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9" w:right="8415"/>
        <w:spacing w:before="26"/>
        <w:rPr>
          <w:rFonts w:ascii="Times New Roman" w:hAnsi="Times New Roman" w:eastAsia="Times New Roman" w:cs="Times New Roman"/>
          <w:sz w:val="19"/>
          <w:szCs w:val="19"/>
        </w:rPr>
      </w:pPr>
      <w:r>
        <w:drawing>
          <wp:anchor distT="0" distB="0" distL="0" distR="0" simplePos="0" relativeHeight="251658240" behindDoc="0" locked="0" layoutInCell="1" allowOverlap="1">
            <wp:simplePos x="0" y="0"/>
            <wp:positionH relativeFrom="column">
              <wp:posOffset>4216375</wp:posOffset>
            </wp:positionH>
            <wp:positionV relativeFrom="paragraph">
              <wp:posOffset>44419</wp:posOffset>
            </wp:positionV>
            <wp:extent cx="1536689" cy="806389"/>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536689" cy="806389"/>
                    </a:xfrm>
                    <a:prstGeom prst="rect">
                      <a:avLst/>
                    </a:prstGeom>
                  </pic:spPr>
                </pic:pic>
              </a:graphicData>
            </a:graphic>
          </wp:anchor>
        </w:drawing>
      </w:r>
      <w:r>
        <w:rPr>
          <w:rFonts w:ascii="Times New Roman" w:hAnsi="Times New Roman" w:eastAsia="Times New Roman" w:cs="Times New Roman"/>
          <w:sz w:val="19"/>
          <w:szCs w:val="19"/>
          <w:b/>
          <w:bCs/>
          <w:spacing w:val="-1"/>
        </w:rPr>
        <w:t>ICS    65.020.01</w:t>
      </w:r>
      <w:r>
        <w:rPr>
          <w:rFonts w:ascii="Times New Roman" w:hAnsi="Times New Roman" w:eastAsia="Times New Roman" w:cs="Times New Roman"/>
          <w:sz w:val="19"/>
          <w:szCs w:val="19"/>
          <w:b/>
          <w:bCs/>
          <w:spacing w:val="2"/>
        </w:rPr>
        <w:t xml:space="preserve"> </w:t>
      </w:r>
      <w:r>
        <w:rPr>
          <w:rFonts w:ascii="Times New Roman" w:hAnsi="Times New Roman" w:eastAsia="Times New Roman" w:cs="Times New Roman"/>
          <w:sz w:val="19"/>
          <w:szCs w:val="19"/>
          <w:b/>
          <w:bCs/>
          <w:spacing w:val="-2"/>
        </w:rPr>
        <w:t>B   04</w:t>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BodyText"/>
        <w:spacing w:before="163" w:line="219" w:lineRule="auto"/>
        <w:outlineLvl w:val="0"/>
        <w:jc w:val="right"/>
        <w:rPr>
          <w:sz w:val="50"/>
          <w:szCs w:val="50"/>
        </w:rPr>
      </w:pPr>
      <w:r>
        <w:rPr>
          <w:sz w:val="50"/>
          <w:szCs w:val="50"/>
          <w:b/>
          <w:bCs/>
          <w:spacing w:val="-30"/>
        </w:rPr>
        <w:t>中</w:t>
      </w:r>
      <w:r>
        <w:rPr>
          <w:sz w:val="50"/>
          <w:szCs w:val="50"/>
          <w:spacing w:val="192"/>
        </w:rPr>
        <w:t xml:space="preserve"> </w:t>
      </w:r>
      <w:r>
        <w:rPr>
          <w:sz w:val="50"/>
          <w:szCs w:val="50"/>
          <w:b/>
          <w:bCs/>
          <w:spacing w:val="-30"/>
        </w:rPr>
        <w:t>华</w:t>
      </w:r>
      <w:r>
        <w:rPr>
          <w:sz w:val="50"/>
          <w:szCs w:val="50"/>
          <w:spacing w:val="194"/>
        </w:rPr>
        <w:t xml:space="preserve"> </w:t>
      </w:r>
      <w:r>
        <w:rPr>
          <w:sz w:val="50"/>
          <w:szCs w:val="50"/>
          <w:b/>
          <w:bCs/>
          <w:spacing w:val="-30"/>
        </w:rPr>
        <w:t>人</w:t>
      </w:r>
      <w:r>
        <w:rPr>
          <w:sz w:val="50"/>
          <w:szCs w:val="50"/>
          <w:spacing w:val="-30"/>
        </w:rPr>
        <w:t xml:space="preserve">  </w:t>
      </w:r>
      <w:r>
        <w:rPr>
          <w:sz w:val="50"/>
          <w:szCs w:val="50"/>
          <w:b/>
          <w:bCs/>
          <w:spacing w:val="-30"/>
        </w:rPr>
        <w:t>民</w:t>
      </w:r>
      <w:r>
        <w:rPr>
          <w:sz w:val="50"/>
          <w:szCs w:val="50"/>
          <w:spacing w:val="-29"/>
        </w:rPr>
        <w:t xml:space="preserve">  </w:t>
      </w:r>
      <w:r>
        <w:rPr>
          <w:sz w:val="50"/>
          <w:szCs w:val="50"/>
          <w:b/>
          <w:bCs/>
          <w:spacing w:val="-29"/>
        </w:rPr>
        <w:t>共</w:t>
      </w:r>
      <w:r>
        <w:rPr>
          <w:sz w:val="50"/>
          <w:szCs w:val="50"/>
          <w:spacing w:val="192"/>
        </w:rPr>
        <w:t xml:space="preserve"> </w:t>
      </w:r>
      <w:r>
        <w:rPr>
          <w:sz w:val="50"/>
          <w:szCs w:val="50"/>
          <w:b/>
          <w:bCs/>
          <w:spacing w:val="-29"/>
        </w:rPr>
        <w:t>和</w:t>
      </w:r>
      <w:r>
        <w:rPr>
          <w:sz w:val="50"/>
          <w:szCs w:val="50"/>
          <w:spacing w:val="-29"/>
        </w:rPr>
        <w:t xml:space="preserve">  </w:t>
      </w:r>
      <w:r>
        <w:rPr>
          <w:sz w:val="50"/>
          <w:szCs w:val="50"/>
          <w:b/>
          <w:bCs/>
          <w:spacing w:val="-29"/>
        </w:rPr>
        <w:t>国</w:t>
      </w:r>
      <w:r>
        <w:rPr>
          <w:sz w:val="50"/>
          <w:szCs w:val="50"/>
          <w:spacing w:val="-29"/>
        </w:rPr>
        <w:t xml:space="preserve">  </w:t>
      </w:r>
      <w:r>
        <w:rPr>
          <w:sz w:val="50"/>
          <w:szCs w:val="50"/>
          <w:b/>
          <w:bCs/>
          <w:spacing w:val="-29"/>
        </w:rPr>
        <w:t>国</w:t>
      </w:r>
      <w:r>
        <w:rPr>
          <w:sz w:val="50"/>
          <w:szCs w:val="50"/>
          <w:spacing w:val="-29"/>
        </w:rPr>
        <w:t xml:space="preserve">  </w:t>
      </w:r>
      <w:r>
        <w:rPr>
          <w:sz w:val="50"/>
          <w:szCs w:val="50"/>
          <w:b/>
          <w:bCs/>
          <w:spacing w:val="-29"/>
        </w:rPr>
        <w:t>家</w:t>
      </w:r>
      <w:r>
        <w:rPr>
          <w:sz w:val="50"/>
          <w:szCs w:val="50"/>
          <w:spacing w:val="-29"/>
        </w:rPr>
        <w:t xml:space="preserve">  </w:t>
      </w:r>
      <w:r>
        <w:rPr>
          <w:sz w:val="50"/>
          <w:szCs w:val="50"/>
          <w:b/>
          <w:bCs/>
          <w:spacing w:val="-30"/>
        </w:rPr>
        <w:t>标</w:t>
      </w:r>
      <w:r>
        <w:rPr>
          <w:sz w:val="50"/>
          <w:szCs w:val="50"/>
          <w:spacing w:val="194"/>
        </w:rPr>
        <w:t xml:space="preserve"> </w:t>
      </w:r>
      <w:r>
        <w:rPr>
          <w:sz w:val="50"/>
          <w:szCs w:val="50"/>
          <w:b/>
          <w:bCs/>
          <w:spacing w:val="-24"/>
        </w:rPr>
        <w:t>准</w:t>
      </w:r>
    </w:p>
    <w:p>
      <w:pPr>
        <w:spacing w:line="393" w:lineRule="auto"/>
        <w:rPr>
          <w:rFonts w:ascii="Arial"/>
          <w:sz w:val="21"/>
        </w:rPr>
      </w:pPr>
      <w:r/>
    </w:p>
    <w:p>
      <w:pPr>
        <w:ind w:left="7019"/>
        <w:spacing w:before="75" w:line="168"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2"/>
        </w:rPr>
        <w:t>GB/T     19630—2019</w:t>
      </w:r>
    </w:p>
    <w:p>
      <w:pPr>
        <w:pStyle w:val="BodyText"/>
        <w:ind w:left="6079"/>
        <w:spacing w:line="223" w:lineRule="auto"/>
        <w:rPr>
          <w:rFonts w:ascii="Times New Roman" w:hAnsi="Times New Roman" w:eastAsia="Times New Roman" w:cs="Times New Roman"/>
          <w:sz w:val="19"/>
          <w:szCs w:val="19"/>
        </w:rPr>
      </w:pPr>
      <w:r>
        <w:rPr>
          <w:rFonts w:ascii="FangSong" w:hAnsi="FangSong" w:eastAsia="FangSong" w:cs="FangSong"/>
          <w:sz w:val="19"/>
          <w:szCs w:val="19"/>
          <w:spacing w:val="-1"/>
        </w:rPr>
        <w:t>代</w:t>
      </w:r>
      <w:r>
        <w:rPr>
          <w:rFonts w:ascii="FangSong" w:hAnsi="FangSong" w:eastAsia="FangSong" w:cs="FangSong"/>
          <w:sz w:val="19"/>
          <w:szCs w:val="19"/>
          <w:spacing w:val="-33"/>
        </w:rPr>
        <w:t xml:space="preserve"> </w:t>
      </w:r>
      <w:r>
        <w:rPr>
          <w:rFonts w:ascii="FangSong" w:hAnsi="FangSong" w:eastAsia="FangSong" w:cs="FangSong"/>
          <w:sz w:val="19"/>
          <w:szCs w:val="19"/>
          <w:spacing w:val="-1"/>
        </w:rPr>
        <w:t>替</w:t>
      </w:r>
      <w:r>
        <w:rPr>
          <w:rFonts w:ascii="Times New Roman" w:hAnsi="Times New Roman" w:eastAsia="Times New Roman" w:cs="Times New Roman"/>
          <w:sz w:val="19"/>
          <w:szCs w:val="19"/>
          <w:spacing w:val="-1"/>
        </w:rPr>
        <w:t>GB/T</w:t>
      </w:r>
      <w:r>
        <w:rPr>
          <w:rFonts w:ascii="Times New Roman" w:hAnsi="Times New Roman" w:eastAsia="Times New Roman" w:cs="Times New Roman"/>
          <w:sz w:val="19"/>
          <w:szCs w:val="19"/>
          <w:spacing w:val="4"/>
        </w:rPr>
        <w:t xml:space="preserve">         </w:t>
      </w:r>
      <w:r>
        <w:rPr>
          <w:rFonts w:ascii="Times New Roman" w:hAnsi="Times New Roman" w:eastAsia="Times New Roman" w:cs="Times New Roman"/>
          <w:sz w:val="19"/>
          <w:szCs w:val="19"/>
          <w:spacing w:val="-1"/>
        </w:rPr>
        <w:t>19630.1</w:t>
      </w:r>
      <w:r>
        <w:rPr>
          <w:sz w:val="19"/>
          <w:szCs w:val="19"/>
          <w:spacing w:val="-1"/>
        </w:rPr>
        <w:t>～</w:t>
      </w:r>
      <w:r>
        <w:rPr>
          <w:rFonts w:ascii="Times New Roman" w:hAnsi="Times New Roman" w:eastAsia="Times New Roman" w:cs="Times New Roman"/>
          <w:sz w:val="19"/>
          <w:szCs w:val="19"/>
          <w:spacing w:val="-1"/>
        </w:rPr>
        <w:t>19630.</w:t>
      </w:r>
      <w:r>
        <w:rPr>
          <w:rFonts w:ascii="Times New Roman" w:hAnsi="Times New Roman" w:eastAsia="Times New Roman" w:cs="Times New Roman"/>
          <w:sz w:val="19"/>
          <w:szCs w:val="19"/>
          <w:spacing w:val="-2"/>
        </w:rPr>
        <w:t>4—2011</w:t>
      </w:r>
    </w:p>
    <w:p>
      <w:pPr>
        <w:spacing w:line="250" w:lineRule="auto"/>
        <w:rPr>
          <w:rFonts w:ascii="Arial"/>
          <w:sz w:val="21"/>
        </w:rPr>
      </w:pPr>
      <w:r/>
    </w:p>
    <w:p>
      <w:pPr>
        <w:spacing w:line="251" w:lineRule="auto"/>
        <w:rPr>
          <w:rFonts w:ascii="Arial"/>
          <w:sz w:val="21"/>
        </w:rPr>
      </w:pPr>
      <w:r>
        <w:drawing>
          <wp:anchor distT="0" distB="0" distL="0" distR="0" simplePos="0" relativeHeight="251659264" behindDoc="0" locked="0" layoutInCell="1" allowOverlap="1">
            <wp:simplePos x="0" y="0"/>
            <wp:positionH relativeFrom="column">
              <wp:posOffset>0</wp:posOffset>
            </wp:positionH>
            <wp:positionV relativeFrom="paragraph">
              <wp:posOffset>84770</wp:posOffset>
            </wp:positionV>
            <wp:extent cx="6146759" cy="6415"/>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46759" cy="6415"/>
                    </a:xfrm>
                    <a:prstGeom prst="rect">
                      <a:avLst/>
                    </a:prstGeom>
                  </pic:spPr>
                </pic:pic>
              </a:graphicData>
            </a:graphic>
          </wp:anchor>
        </w:drawing>
      </w: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2987" w:right="1576" w:hanging="1380"/>
        <w:spacing w:before="163" w:line="260" w:lineRule="auto"/>
        <w:rPr>
          <w:rFonts w:ascii="SimHei" w:hAnsi="SimHei" w:eastAsia="SimHei" w:cs="SimHei"/>
          <w:sz w:val="50"/>
          <w:szCs w:val="50"/>
        </w:rPr>
      </w:pPr>
      <w:r>
        <w:rPr>
          <w:rFonts w:ascii="SimHei" w:hAnsi="SimHei" w:eastAsia="SimHei" w:cs="SimHei"/>
          <w:sz w:val="50"/>
          <w:szCs w:val="50"/>
          <w:b/>
          <w:bCs/>
          <w:spacing w:val="-14"/>
        </w:rPr>
        <w:t>有机产品</w:t>
      </w:r>
      <w:r>
        <w:rPr>
          <w:rFonts w:ascii="SimHei" w:hAnsi="SimHei" w:eastAsia="SimHei" w:cs="SimHei"/>
          <w:sz w:val="50"/>
          <w:szCs w:val="50"/>
          <w:spacing w:val="50"/>
        </w:rPr>
        <w:t xml:space="preserve">  </w:t>
      </w:r>
      <w:r>
        <w:rPr>
          <w:rFonts w:ascii="SimHei" w:hAnsi="SimHei" w:eastAsia="SimHei" w:cs="SimHei"/>
          <w:sz w:val="50"/>
          <w:szCs w:val="50"/>
          <w:b/>
          <w:bCs/>
          <w:spacing w:val="-14"/>
        </w:rPr>
        <w:t>生产、加工、标识</w:t>
      </w:r>
      <w:r>
        <w:rPr>
          <w:rFonts w:ascii="SimHei" w:hAnsi="SimHei" w:eastAsia="SimHei" w:cs="SimHei"/>
          <w:sz w:val="50"/>
          <w:szCs w:val="50"/>
        </w:rPr>
        <w:t xml:space="preserve"> </w:t>
      </w:r>
      <w:r>
        <w:rPr>
          <w:rFonts w:ascii="SimHei" w:hAnsi="SimHei" w:eastAsia="SimHei" w:cs="SimHei"/>
          <w:sz w:val="50"/>
          <w:szCs w:val="50"/>
          <w:b/>
          <w:bCs/>
          <w:spacing w:val="29"/>
        </w:rPr>
        <w:t>与管理体系要求</w:t>
      </w:r>
    </w:p>
    <w:p>
      <w:pPr>
        <w:spacing w:line="296" w:lineRule="auto"/>
        <w:rPr>
          <w:rFonts w:ascii="Arial"/>
          <w:sz w:val="21"/>
        </w:rPr>
      </w:pPr>
      <w:r/>
    </w:p>
    <w:p>
      <w:pPr>
        <w:ind w:left="2908" w:right="1281" w:hanging="1659"/>
        <w:spacing w:before="75" w:line="305"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rPr>
        <w:t>Organic   products—Requirements   for   production,p</w:t>
      </w:r>
      <w:r>
        <w:rPr>
          <w:rFonts w:ascii="Times New Roman" w:hAnsi="Times New Roman" w:eastAsia="Times New Roman" w:cs="Times New Roman"/>
          <w:sz w:val="26"/>
          <w:szCs w:val="26"/>
          <w:b/>
          <w:bCs/>
          <w:spacing w:val="-1"/>
        </w:rPr>
        <w:t>rocessing,</w:t>
      </w:r>
      <w:r>
        <w:rPr>
          <w:rFonts w:ascii="Times New Roman" w:hAnsi="Times New Roman" w:eastAsia="Times New Roman" w:cs="Times New Roman"/>
          <w:sz w:val="26"/>
          <w:szCs w:val="26"/>
          <w:b/>
          <w:bCs/>
        </w:rPr>
        <w:t xml:space="preserve"> </w:t>
      </w:r>
      <w:r>
        <w:rPr>
          <w:rFonts w:ascii="Times New Roman" w:hAnsi="Times New Roman" w:eastAsia="Times New Roman" w:cs="Times New Roman"/>
          <w:sz w:val="26"/>
          <w:szCs w:val="26"/>
          <w:b/>
          <w:bCs/>
          <w:spacing w:val="-1"/>
        </w:rPr>
        <w:t>labeling  and</w:t>
      </w:r>
      <w:r>
        <w:rPr>
          <w:rFonts w:ascii="Times New Roman" w:hAnsi="Times New Roman" w:eastAsia="Times New Roman" w:cs="Times New Roman"/>
          <w:sz w:val="26"/>
          <w:szCs w:val="26"/>
          <w:b/>
          <w:bCs/>
          <w:spacing w:val="62"/>
          <w:w w:val="101"/>
        </w:rPr>
        <w:t xml:space="preserve"> </w:t>
      </w:r>
      <w:r>
        <w:rPr>
          <w:rFonts w:ascii="Times New Roman" w:hAnsi="Times New Roman" w:eastAsia="Times New Roman" w:cs="Times New Roman"/>
          <w:sz w:val="26"/>
          <w:szCs w:val="26"/>
          <w:b/>
          <w:bCs/>
          <w:spacing w:val="-1"/>
        </w:rPr>
        <w:t>managemen</w:t>
      </w:r>
      <w:r>
        <w:rPr>
          <w:rFonts w:ascii="Times New Roman" w:hAnsi="Times New Roman" w:eastAsia="Times New Roman" w:cs="Times New Roman"/>
          <w:sz w:val="26"/>
          <w:szCs w:val="26"/>
          <w:b/>
          <w:bCs/>
          <w:spacing w:val="-2"/>
        </w:rPr>
        <w:t>t  system</w:t>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rPr/>
      </w:pPr>
      <w:r/>
    </w:p>
    <w:p>
      <w:pPr>
        <w:rPr/>
      </w:pPr>
      <w:r/>
    </w:p>
    <w:p>
      <w:pPr>
        <w:rPr/>
      </w:pPr>
      <w:r/>
    </w:p>
    <w:p>
      <w:pPr>
        <w:rPr/>
      </w:pPr>
      <w:r/>
    </w:p>
    <w:p>
      <w:pPr>
        <w:rPr/>
      </w:pPr>
      <w:r/>
    </w:p>
    <w:p>
      <w:pPr>
        <w:rPr/>
      </w:pPr>
      <w:r/>
    </w:p>
    <w:p>
      <w:pPr>
        <w:sectPr>
          <w:pgSz w:w="11900" w:h="16840"/>
          <w:pgMar w:top="779" w:right="1120" w:bottom="0" w:left="1100" w:header="0" w:footer="0" w:gutter="0"/>
          <w:cols w:equalWidth="0" w:num="1">
            <w:col w:w="9680" w:space="0"/>
          </w:cols>
        </w:sectPr>
        <w:rPr/>
      </w:pPr>
    </w:p>
    <w:p>
      <w:pPr>
        <w:ind w:left="13"/>
        <w:spacing w:before="52" w:line="221" w:lineRule="auto"/>
        <w:rPr>
          <w:rFonts w:ascii="SimHei" w:hAnsi="SimHei" w:eastAsia="SimHei" w:cs="SimHei"/>
          <w:sz w:val="26"/>
          <w:szCs w:val="26"/>
        </w:rPr>
      </w:pPr>
      <w:r>
        <w:drawing>
          <wp:anchor distT="0" distB="0" distL="0" distR="0" simplePos="0" relativeHeight="251660288" behindDoc="0" locked="0" layoutInCell="1" allowOverlap="1">
            <wp:simplePos x="0" y="0"/>
            <wp:positionH relativeFrom="column">
              <wp:posOffset>3590</wp:posOffset>
            </wp:positionH>
            <wp:positionV relativeFrom="paragraph">
              <wp:posOffset>190057</wp:posOffset>
            </wp:positionV>
            <wp:extent cx="6123176" cy="10071"/>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23176" cy="10071"/>
                    </a:xfrm>
                    <a:prstGeom prst="rect">
                      <a:avLst/>
                    </a:prstGeom>
                  </pic:spPr>
                </pic:pic>
              </a:graphicData>
            </a:graphic>
          </wp:anchor>
        </w:drawing>
      </w:r>
      <w:r>
        <w:rPr>
          <w:rFonts w:ascii="SimHei" w:hAnsi="SimHei" w:eastAsia="SimHei" w:cs="SimHei"/>
          <w:sz w:val="26"/>
          <w:szCs w:val="26"/>
          <w:b/>
          <w:bCs/>
          <w:spacing w:val="6"/>
        </w:rPr>
        <w:t>2019-08-30发布</w:t>
      </w:r>
    </w:p>
    <w:p>
      <w:pPr>
        <w:spacing w:line="67"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pStyle w:val="BodyText"/>
        <w:spacing w:before="54" w:line="220" w:lineRule="auto"/>
        <w:rPr/>
      </w:pPr>
      <w:r>
        <w:rPr>
          <w:b/>
          <w:bCs/>
          <w:spacing w:val="-16"/>
        </w:rPr>
        <w:t>2</w:t>
      </w:r>
      <w:r>
        <w:rPr>
          <w:spacing w:val="-12"/>
        </w:rPr>
        <w:t xml:space="preserve"> </w:t>
      </w:r>
      <w:r>
        <w:rPr>
          <w:b/>
          <w:bCs/>
          <w:spacing w:val="-16"/>
        </w:rPr>
        <w:t>0</w:t>
      </w:r>
      <w:r>
        <w:rPr>
          <w:spacing w:val="-16"/>
        </w:rPr>
        <w:t xml:space="preserve"> </w:t>
      </w:r>
      <w:r>
        <w:rPr>
          <w:b/>
          <w:bCs/>
          <w:spacing w:val="-16"/>
        </w:rPr>
        <w:t>2</w:t>
      </w:r>
      <w:r>
        <w:rPr>
          <w:spacing w:val="-20"/>
        </w:rPr>
        <w:t xml:space="preserve"> </w:t>
      </w:r>
      <w:r>
        <w:rPr>
          <w:b/>
          <w:bCs/>
          <w:spacing w:val="-16"/>
        </w:rPr>
        <w:t>0</w:t>
      </w:r>
      <w:r>
        <w:rPr>
          <w:spacing w:val="-23"/>
        </w:rPr>
        <w:t xml:space="preserve"> </w:t>
      </w:r>
      <w:r>
        <w:rPr>
          <w:b/>
          <w:bCs/>
          <w:spacing w:val="-16"/>
        </w:rPr>
        <w:t>-</w:t>
      </w:r>
      <w:r>
        <w:rPr>
          <w:spacing w:val="-19"/>
        </w:rPr>
        <w:t xml:space="preserve"> </w:t>
      </w:r>
      <w:r>
        <w:rPr>
          <w:b/>
          <w:bCs/>
          <w:spacing w:val="-16"/>
        </w:rPr>
        <w:t>0</w:t>
      </w:r>
      <w:r>
        <w:rPr>
          <w:spacing w:val="-16"/>
        </w:rPr>
        <w:t xml:space="preserve"> </w:t>
      </w:r>
      <w:r>
        <w:rPr>
          <w:b/>
          <w:bCs/>
          <w:spacing w:val="-16"/>
        </w:rPr>
        <w:t>1</w:t>
      </w:r>
      <w:r>
        <w:rPr>
          <w:spacing w:val="-24"/>
        </w:rPr>
        <w:t xml:space="preserve"> </w:t>
      </w:r>
      <w:r>
        <w:rPr>
          <w:b/>
          <w:bCs/>
          <w:spacing w:val="-16"/>
        </w:rPr>
        <w:t>-</w:t>
      </w:r>
      <w:r>
        <w:rPr>
          <w:spacing w:val="-16"/>
        </w:rPr>
        <w:t xml:space="preserve"> </w:t>
      </w:r>
      <w:r>
        <w:rPr>
          <w:b/>
          <w:bCs/>
          <w:spacing w:val="-16"/>
        </w:rPr>
        <w:t>0</w:t>
      </w:r>
      <w:r>
        <w:rPr>
          <w:spacing w:val="-16"/>
        </w:rPr>
        <w:t xml:space="preserve"> </w:t>
      </w:r>
      <w:r>
        <w:rPr>
          <w:b/>
          <w:bCs/>
          <w:spacing w:val="-16"/>
        </w:rPr>
        <w:t>1</w:t>
      </w:r>
      <w:r>
        <w:rPr>
          <w:spacing w:val="-16"/>
        </w:rPr>
        <w:t xml:space="preserve"> </w:t>
      </w:r>
      <w:r>
        <w:rPr>
          <w:b/>
          <w:bCs/>
          <w:spacing w:val="-16"/>
        </w:rPr>
        <w:t>实</w:t>
      </w:r>
      <w:r>
        <w:rPr>
          <w:spacing w:val="-16"/>
        </w:rPr>
        <w:t xml:space="preserve"> </w:t>
      </w:r>
      <w:r>
        <w:rPr>
          <w:b/>
          <w:bCs/>
          <w:spacing w:val="-16"/>
        </w:rPr>
        <w:t>施</w:t>
      </w:r>
    </w:p>
    <w:p>
      <w:pPr>
        <w:spacing w:line="220" w:lineRule="auto"/>
        <w:sectPr>
          <w:type w:val="continuous"/>
          <w:pgSz w:w="11900" w:h="16840"/>
          <w:pgMar w:top="779" w:right="1120" w:bottom="0" w:left="1100" w:header="0" w:footer="0" w:gutter="0"/>
          <w:cols w:equalWidth="0" w:num="2">
            <w:col w:w="6660" w:space="100"/>
            <w:col w:w="2921" w:space="0"/>
          </w:cols>
        </w:sectPr>
        <w:rPr/>
      </w:pPr>
    </w:p>
    <w:p>
      <w:pPr>
        <w:spacing w:before="121"/>
        <w:rPr/>
      </w:pPr>
      <w:r/>
    </w:p>
    <w:p>
      <w:pPr>
        <w:sectPr>
          <w:type w:val="continuous"/>
          <w:pgSz w:w="11900" w:h="16840"/>
          <w:pgMar w:top="779" w:right="1120" w:bottom="0" w:left="1100" w:header="0" w:footer="0" w:gutter="0"/>
          <w:cols w:equalWidth="0" w:num="1">
            <w:col w:w="9680" w:space="0"/>
          </w:cols>
        </w:sectPr>
        <w:rPr/>
      </w:pPr>
    </w:p>
    <w:p>
      <w:pPr>
        <w:pStyle w:val="BodyText"/>
        <w:ind w:left="2484" w:right="204"/>
        <w:spacing w:before="63" w:line="196" w:lineRule="auto"/>
        <w:rPr>
          <w:sz w:val="32"/>
          <w:szCs w:val="32"/>
        </w:rPr>
      </w:pPr>
      <w:r>
        <w:rPr>
          <w:sz w:val="32"/>
          <w:szCs w:val="32"/>
          <w:b/>
          <w:bCs/>
          <w:spacing w:val="51"/>
        </w:rPr>
        <w:t>国家市场监督管理总局</w:t>
      </w:r>
      <w:r>
        <w:rPr>
          <w:sz w:val="32"/>
          <w:szCs w:val="32"/>
          <w:spacing w:val="5"/>
        </w:rPr>
        <w:t xml:space="preserve"> </w:t>
      </w:r>
      <w:r>
        <w:rPr>
          <w:sz w:val="32"/>
          <w:szCs w:val="32"/>
          <w:b/>
          <w:bCs/>
          <w:spacing w:val="-11"/>
        </w:rPr>
        <w:t>中国国家标准化管理委员会</w:t>
      </w:r>
    </w:p>
    <w:p>
      <w:pPr>
        <w:spacing w:line="14" w:lineRule="auto"/>
        <w:rPr>
          <w:rFonts w:ascii="Arial"/>
          <w:sz w:val="2"/>
        </w:rPr>
      </w:pPr>
      <w:r>
        <w:rPr>
          <w:rFonts w:ascii="Arial" w:hAnsi="Arial" w:eastAsia="Arial" w:cs="Arial"/>
          <w:sz w:val="2"/>
          <w:szCs w:val="2"/>
        </w:rPr>
        <w:br w:type="column"/>
      </w:r>
    </w:p>
    <w:p>
      <w:pPr>
        <w:spacing w:before="249" w:line="221" w:lineRule="auto"/>
        <w:rPr>
          <w:rFonts w:ascii="SimHei" w:hAnsi="SimHei" w:eastAsia="SimHei" w:cs="SimHei"/>
          <w:sz w:val="26"/>
          <w:szCs w:val="26"/>
        </w:rPr>
      </w:pPr>
      <w:r>
        <w:rPr>
          <w:rFonts w:ascii="SimHei" w:hAnsi="SimHei" w:eastAsia="SimHei" w:cs="SimHei"/>
          <w:sz w:val="26"/>
          <w:szCs w:val="26"/>
          <w:b/>
          <w:bCs/>
          <w:spacing w:val="-9"/>
        </w:rPr>
        <w:t>发</w:t>
      </w:r>
      <w:r>
        <w:rPr>
          <w:rFonts w:ascii="SimHei" w:hAnsi="SimHei" w:eastAsia="SimHei" w:cs="SimHei"/>
          <w:sz w:val="26"/>
          <w:szCs w:val="26"/>
          <w:spacing w:val="38"/>
        </w:rPr>
        <w:t xml:space="preserve"> </w:t>
      </w:r>
      <w:r>
        <w:rPr>
          <w:rFonts w:ascii="SimHei" w:hAnsi="SimHei" w:eastAsia="SimHei" w:cs="SimHei"/>
          <w:sz w:val="26"/>
          <w:szCs w:val="26"/>
          <w:b/>
          <w:bCs/>
          <w:spacing w:val="-9"/>
        </w:rPr>
        <w:t>布</w:t>
      </w:r>
    </w:p>
    <w:p>
      <w:pPr>
        <w:spacing w:line="221" w:lineRule="auto"/>
        <w:sectPr>
          <w:type w:val="continuous"/>
          <w:pgSz w:w="11900" w:h="16840"/>
          <w:pgMar w:top="779" w:right="1120" w:bottom="0" w:left="1100" w:header="0" w:footer="0" w:gutter="0"/>
          <w:cols w:equalWidth="0" w:num="2">
            <w:col w:w="6444" w:space="100"/>
            <w:col w:w="3137" w:space="0"/>
          </w:cols>
        </w:sectPr>
        <w:rPr>
          <w:rFonts w:ascii="SimHei" w:hAnsi="SimHei" w:eastAsia="SimHei" w:cs="SimHei"/>
          <w:sz w:val="26"/>
          <w:szCs w:val="26"/>
        </w:rPr>
      </w:pPr>
    </w:p>
    <w:p>
      <w:pPr>
        <w:rPr>
          <w:rFonts w:ascii="Arial"/>
          <w:sz w:val="21"/>
        </w:rPr>
      </w:pPr>
      <w:r/>
    </w:p>
    <w:p>
      <w:pPr>
        <w:sectPr>
          <w:headerReference w:type="default" r:id="rId4"/>
          <w:footerReference w:type="default" r:id="rId5"/>
          <w:pgSz w:w="11900" w:h="16840"/>
          <w:pgMar w:top="0" w:right="0" w:bottom="0" w:left="0" w:header="0" w:footer="0" w:gutter="0"/>
        </w:sectPr>
        <w:rPr>
          <w:rFonts w:ascii="Arial" w:hAnsi="Arial" w:eastAsia="Arial" w:cs="Arial"/>
          <w:sz w:val="21"/>
          <w:szCs w:val="21"/>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before="5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 T</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2"/>
        </w:rPr>
        <w:t>19630—2019</w:t>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4033"/>
        <w:spacing w:before="85" w:line="219" w:lineRule="auto"/>
        <w:rPr/>
      </w:pPr>
      <w:bookmarkStart w:name="bookmark1" w:id="1"/>
      <w:bookmarkEnd w:id="1"/>
      <w:r>
        <w:rPr>
          <w:b/>
          <w:bCs/>
          <w:spacing w:val="-33"/>
        </w:rPr>
        <w:t>目</w:t>
      </w:r>
      <w:r>
        <w:rPr>
          <w:spacing w:val="13"/>
        </w:rPr>
        <w:t xml:space="preserve">     </w:t>
      </w:r>
      <w:r>
        <w:rPr>
          <w:b/>
          <w:bCs/>
          <w:spacing w:val="-33"/>
        </w:rPr>
        <w:t>次</w:t>
      </w:r>
    </w:p>
    <w:p>
      <w:pPr>
        <w:spacing w:line="307" w:lineRule="auto"/>
        <w:rPr>
          <w:rFonts w:ascii="Arial"/>
          <w:sz w:val="21"/>
        </w:rPr>
      </w:pPr>
      <w:r/>
    </w:p>
    <w:p>
      <w:pPr>
        <w:spacing w:line="307" w:lineRule="auto"/>
        <w:rPr>
          <w:rFonts w:ascii="Arial"/>
          <w:sz w:val="21"/>
        </w:rPr>
      </w:pPr>
      <w:r/>
    </w:p>
    <w:sdt>
      <w:sdtPr>
        <w:rPr>
          <w:rFonts w:ascii="SimSun" w:hAnsi="SimSun" w:eastAsia="SimSun" w:cs="SimSun"/>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pStyle w:val="BodyText"/>
            <w:spacing w:before="65" w:line="221" w:lineRule="auto"/>
            <w:tabs>
              <w:tab w:val="right" w:leader="dot" w:pos="9222"/>
            </w:tabs>
            <w:rPr>
              <w:rFonts w:ascii="Times New Roman" w:hAnsi="Times New Roman" w:eastAsia="Times New Roman" w:cs="Times New Roman"/>
              <w:sz w:val="20"/>
              <w:szCs w:val="20"/>
            </w:rPr>
          </w:pPr>
          <w:hyperlink w:history="true" w:anchor="bookmark2">
            <w:r>
              <w:rPr>
                <w:sz w:val="20"/>
                <w:szCs w:val="20"/>
                <w:spacing w:val="-6"/>
              </w:rPr>
              <w:t>前言</w:t>
            </w:r>
            <w:r>
              <w:rPr>
                <w:sz w:val="20"/>
                <w:szCs w:val="20"/>
                <w:spacing w:val="-79"/>
              </w:rPr>
              <w:t xml:space="preserve"> </w:t>
            </w:r>
            <w:r>
              <w:rPr>
                <w:sz w:val="20"/>
                <w:szCs w:val="20"/>
              </w:rPr>
              <w:tab/>
            </w:r>
            <w:r>
              <w:rPr>
                <w:sz w:val="20"/>
                <w:szCs w:val="20"/>
                <w:spacing w:val="-17"/>
              </w:rPr>
              <w:t xml:space="preserve"> </w:t>
            </w:r>
            <w:r>
              <w:rPr>
                <w:rFonts w:ascii="Times New Roman" w:hAnsi="Times New Roman" w:eastAsia="Times New Roman" w:cs="Times New Roman"/>
                <w:sz w:val="20"/>
                <w:szCs w:val="20"/>
                <w:spacing w:val="-8"/>
                <w:w w:val="84"/>
              </w:rPr>
              <w:t>Ⅲ</w:t>
            </w:r>
          </w:hyperlink>
        </w:p>
        <w:p>
          <w:pPr>
            <w:pStyle w:val="BodyText"/>
            <w:spacing w:before="150" w:line="220" w:lineRule="auto"/>
            <w:tabs>
              <w:tab w:val="right" w:leader="dot" w:pos="9195"/>
            </w:tabs>
            <w:rPr>
              <w:rFonts w:ascii="Times New Roman" w:hAnsi="Times New Roman" w:eastAsia="Times New Roman" w:cs="Times New Roman"/>
              <w:sz w:val="20"/>
              <w:szCs w:val="20"/>
            </w:rPr>
          </w:pPr>
          <w:hyperlink w:history="true" w:anchor="bookmark3">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6"/>
              </w:rPr>
              <w:t xml:space="preserve">    </w:t>
            </w:r>
            <w:r>
              <w:rPr>
                <w:sz w:val="20"/>
                <w:szCs w:val="20"/>
                <w:spacing w:val="1"/>
              </w:rPr>
              <w:t>范围</w:t>
            </w:r>
            <w:r>
              <w:rPr>
                <w:sz w:val="20"/>
                <w:szCs w:val="20"/>
                <w:spacing w:val="-88"/>
              </w:rPr>
              <w:t xml:space="preserve"> </w:t>
            </w:r>
            <w:r>
              <w:rPr>
                <w:sz w:val="20"/>
                <w:szCs w:val="20"/>
              </w:rPr>
              <w:tab/>
            </w:r>
            <w:r>
              <w:rPr>
                <w:rFonts w:ascii="Times New Roman" w:hAnsi="Times New Roman" w:eastAsia="Times New Roman" w:cs="Times New Roman"/>
                <w:sz w:val="20"/>
                <w:szCs w:val="20"/>
              </w:rPr>
              <w:t>1</w:t>
            </w:r>
          </w:hyperlink>
        </w:p>
        <w:p>
          <w:pPr>
            <w:pStyle w:val="BodyText"/>
            <w:spacing w:before="131" w:line="219" w:lineRule="auto"/>
            <w:tabs>
              <w:tab w:val="right" w:leader="dot" w:pos="9195"/>
            </w:tabs>
            <w:rPr>
              <w:rFonts w:ascii="Times New Roman" w:hAnsi="Times New Roman" w:eastAsia="Times New Roman" w:cs="Times New Roman"/>
              <w:sz w:val="20"/>
              <w:szCs w:val="20"/>
            </w:rPr>
          </w:pPr>
          <w:hyperlink w:history="true" w:anchor="bookmark4">
            <w:r>
              <w:rPr>
                <w:rFonts w:ascii="Times New Roman" w:hAnsi="Times New Roman" w:eastAsia="Times New Roman" w:cs="Times New Roman"/>
                <w:sz w:val="20"/>
                <w:szCs w:val="20"/>
                <w:spacing w:val="10"/>
              </w:rPr>
              <w:t>2</w:t>
            </w:r>
            <w:r>
              <w:rPr>
                <w:rFonts w:ascii="Times New Roman" w:hAnsi="Times New Roman" w:eastAsia="Times New Roman" w:cs="Times New Roman"/>
                <w:sz w:val="20"/>
                <w:szCs w:val="20"/>
                <w:spacing w:val="1"/>
              </w:rPr>
              <w:t xml:space="preserve">    </w:t>
            </w:r>
            <w:r>
              <w:rPr>
                <w:sz w:val="20"/>
                <w:szCs w:val="20"/>
                <w:spacing w:val="10"/>
              </w:rPr>
              <w:t>规范性引用文件</w:t>
            </w:r>
            <w:r>
              <w:rPr>
                <w:sz w:val="20"/>
                <w:szCs w:val="20"/>
                <w:spacing w:val="-75"/>
              </w:rPr>
              <w:t xml:space="preserve"> </w:t>
            </w:r>
            <w:r>
              <w:rPr>
                <w:sz w:val="20"/>
                <w:szCs w:val="20"/>
              </w:rPr>
              <w:tab/>
            </w:r>
            <w:r>
              <w:rPr>
                <w:rFonts w:ascii="Times New Roman" w:hAnsi="Times New Roman" w:eastAsia="Times New Roman" w:cs="Times New Roman"/>
                <w:sz w:val="20"/>
                <w:szCs w:val="20"/>
              </w:rPr>
              <w:t>1</w:t>
            </w:r>
          </w:hyperlink>
        </w:p>
        <w:p>
          <w:pPr>
            <w:pStyle w:val="BodyText"/>
            <w:spacing w:before="133" w:line="219" w:lineRule="auto"/>
            <w:tabs>
              <w:tab w:val="right" w:leader="dot" w:pos="9195"/>
            </w:tabs>
            <w:rPr>
              <w:rFonts w:ascii="Times New Roman" w:hAnsi="Times New Roman" w:eastAsia="Times New Roman" w:cs="Times New Roman"/>
              <w:sz w:val="20"/>
              <w:szCs w:val="20"/>
            </w:rPr>
          </w:pPr>
          <w:hyperlink w:history="true" w:anchor="bookmark5">
            <w:r>
              <w:rPr>
                <w:rFonts w:ascii="Times New Roman" w:hAnsi="Times New Roman" w:eastAsia="Times New Roman" w:cs="Times New Roman"/>
                <w:sz w:val="20"/>
                <w:szCs w:val="20"/>
                <w:spacing w:val="5"/>
              </w:rPr>
              <w:t>3    </w:t>
            </w:r>
            <w:r>
              <w:rPr>
                <w:sz w:val="20"/>
                <w:szCs w:val="20"/>
                <w:spacing w:val="5"/>
              </w:rPr>
              <w:t>术语和定义</w:t>
            </w:r>
            <w:r>
              <w:rPr>
                <w:sz w:val="20"/>
                <w:szCs w:val="20"/>
                <w:spacing w:val="-81"/>
              </w:rPr>
              <w:t xml:space="preserve"> </w:t>
            </w:r>
            <w:r>
              <w:rPr>
                <w:sz w:val="20"/>
                <w:szCs w:val="20"/>
              </w:rPr>
              <w:tab/>
            </w:r>
            <w:r>
              <w:rPr>
                <w:rFonts w:ascii="Times New Roman" w:hAnsi="Times New Roman" w:eastAsia="Times New Roman" w:cs="Times New Roman"/>
                <w:sz w:val="20"/>
                <w:szCs w:val="20"/>
              </w:rPr>
              <w:t>1</w:t>
            </w:r>
          </w:hyperlink>
        </w:p>
        <w:p>
          <w:pPr>
            <w:pStyle w:val="BodyText"/>
            <w:spacing w:before="132" w:line="219" w:lineRule="auto"/>
            <w:tabs>
              <w:tab w:val="right" w:leader="dot" w:pos="9210"/>
            </w:tabs>
            <w:rPr>
              <w:rFonts w:ascii="Times New Roman" w:hAnsi="Times New Roman" w:eastAsia="Times New Roman" w:cs="Times New Roman"/>
              <w:sz w:val="20"/>
              <w:szCs w:val="20"/>
            </w:rPr>
          </w:pPr>
          <w:hyperlink w:history="true" w:anchor="bookmark6">
            <w:r>
              <w:rPr>
                <w:rFonts w:ascii="Times New Roman" w:hAnsi="Times New Roman" w:eastAsia="Times New Roman" w:cs="Times New Roman"/>
                <w:sz w:val="20"/>
                <w:szCs w:val="20"/>
                <w:spacing w:val="6"/>
              </w:rPr>
              <w:t>4</w:t>
            </w:r>
            <w:r>
              <w:rPr>
                <w:rFonts w:ascii="Times New Roman" w:hAnsi="Times New Roman" w:eastAsia="Times New Roman" w:cs="Times New Roman"/>
                <w:sz w:val="20"/>
                <w:szCs w:val="20"/>
                <w:spacing w:val="5"/>
              </w:rPr>
              <w:t xml:space="preserve">    </w:t>
            </w:r>
            <w:r>
              <w:rPr>
                <w:sz w:val="20"/>
                <w:szCs w:val="20"/>
                <w:spacing w:val="6"/>
              </w:rPr>
              <w:t>生产</w:t>
            </w:r>
            <w:r>
              <w:rPr>
                <w:sz w:val="20"/>
                <w:szCs w:val="20"/>
                <w:spacing w:val="-79"/>
              </w:rPr>
              <w:t xml:space="preserve"> </w:t>
            </w:r>
            <w:r>
              <w:rPr>
                <w:sz w:val="20"/>
                <w:szCs w:val="20"/>
              </w:rPr>
              <w:tab/>
            </w:r>
            <w:r>
              <w:rPr>
                <w:rFonts w:ascii="Times New Roman" w:hAnsi="Times New Roman" w:eastAsia="Times New Roman" w:cs="Times New Roman"/>
                <w:sz w:val="20"/>
                <w:szCs w:val="20"/>
              </w:rPr>
              <w:t>3</w:t>
            </w:r>
          </w:hyperlink>
        </w:p>
        <w:p>
          <w:pPr>
            <w:pStyle w:val="BodyText"/>
            <w:ind w:left="220"/>
            <w:spacing w:before="142" w:line="219" w:lineRule="auto"/>
            <w:tabs>
              <w:tab w:val="right" w:leader="dot" w:pos="9210"/>
            </w:tabs>
            <w:rPr>
              <w:rFonts w:ascii="Times New Roman" w:hAnsi="Times New Roman" w:eastAsia="Times New Roman" w:cs="Times New Roman"/>
              <w:sz w:val="20"/>
              <w:szCs w:val="20"/>
            </w:rPr>
          </w:pPr>
          <w:hyperlink w:history="true" w:anchor="bookmark7">
            <w:r>
              <w:rPr>
                <w:rFonts w:ascii="Times New Roman" w:hAnsi="Times New Roman" w:eastAsia="Times New Roman" w:cs="Times New Roman"/>
                <w:sz w:val="20"/>
                <w:szCs w:val="20"/>
                <w:spacing w:val="5"/>
              </w:rPr>
              <w:t>4.1</w:t>
            </w:r>
            <w:r>
              <w:rPr>
                <w:rFonts w:ascii="Times New Roman" w:hAnsi="Times New Roman" w:eastAsia="Times New Roman" w:cs="Times New Roman"/>
                <w:sz w:val="20"/>
                <w:szCs w:val="20"/>
                <w:spacing w:val="11"/>
              </w:rPr>
              <w:t xml:space="preserve">    </w:t>
            </w:r>
            <w:r>
              <w:rPr>
                <w:sz w:val="20"/>
                <w:szCs w:val="20"/>
                <w:spacing w:val="5"/>
              </w:rPr>
              <w:t>基本要求</w:t>
            </w:r>
            <w:r>
              <w:rPr>
                <w:sz w:val="20"/>
                <w:szCs w:val="20"/>
                <w:spacing w:val="50"/>
              </w:rPr>
              <w:t xml:space="preserve"> </w:t>
            </w:r>
            <w:r>
              <w:rPr>
                <w:sz w:val="20"/>
                <w:szCs w:val="20"/>
              </w:rPr>
              <w:tab/>
            </w:r>
            <w:r>
              <w:rPr>
                <w:sz w:val="20"/>
                <w:szCs w:val="20"/>
                <w:spacing w:val="-57"/>
              </w:rPr>
              <w:t xml:space="preserve"> </w:t>
            </w:r>
            <w:r>
              <w:rPr>
                <w:rFonts w:ascii="Times New Roman" w:hAnsi="Times New Roman" w:eastAsia="Times New Roman" w:cs="Times New Roman"/>
                <w:sz w:val="20"/>
                <w:szCs w:val="20"/>
              </w:rPr>
              <w:t>3</w:t>
            </w:r>
          </w:hyperlink>
        </w:p>
        <w:p>
          <w:pPr>
            <w:pStyle w:val="BodyText"/>
            <w:ind w:left="220"/>
            <w:spacing w:before="74" w:line="219" w:lineRule="auto"/>
            <w:tabs>
              <w:tab w:val="right" w:leader="dot" w:pos="9215"/>
            </w:tabs>
            <w:rPr>
              <w:rFonts w:ascii="Times New Roman" w:hAnsi="Times New Roman" w:eastAsia="Times New Roman" w:cs="Times New Roman"/>
              <w:sz w:val="20"/>
              <w:szCs w:val="20"/>
            </w:rPr>
          </w:pPr>
          <w:hyperlink w:history="true" w:anchor="bookmark8">
            <w:r>
              <w:rPr>
                <w:rFonts w:ascii="Times New Roman" w:hAnsi="Times New Roman" w:eastAsia="Times New Roman" w:cs="Times New Roman"/>
                <w:sz w:val="20"/>
                <w:szCs w:val="20"/>
                <w:spacing w:val="7"/>
              </w:rPr>
              <w:t>4.2</w:t>
            </w:r>
            <w:r>
              <w:rPr>
                <w:rFonts w:ascii="Times New Roman" w:hAnsi="Times New Roman" w:eastAsia="Times New Roman" w:cs="Times New Roman"/>
                <w:sz w:val="20"/>
                <w:szCs w:val="20"/>
                <w:spacing w:val="10"/>
              </w:rPr>
              <w:t xml:space="preserve">    </w:t>
            </w:r>
            <w:r>
              <w:rPr>
                <w:sz w:val="20"/>
                <w:szCs w:val="20"/>
                <w:spacing w:val="7"/>
              </w:rPr>
              <w:t>植物生产</w:t>
            </w:r>
            <w:r>
              <w:rPr>
                <w:sz w:val="20"/>
                <w:szCs w:val="20"/>
                <w:spacing w:val="-80"/>
              </w:rPr>
              <w:t xml:space="preserve"> </w:t>
            </w:r>
            <w:r>
              <w:rPr>
                <w:sz w:val="20"/>
                <w:szCs w:val="20"/>
              </w:rPr>
              <w:tab/>
            </w:r>
            <w:r>
              <w:rPr>
                <w:rFonts w:ascii="Times New Roman" w:hAnsi="Times New Roman" w:eastAsia="Times New Roman" w:cs="Times New Roman"/>
                <w:sz w:val="20"/>
                <w:szCs w:val="20"/>
                <w:spacing w:val="4"/>
              </w:rPr>
              <w:t>4</w:t>
            </w:r>
          </w:hyperlink>
        </w:p>
        <w:p>
          <w:pPr>
            <w:pStyle w:val="BodyText"/>
            <w:ind w:left="220"/>
            <w:spacing w:before="81" w:line="219" w:lineRule="auto"/>
            <w:tabs>
              <w:tab w:val="right" w:leader="dot" w:pos="9222"/>
            </w:tabs>
            <w:rPr>
              <w:rFonts w:ascii="Times New Roman" w:hAnsi="Times New Roman" w:eastAsia="Times New Roman" w:cs="Times New Roman"/>
              <w:sz w:val="20"/>
              <w:szCs w:val="20"/>
            </w:rPr>
          </w:pPr>
          <w:hyperlink w:history="true" w:anchor="bookmark9">
            <w:r>
              <w:rPr>
                <w:rFonts w:ascii="Times New Roman" w:hAnsi="Times New Roman" w:eastAsia="Times New Roman" w:cs="Times New Roman"/>
                <w:sz w:val="20"/>
                <w:szCs w:val="20"/>
                <w:spacing w:val="5"/>
              </w:rPr>
              <w:t>4.3</w:t>
            </w:r>
            <w:r>
              <w:rPr>
                <w:rFonts w:ascii="Times New Roman" w:hAnsi="Times New Roman" w:eastAsia="Times New Roman" w:cs="Times New Roman"/>
                <w:sz w:val="20"/>
                <w:szCs w:val="20"/>
                <w:spacing w:val="11"/>
              </w:rPr>
              <w:t xml:space="preserve">    </w:t>
            </w:r>
            <w:r>
              <w:rPr>
                <w:sz w:val="20"/>
                <w:szCs w:val="20"/>
                <w:spacing w:val="5"/>
              </w:rPr>
              <w:t>野生采集</w:t>
            </w:r>
            <w:r>
              <w:rPr>
                <w:sz w:val="20"/>
                <w:szCs w:val="20"/>
                <w:spacing w:val="50"/>
              </w:rPr>
              <w:t xml:space="preserve"> </w:t>
            </w:r>
            <w:r>
              <w:rPr>
                <w:sz w:val="20"/>
                <w:szCs w:val="20"/>
              </w:rPr>
              <w:tab/>
            </w:r>
            <w:r>
              <w:rPr>
                <w:sz w:val="20"/>
                <w:szCs w:val="20"/>
                <w:spacing w:val="-47"/>
              </w:rPr>
              <w:t xml:space="preserve"> </w:t>
            </w:r>
            <w:r>
              <w:rPr>
                <w:rFonts w:ascii="Times New Roman" w:hAnsi="Times New Roman" w:eastAsia="Times New Roman" w:cs="Times New Roman"/>
                <w:sz w:val="20"/>
                <w:szCs w:val="20"/>
                <w:spacing w:val="-8"/>
              </w:rPr>
              <w:t>7</w:t>
            </w:r>
          </w:hyperlink>
        </w:p>
        <w:p>
          <w:pPr>
            <w:pStyle w:val="BodyText"/>
            <w:ind w:left="220"/>
            <w:spacing w:before="84" w:line="219" w:lineRule="auto"/>
            <w:tabs>
              <w:tab w:val="right" w:leader="dot" w:pos="9222"/>
            </w:tabs>
            <w:rPr>
              <w:rFonts w:ascii="Times New Roman" w:hAnsi="Times New Roman" w:eastAsia="Times New Roman" w:cs="Times New Roman"/>
              <w:sz w:val="20"/>
              <w:szCs w:val="20"/>
            </w:rPr>
          </w:pPr>
          <w:hyperlink w:history="true" w:anchor="bookmark10">
            <w:r>
              <w:rPr>
                <w:rFonts w:ascii="Times New Roman" w:hAnsi="Times New Roman" w:eastAsia="Times New Roman" w:cs="Times New Roman"/>
                <w:sz w:val="20"/>
                <w:szCs w:val="20"/>
                <w:spacing w:val="4"/>
              </w:rPr>
              <w:t>4.4</w:t>
            </w:r>
            <w:r>
              <w:rPr>
                <w:rFonts w:ascii="Times New Roman" w:hAnsi="Times New Roman" w:eastAsia="Times New Roman" w:cs="Times New Roman"/>
                <w:sz w:val="20"/>
                <w:szCs w:val="20"/>
                <w:spacing w:val="9"/>
              </w:rPr>
              <w:t xml:space="preserve">    </w:t>
            </w:r>
            <w:r>
              <w:rPr>
                <w:sz w:val="20"/>
                <w:szCs w:val="20"/>
                <w:spacing w:val="4"/>
              </w:rPr>
              <w:t>食用菌栽培</w:t>
            </w:r>
            <w:r>
              <w:rPr>
                <w:sz w:val="20"/>
                <w:szCs w:val="20"/>
                <w:spacing w:val="-80"/>
              </w:rPr>
              <w:t xml:space="preserve"> </w:t>
            </w:r>
            <w:r>
              <w:rPr>
                <w:sz w:val="20"/>
                <w:szCs w:val="20"/>
              </w:rPr>
              <w:tab/>
            </w:r>
            <w:r>
              <w:rPr>
                <w:rFonts w:ascii="Times New Roman" w:hAnsi="Times New Roman" w:eastAsia="Times New Roman" w:cs="Times New Roman"/>
                <w:sz w:val="20"/>
                <w:szCs w:val="20"/>
                <w:spacing w:val="-15"/>
              </w:rPr>
              <w:t>7</w:t>
            </w:r>
          </w:hyperlink>
        </w:p>
        <w:p>
          <w:pPr>
            <w:pStyle w:val="BodyText"/>
            <w:ind w:left="220"/>
            <w:spacing w:before="83" w:line="219" w:lineRule="auto"/>
            <w:tabs>
              <w:tab w:val="right" w:leader="dot" w:pos="9207"/>
            </w:tabs>
            <w:rPr>
              <w:rFonts w:ascii="Times New Roman" w:hAnsi="Times New Roman" w:eastAsia="Times New Roman" w:cs="Times New Roman"/>
              <w:sz w:val="20"/>
              <w:szCs w:val="20"/>
            </w:rPr>
          </w:pPr>
          <w:hyperlink w:history="true" w:anchor="bookmark11">
            <w:r>
              <w:rPr>
                <w:rFonts w:ascii="Times New Roman" w:hAnsi="Times New Roman" w:eastAsia="Times New Roman" w:cs="Times New Roman"/>
                <w:sz w:val="20"/>
                <w:szCs w:val="20"/>
                <w:spacing w:val="2"/>
              </w:rPr>
              <w:t>4.5</w:t>
            </w:r>
            <w:r>
              <w:rPr>
                <w:rFonts w:ascii="Times New Roman" w:hAnsi="Times New Roman" w:eastAsia="Times New Roman" w:cs="Times New Roman"/>
                <w:sz w:val="20"/>
                <w:szCs w:val="20"/>
              </w:rPr>
              <w:t xml:space="preserve">     </w:t>
            </w:r>
            <w:r>
              <w:rPr>
                <w:sz w:val="20"/>
                <w:szCs w:val="20"/>
                <w:spacing w:val="2"/>
              </w:rPr>
              <w:t>畜禽养殖</w:t>
            </w:r>
            <w:r>
              <w:rPr>
                <w:sz w:val="20"/>
                <w:szCs w:val="20"/>
                <w:spacing w:val="45"/>
              </w:rPr>
              <w:t xml:space="preserve"> </w:t>
            </w:r>
            <w:r>
              <w:rPr>
                <w:sz w:val="20"/>
                <w:szCs w:val="20"/>
              </w:rPr>
              <w:tab/>
            </w:r>
            <w:r>
              <w:rPr>
                <w:sz w:val="20"/>
                <w:szCs w:val="20"/>
                <w:spacing w:val="-37"/>
              </w:rPr>
              <w:t xml:space="preserve"> </w:t>
            </w:r>
            <w:r>
              <w:rPr>
                <w:rFonts w:ascii="Times New Roman" w:hAnsi="Times New Roman" w:eastAsia="Times New Roman" w:cs="Times New Roman"/>
                <w:sz w:val="20"/>
                <w:szCs w:val="20"/>
              </w:rPr>
              <w:t>8</w:t>
            </w:r>
          </w:hyperlink>
        </w:p>
        <w:p>
          <w:pPr>
            <w:pStyle w:val="BodyText"/>
            <w:ind w:left="220"/>
            <w:spacing w:before="63" w:line="219" w:lineRule="auto"/>
            <w:tabs>
              <w:tab w:val="right" w:leader="dot" w:pos="9205"/>
            </w:tabs>
            <w:rPr>
              <w:rFonts w:ascii="Times New Roman" w:hAnsi="Times New Roman" w:eastAsia="Times New Roman" w:cs="Times New Roman"/>
              <w:sz w:val="20"/>
              <w:szCs w:val="20"/>
            </w:rPr>
          </w:pPr>
          <w:hyperlink w:history="true" w:anchor="bookmark12">
            <w:r>
              <w:rPr>
                <w:rFonts w:ascii="Times New Roman" w:hAnsi="Times New Roman" w:eastAsia="Times New Roman" w:cs="Times New Roman"/>
                <w:sz w:val="20"/>
                <w:szCs w:val="20"/>
                <w:spacing w:val="7"/>
              </w:rPr>
              <w:t>4.6</w:t>
            </w:r>
            <w:r>
              <w:rPr>
                <w:rFonts w:ascii="Times New Roman" w:hAnsi="Times New Roman" w:eastAsia="Times New Roman" w:cs="Times New Roman"/>
                <w:sz w:val="20"/>
                <w:szCs w:val="20"/>
                <w:spacing w:val="9"/>
              </w:rPr>
              <w:t xml:space="preserve">    </w:t>
            </w:r>
            <w:r>
              <w:rPr>
                <w:sz w:val="20"/>
                <w:szCs w:val="20"/>
                <w:spacing w:val="7"/>
              </w:rPr>
              <w:t>水产养殖</w:t>
            </w:r>
            <w:r>
              <w:rPr>
                <w:sz w:val="20"/>
                <w:szCs w:val="20"/>
                <w:spacing w:val="-76"/>
              </w:rPr>
              <w:t xml:space="preserve"> </w:t>
            </w:r>
            <w:r>
              <w:rPr>
                <w:sz w:val="20"/>
                <w:szCs w:val="20"/>
              </w:rPr>
              <w:tab/>
            </w:r>
            <w:r>
              <w:rPr>
                <w:sz w:val="20"/>
                <w:szCs w:val="20"/>
                <w:spacing w:val="-27"/>
              </w:rPr>
              <w:t xml:space="preserve"> </w:t>
            </w:r>
            <w:r>
              <w:rPr>
                <w:rFonts w:ascii="Times New Roman" w:hAnsi="Times New Roman" w:eastAsia="Times New Roman" w:cs="Times New Roman"/>
                <w:sz w:val="20"/>
                <w:szCs w:val="20"/>
                <w:spacing w:val="-6"/>
              </w:rPr>
              <w:t>12</w:t>
            </w:r>
          </w:hyperlink>
        </w:p>
        <w:p>
          <w:pPr>
            <w:pStyle w:val="BodyText"/>
            <w:ind w:left="220"/>
            <w:spacing w:before="93" w:line="219" w:lineRule="auto"/>
            <w:tabs>
              <w:tab w:val="right" w:leader="dot" w:pos="9205"/>
            </w:tabs>
            <w:rPr>
              <w:rFonts w:ascii="Times New Roman" w:hAnsi="Times New Roman" w:eastAsia="Times New Roman" w:cs="Times New Roman"/>
              <w:sz w:val="20"/>
              <w:szCs w:val="20"/>
            </w:rPr>
          </w:pPr>
          <w:hyperlink w:history="true" w:anchor="bookmark13">
            <w:r>
              <w:rPr>
                <w:rFonts w:ascii="Times New Roman" w:hAnsi="Times New Roman" w:eastAsia="Times New Roman" w:cs="Times New Roman"/>
                <w:sz w:val="20"/>
                <w:szCs w:val="20"/>
                <w:spacing w:val="6"/>
              </w:rPr>
              <w:t>4.7</w:t>
            </w:r>
            <w:r>
              <w:rPr>
                <w:rFonts w:ascii="Times New Roman" w:hAnsi="Times New Roman" w:eastAsia="Times New Roman" w:cs="Times New Roman"/>
                <w:sz w:val="20"/>
                <w:szCs w:val="20"/>
                <w:spacing w:val="11"/>
              </w:rPr>
              <w:t xml:space="preserve">    </w:t>
            </w:r>
            <w:r>
              <w:rPr>
                <w:sz w:val="20"/>
                <w:szCs w:val="20"/>
                <w:spacing w:val="6"/>
              </w:rPr>
              <w:t>蜜蜂养殖</w:t>
            </w:r>
            <w:r>
              <w:rPr>
                <w:sz w:val="20"/>
                <w:szCs w:val="20"/>
                <w:spacing w:val="-77"/>
              </w:rPr>
              <w:t xml:space="preserve"> </w:t>
            </w:r>
            <w:r>
              <w:rPr>
                <w:sz w:val="20"/>
                <w:szCs w:val="20"/>
              </w:rPr>
              <w:tab/>
            </w:r>
            <w:r>
              <w:rPr>
                <w:sz w:val="20"/>
                <w:szCs w:val="20"/>
                <w:spacing w:val="-27"/>
              </w:rPr>
              <w:t xml:space="preserve"> </w:t>
            </w:r>
            <w:r>
              <w:rPr>
                <w:rFonts w:ascii="Times New Roman" w:hAnsi="Times New Roman" w:eastAsia="Times New Roman" w:cs="Times New Roman"/>
                <w:sz w:val="20"/>
                <w:szCs w:val="20"/>
                <w:spacing w:val="-6"/>
              </w:rPr>
              <w:t>15</w:t>
            </w:r>
          </w:hyperlink>
        </w:p>
        <w:p>
          <w:pPr>
            <w:pStyle w:val="BodyText"/>
            <w:ind w:left="220"/>
            <w:spacing w:before="82" w:line="219" w:lineRule="auto"/>
            <w:tabs>
              <w:tab w:val="right" w:leader="dot" w:pos="9205"/>
            </w:tabs>
            <w:rPr>
              <w:rFonts w:ascii="Times New Roman" w:hAnsi="Times New Roman" w:eastAsia="Times New Roman" w:cs="Times New Roman"/>
              <w:sz w:val="20"/>
              <w:szCs w:val="20"/>
            </w:rPr>
          </w:pPr>
          <w:hyperlink w:history="true" w:anchor="bookmark14">
            <w:r>
              <w:rPr>
                <w:rFonts w:ascii="Times New Roman" w:hAnsi="Times New Roman" w:eastAsia="Times New Roman" w:cs="Times New Roman"/>
                <w:sz w:val="20"/>
                <w:szCs w:val="20"/>
                <w:spacing w:val="-2"/>
              </w:rPr>
              <w:t>4.8</w:t>
            </w:r>
            <w:r>
              <w:rPr>
                <w:rFonts w:ascii="Times New Roman" w:hAnsi="Times New Roman" w:eastAsia="Times New Roman" w:cs="Times New Roman"/>
                <w:sz w:val="20"/>
                <w:szCs w:val="20"/>
                <w:spacing w:val="13"/>
              </w:rPr>
              <w:t xml:space="preserve">    </w:t>
            </w:r>
            <w:r>
              <w:rPr>
                <w:sz w:val="20"/>
                <w:szCs w:val="20"/>
                <w:spacing w:val="-2"/>
              </w:rPr>
              <w:t>包装、贮藏和运输</w:t>
            </w:r>
            <w:r>
              <w:rPr>
                <w:sz w:val="20"/>
                <w:szCs w:val="20"/>
                <w:spacing w:val="39"/>
              </w:rPr>
              <w:t xml:space="preserve"> </w:t>
            </w:r>
            <w:r>
              <w:rPr>
                <w:sz w:val="20"/>
                <w:szCs w:val="20"/>
              </w:rPr>
              <w:tab/>
            </w:r>
            <w:r>
              <w:rPr>
                <w:rFonts w:ascii="Times New Roman" w:hAnsi="Times New Roman" w:eastAsia="Times New Roman" w:cs="Times New Roman"/>
                <w:sz w:val="20"/>
                <w:szCs w:val="20"/>
                <w:spacing w:val="-3"/>
              </w:rPr>
              <w:t>17</w:t>
            </w:r>
          </w:hyperlink>
        </w:p>
        <w:p>
          <w:pPr>
            <w:pStyle w:val="BodyText"/>
            <w:spacing w:before="127" w:line="223" w:lineRule="auto"/>
            <w:tabs>
              <w:tab w:val="right" w:leader="dot" w:pos="9205"/>
            </w:tabs>
            <w:rPr>
              <w:rFonts w:ascii="Times New Roman" w:hAnsi="Times New Roman" w:eastAsia="Times New Roman" w:cs="Times New Roman"/>
              <w:sz w:val="20"/>
              <w:szCs w:val="20"/>
            </w:rPr>
          </w:pPr>
          <w:hyperlink w:history="true" w:anchor="bookmark15">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7"/>
              </w:rPr>
              <w:t xml:space="preserve">    </w:t>
            </w:r>
            <w:r>
              <w:rPr>
                <w:sz w:val="20"/>
                <w:szCs w:val="20"/>
                <w:spacing w:val="3"/>
              </w:rPr>
              <w:t>加工</w:t>
            </w:r>
            <w:r>
              <w:rPr>
                <w:sz w:val="20"/>
                <w:szCs w:val="20"/>
                <w:spacing w:val="-78"/>
              </w:rPr>
              <w:t xml:space="preserve"> </w:t>
            </w:r>
            <w:r>
              <w:rPr>
                <w:sz w:val="20"/>
                <w:szCs w:val="20"/>
              </w:rPr>
              <w:tab/>
            </w:r>
            <w:r>
              <w:rPr>
                <w:rFonts w:ascii="Times New Roman" w:hAnsi="Times New Roman" w:eastAsia="Times New Roman" w:cs="Times New Roman"/>
                <w:sz w:val="20"/>
                <w:szCs w:val="20"/>
                <w:spacing w:val="-4"/>
              </w:rPr>
              <w:t>17</w:t>
            </w:r>
          </w:hyperlink>
        </w:p>
        <w:p>
          <w:pPr>
            <w:pStyle w:val="BodyText"/>
            <w:ind w:left="220"/>
            <w:spacing w:before="133" w:line="219" w:lineRule="auto"/>
            <w:tabs>
              <w:tab w:val="right" w:leader="dot" w:pos="9205"/>
            </w:tabs>
            <w:rPr>
              <w:rFonts w:ascii="Times New Roman" w:hAnsi="Times New Roman" w:eastAsia="Times New Roman" w:cs="Times New Roman"/>
              <w:sz w:val="20"/>
              <w:szCs w:val="20"/>
            </w:rPr>
          </w:pPr>
          <w:hyperlink w:history="true" w:anchor="bookmark16">
            <w:r>
              <w:rPr>
                <w:rFonts w:ascii="Times New Roman" w:hAnsi="Times New Roman" w:eastAsia="Times New Roman" w:cs="Times New Roman"/>
                <w:sz w:val="20"/>
                <w:szCs w:val="20"/>
                <w:spacing w:val="4"/>
              </w:rPr>
              <w:t>5.1</w:t>
            </w:r>
            <w:r>
              <w:rPr>
                <w:rFonts w:ascii="Times New Roman" w:hAnsi="Times New Roman" w:eastAsia="Times New Roman" w:cs="Times New Roman"/>
                <w:sz w:val="20"/>
                <w:szCs w:val="20"/>
                <w:spacing w:val="10"/>
              </w:rPr>
              <w:t xml:space="preserve">    </w:t>
            </w:r>
            <w:r>
              <w:rPr>
                <w:sz w:val="20"/>
                <w:szCs w:val="20"/>
                <w:spacing w:val="4"/>
              </w:rPr>
              <w:t>基本要求</w:t>
            </w:r>
            <w:r>
              <w:rPr>
                <w:sz w:val="20"/>
                <w:szCs w:val="20"/>
                <w:spacing w:val="-79"/>
              </w:rPr>
              <w:t xml:space="preserve"> </w:t>
            </w:r>
            <w:r>
              <w:rPr>
                <w:sz w:val="20"/>
                <w:szCs w:val="20"/>
              </w:rPr>
              <w:tab/>
            </w:r>
            <w:r>
              <w:rPr>
                <w:rFonts w:ascii="Times New Roman" w:hAnsi="Times New Roman" w:eastAsia="Times New Roman" w:cs="Times New Roman"/>
                <w:sz w:val="20"/>
                <w:szCs w:val="20"/>
                <w:spacing w:val="-4"/>
              </w:rPr>
              <w:t>17</w:t>
            </w:r>
          </w:hyperlink>
        </w:p>
        <w:p>
          <w:pPr>
            <w:pStyle w:val="BodyText"/>
            <w:ind w:left="220"/>
            <w:spacing w:before="85" w:line="220" w:lineRule="auto"/>
            <w:tabs>
              <w:tab w:val="right" w:leader="dot" w:pos="9205"/>
            </w:tabs>
            <w:rPr>
              <w:rFonts w:ascii="Times New Roman" w:hAnsi="Times New Roman" w:eastAsia="Times New Roman" w:cs="Times New Roman"/>
              <w:sz w:val="20"/>
              <w:szCs w:val="20"/>
            </w:rPr>
          </w:pPr>
          <w:hyperlink w:history="true" w:anchor="bookmark17">
            <w:r>
              <w:rPr>
                <w:rFonts w:ascii="Times New Roman" w:hAnsi="Times New Roman" w:eastAsia="Times New Roman" w:cs="Times New Roman"/>
                <w:sz w:val="20"/>
                <w:szCs w:val="20"/>
                <w:spacing w:val="4"/>
              </w:rPr>
              <w:t>5.2</w:t>
            </w:r>
            <w:r>
              <w:rPr>
                <w:rFonts w:ascii="Times New Roman" w:hAnsi="Times New Roman" w:eastAsia="Times New Roman" w:cs="Times New Roman"/>
                <w:sz w:val="20"/>
                <w:szCs w:val="20"/>
                <w:spacing w:val="10"/>
              </w:rPr>
              <w:t xml:space="preserve">    </w:t>
            </w:r>
            <w:r>
              <w:rPr>
                <w:sz w:val="20"/>
                <w:szCs w:val="20"/>
                <w:spacing w:val="4"/>
              </w:rPr>
              <w:t>食品和饲料</w:t>
            </w:r>
            <w:r>
              <w:rPr>
                <w:sz w:val="20"/>
                <w:szCs w:val="20"/>
                <w:spacing w:val="-74"/>
              </w:rPr>
              <w:t xml:space="preserve"> </w:t>
            </w:r>
            <w:r>
              <w:rPr>
                <w:sz w:val="20"/>
                <w:szCs w:val="20"/>
              </w:rPr>
              <w:tab/>
            </w:r>
            <w:r>
              <w:rPr>
                <w:sz w:val="20"/>
                <w:szCs w:val="20"/>
                <w:spacing w:val="-17"/>
              </w:rPr>
              <w:t xml:space="preserve"> </w:t>
            </w:r>
            <w:r>
              <w:rPr>
                <w:rFonts w:ascii="Times New Roman" w:hAnsi="Times New Roman" w:eastAsia="Times New Roman" w:cs="Times New Roman"/>
                <w:sz w:val="20"/>
                <w:szCs w:val="20"/>
                <w:spacing w:val="-6"/>
              </w:rPr>
              <w:t>17</w:t>
            </w:r>
          </w:hyperlink>
        </w:p>
        <w:p>
          <w:pPr>
            <w:pStyle w:val="BodyText"/>
            <w:ind w:left="220"/>
            <w:spacing w:before="61" w:line="220" w:lineRule="auto"/>
            <w:tabs>
              <w:tab w:val="right" w:leader="dot" w:pos="9195"/>
            </w:tabs>
            <w:rPr>
              <w:rFonts w:ascii="Times New Roman" w:hAnsi="Times New Roman" w:eastAsia="Times New Roman" w:cs="Times New Roman"/>
              <w:sz w:val="20"/>
              <w:szCs w:val="20"/>
            </w:rPr>
          </w:pPr>
          <w:hyperlink w:history="true" w:anchor="bookmark18">
            <w:r>
              <w:rPr>
                <w:rFonts w:ascii="Times New Roman" w:hAnsi="Times New Roman" w:eastAsia="Times New Roman" w:cs="Times New Roman"/>
                <w:sz w:val="20"/>
                <w:szCs w:val="20"/>
                <w:spacing w:val="3"/>
              </w:rPr>
              <w:t>5.3</w:t>
            </w:r>
            <w:r>
              <w:rPr>
                <w:rFonts w:ascii="Times New Roman" w:hAnsi="Times New Roman" w:eastAsia="Times New Roman" w:cs="Times New Roman"/>
                <w:sz w:val="20"/>
                <w:szCs w:val="20"/>
                <w:spacing w:val="10"/>
              </w:rPr>
              <w:t xml:space="preserve">    </w:t>
            </w:r>
            <w:r>
              <w:rPr>
                <w:sz w:val="20"/>
                <w:szCs w:val="20"/>
                <w:spacing w:val="3"/>
              </w:rPr>
              <w:t>纺织品</w:t>
            </w:r>
            <w:r>
              <w:rPr>
                <w:sz w:val="20"/>
                <w:szCs w:val="20"/>
                <w:spacing w:val="-89"/>
              </w:rPr>
              <w:t xml:space="preserve"> </w:t>
            </w:r>
            <w:r>
              <w:rPr>
                <w:sz w:val="20"/>
                <w:szCs w:val="20"/>
              </w:rPr>
              <w:tab/>
            </w:r>
            <w:r>
              <w:rPr>
                <w:rFonts w:ascii="Times New Roman" w:hAnsi="Times New Roman" w:eastAsia="Times New Roman" w:cs="Times New Roman"/>
                <w:sz w:val="20"/>
                <w:szCs w:val="20"/>
                <w:spacing w:val="-4"/>
              </w:rPr>
              <w:t>19</w:t>
            </w:r>
          </w:hyperlink>
        </w:p>
        <w:p>
          <w:pPr>
            <w:pStyle w:val="BodyText"/>
            <w:spacing w:before="152" w:line="220" w:lineRule="auto"/>
            <w:tabs>
              <w:tab w:val="right" w:leader="dot" w:pos="9215"/>
            </w:tabs>
            <w:rPr>
              <w:rFonts w:ascii="Times New Roman" w:hAnsi="Times New Roman" w:eastAsia="Times New Roman" w:cs="Times New Roman"/>
              <w:sz w:val="20"/>
              <w:szCs w:val="20"/>
            </w:rPr>
          </w:pPr>
          <w:hyperlink w:history="true" w:anchor="bookmark19">
            <w:r>
              <w:rPr>
                <w:rFonts w:ascii="Times New Roman" w:hAnsi="Times New Roman" w:eastAsia="Times New Roman" w:cs="Times New Roman"/>
                <w:sz w:val="20"/>
                <w:szCs w:val="20"/>
                <w:spacing w:val="2"/>
              </w:rPr>
              <w:t>6</w:t>
            </w:r>
            <w:r>
              <w:rPr>
                <w:rFonts w:ascii="Times New Roman" w:hAnsi="Times New Roman" w:eastAsia="Times New Roman" w:cs="Times New Roman"/>
                <w:sz w:val="20"/>
                <w:szCs w:val="20"/>
                <w:spacing w:val="9"/>
              </w:rPr>
              <w:t xml:space="preserve">    </w:t>
            </w:r>
            <w:r>
              <w:rPr>
                <w:sz w:val="20"/>
                <w:szCs w:val="20"/>
                <w:spacing w:val="2"/>
              </w:rPr>
              <w:t>标识和销售</w:t>
            </w:r>
            <w:r>
              <w:rPr>
                <w:sz w:val="20"/>
                <w:szCs w:val="20"/>
                <w:spacing w:val="-79"/>
              </w:rPr>
              <w:t xml:space="preserve"> </w:t>
            </w:r>
            <w:r>
              <w:rPr>
                <w:sz w:val="20"/>
                <w:szCs w:val="20"/>
              </w:rPr>
              <w:tab/>
            </w:r>
            <w:r>
              <w:rPr>
                <w:sz w:val="20"/>
                <w:szCs w:val="20"/>
                <w:spacing w:val="-27"/>
              </w:rPr>
              <w:t xml:space="preserve"> </w:t>
            </w:r>
            <w:r>
              <w:rPr>
                <w:rFonts w:ascii="Times New Roman" w:hAnsi="Times New Roman" w:eastAsia="Times New Roman" w:cs="Times New Roman"/>
                <w:sz w:val="20"/>
                <w:szCs w:val="20"/>
                <w:spacing w:val="-2"/>
              </w:rPr>
              <w:t>20</w:t>
            </w:r>
          </w:hyperlink>
        </w:p>
        <w:p>
          <w:pPr>
            <w:pStyle w:val="BodyText"/>
            <w:ind w:left="220"/>
            <w:spacing w:before="122" w:line="220" w:lineRule="auto"/>
            <w:tabs>
              <w:tab w:val="right" w:leader="dot" w:pos="9225"/>
            </w:tabs>
            <w:rPr>
              <w:rFonts w:ascii="Times New Roman" w:hAnsi="Times New Roman" w:eastAsia="Times New Roman" w:cs="Times New Roman"/>
              <w:sz w:val="20"/>
              <w:szCs w:val="20"/>
            </w:rPr>
          </w:pPr>
          <w:hyperlink w:history="true" w:anchor="bookmark20">
            <w:r>
              <w:rPr>
                <w:rFonts w:ascii="Times New Roman" w:hAnsi="Times New Roman" w:eastAsia="Times New Roman" w:cs="Times New Roman"/>
                <w:sz w:val="20"/>
                <w:szCs w:val="20"/>
                <w:spacing w:val="4"/>
              </w:rPr>
              <w:t>6.1</w:t>
            </w:r>
            <w:r>
              <w:rPr>
                <w:rFonts w:ascii="Times New Roman" w:hAnsi="Times New Roman" w:eastAsia="Times New Roman" w:cs="Times New Roman"/>
                <w:sz w:val="20"/>
                <w:szCs w:val="20"/>
                <w:spacing w:val="10"/>
              </w:rPr>
              <w:t xml:space="preserve">    </w:t>
            </w:r>
            <w:r>
              <w:rPr>
                <w:sz w:val="20"/>
                <w:szCs w:val="20"/>
                <w:spacing w:val="4"/>
              </w:rPr>
              <w:t>标识</w:t>
            </w:r>
            <w:r>
              <w:rPr>
                <w:sz w:val="20"/>
                <w:szCs w:val="20"/>
                <w:spacing w:val="-82"/>
              </w:rPr>
              <w:t xml:space="preserve"> </w:t>
            </w:r>
            <w:r>
              <w:rPr>
                <w:sz w:val="20"/>
                <w:szCs w:val="20"/>
              </w:rPr>
              <w:tab/>
            </w:r>
            <w:r>
              <w:rPr>
                <w:rFonts w:ascii="Times New Roman" w:hAnsi="Times New Roman" w:eastAsia="Times New Roman" w:cs="Times New Roman"/>
                <w:sz w:val="20"/>
                <w:szCs w:val="20"/>
                <w:spacing w:val="1"/>
              </w:rPr>
              <w:t>20</w:t>
            </w:r>
          </w:hyperlink>
        </w:p>
        <w:p>
          <w:pPr>
            <w:pStyle w:val="BodyText"/>
            <w:ind w:left="220"/>
            <w:spacing w:before="79" w:line="219" w:lineRule="auto"/>
            <w:tabs>
              <w:tab w:val="right" w:leader="dot" w:pos="9225"/>
            </w:tabs>
            <w:rPr>
              <w:rFonts w:ascii="Times New Roman" w:hAnsi="Times New Roman" w:eastAsia="Times New Roman" w:cs="Times New Roman"/>
              <w:sz w:val="20"/>
              <w:szCs w:val="20"/>
            </w:rPr>
          </w:pPr>
          <w:hyperlink w:history="true" w:anchor="bookmark21">
            <w:r>
              <w:rPr>
                <w:rFonts w:ascii="Times New Roman" w:hAnsi="Times New Roman" w:eastAsia="Times New Roman" w:cs="Times New Roman"/>
                <w:sz w:val="20"/>
                <w:szCs w:val="20"/>
                <w:spacing w:val="6"/>
              </w:rPr>
              <w:t>6.2</w:t>
            </w:r>
            <w:r>
              <w:rPr>
                <w:rFonts w:ascii="Times New Roman" w:hAnsi="Times New Roman" w:eastAsia="Times New Roman" w:cs="Times New Roman"/>
                <w:sz w:val="20"/>
                <w:szCs w:val="20"/>
                <w:spacing w:val="10"/>
              </w:rPr>
              <w:t xml:space="preserve">    </w:t>
            </w:r>
            <w:r>
              <w:rPr>
                <w:sz w:val="20"/>
                <w:szCs w:val="20"/>
                <w:spacing w:val="6"/>
              </w:rPr>
              <w:t>有机配料百分比的计算</w:t>
            </w:r>
            <w:r>
              <w:rPr>
                <w:sz w:val="20"/>
                <w:szCs w:val="20"/>
                <w:spacing w:val="-79"/>
              </w:rPr>
              <w:t xml:space="preserve"> </w:t>
            </w:r>
            <w:r>
              <w:rPr>
                <w:sz w:val="20"/>
                <w:szCs w:val="20"/>
              </w:rPr>
              <w:tab/>
            </w:r>
            <w:r>
              <w:rPr>
                <w:sz w:val="20"/>
                <w:szCs w:val="20"/>
                <w:spacing w:val="-57"/>
              </w:rPr>
              <w:t xml:space="preserve"> </w:t>
            </w:r>
            <w:r>
              <w:rPr>
                <w:rFonts w:ascii="Times New Roman" w:hAnsi="Times New Roman" w:eastAsia="Times New Roman" w:cs="Times New Roman"/>
                <w:sz w:val="20"/>
                <w:szCs w:val="20"/>
                <w:spacing w:val="-3"/>
              </w:rPr>
              <w:t>20</w:t>
            </w:r>
          </w:hyperlink>
        </w:p>
        <w:p>
          <w:pPr>
            <w:pStyle w:val="BodyText"/>
            <w:ind w:left="220"/>
            <w:spacing w:before="93" w:line="219" w:lineRule="auto"/>
            <w:tabs>
              <w:tab w:val="right" w:leader="dot" w:pos="9215"/>
            </w:tabs>
            <w:rPr>
              <w:rFonts w:ascii="Times New Roman" w:hAnsi="Times New Roman" w:eastAsia="Times New Roman" w:cs="Times New Roman"/>
              <w:sz w:val="20"/>
              <w:szCs w:val="20"/>
            </w:rPr>
          </w:pPr>
          <w:hyperlink w:history="true" w:anchor="bookmark22">
            <w:r>
              <w:rPr>
                <w:rFonts w:ascii="Times New Roman" w:hAnsi="Times New Roman" w:eastAsia="Times New Roman" w:cs="Times New Roman"/>
                <w:sz w:val="20"/>
                <w:szCs w:val="20"/>
                <w:spacing w:val="6"/>
              </w:rPr>
              <w:t>6.3</w:t>
            </w:r>
            <w:r>
              <w:rPr>
                <w:rFonts w:ascii="Times New Roman" w:hAnsi="Times New Roman" w:eastAsia="Times New Roman" w:cs="Times New Roman"/>
                <w:sz w:val="20"/>
                <w:szCs w:val="20"/>
                <w:spacing w:val="11"/>
              </w:rPr>
              <w:t xml:space="preserve">    </w:t>
            </w:r>
            <w:r>
              <w:rPr>
                <w:sz w:val="20"/>
                <w:szCs w:val="20"/>
                <w:spacing w:val="6"/>
              </w:rPr>
              <w:t>中国有机产品认证标志</w:t>
            </w:r>
            <w:r>
              <w:rPr>
                <w:sz w:val="20"/>
                <w:szCs w:val="20"/>
                <w:spacing w:val="-83"/>
              </w:rPr>
              <w:t xml:space="preserve"> </w:t>
            </w:r>
            <w:r>
              <w:rPr>
                <w:sz w:val="20"/>
                <w:szCs w:val="20"/>
              </w:rPr>
              <w:tab/>
            </w:r>
            <w:r>
              <w:rPr>
                <w:sz w:val="20"/>
                <w:szCs w:val="20"/>
                <w:spacing w:val="-67"/>
              </w:rPr>
              <w:t xml:space="preserve"> </w:t>
            </w:r>
            <w:r>
              <w:rPr>
                <w:rFonts w:ascii="Times New Roman" w:hAnsi="Times New Roman" w:eastAsia="Times New Roman" w:cs="Times New Roman"/>
                <w:sz w:val="20"/>
                <w:szCs w:val="20"/>
                <w:spacing w:val="-2"/>
              </w:rPr>
              <w:t>21</w:t>
            </w:r>
          </w:hyperlink>
        </w:p>
        <w:p>
          <w:pPr>
            <w:pStyle w:val="BodyText"/>
            <w:ind w:left="220"/>
            <w:spacing w:before="65" w:line="221" w:lineRule="auto"/>
            <w:tabs>
              <w:tab w:val="right" w:leader="dot" w:pos="9225"/>
            </w:tabs>
            <w:rPr>
              <w:rFonts w:ascii="Times New Roman" w:hAnsi="Times New Roman" w:eastAsia="Times New Roman" w:cs="Times New Roman"/>
              <w:sz w:val="20"/>
              <w:szCs w:val="20"/>
            </w:rPr>
          </w:pPr>
          <w:hyperlink w:history="true" w:anchor="bookmark23">
            <w:r>
              <w:rPr>
                <w:rFonts w:ascii="Times New Roman" w:hAnsi="Times New Roman" w:eastAsia="Times New Roman" w:cs="Times New Roman"/>
                <w:sz w:val="20"/>
                <w:szCs w:val="20"/>
                <w:spacing w:val="-4"/>
              </w:rPr>
              <w:t>6.4</w:t>
            </w:r>
            <w:r>
              <w:rPr>
                <w:rFonts w:ascii="Times New Roman" w:hAnsi="Times New Roman" w:eastAsia="Times New Roman" w:cs="Times New Roman"/>
                <w:sz w:val="20"/>
                <w:szCs w:val="20"/>
                <w:spacing w:val="10"/>
              </w:rPr>
              <w:t xml:space="preserve">    </w:t>
            </w:r>
            <w:r>
              <w:rPr>
                <w:sz w:val="20"/>
                <w:szCs w:val="20"/>
                <w:spacing w:val="-4"/>
              </w:rPr>
              <w:t>销售</w:t>
            </w:r>
            <w:r>
              <w:rPr>
                <w:sz w:val="20"/>
                <w:szCs w:val="20"/>
                <w:spacing w:val="-72"/>
              </w:rPr>
              <w:t xml:space="preserve"> </w:t>
            </w:r>
            <w:r>
              <w:rPr>
                <w:sz w:val="20"/>
                <w:szCs w:val="20"/>
              </w:rPr>
              <w:tab/>
            </w:r>
            <w:r>
              <w:rPr>
                <w:rFonts w:ascii="Times New Roman" w:hAnsi="Times New Roman" w:eastAsia="Times New Roman" w:cs="Times New Roman"/>
                <w:sz w:val="20"/>
                <w:szCs w:val="20"/>
                <w:spacing w:val="1"/>
              </w:rPr>
              <w:t>21</w:t>
            </w:r>
          </w:hyperlink>
        </w:p>
        <w:p>
          <w:pPr>
            <w:pStyle w:val="BodyText"/>
            <w:spacing w:before="140" w:line="219" w:lineRule="auto"/>
            <w:tabs>
              <w:tab w:val="right" w:leader="dot" w:pos="9225"/>
            </w:tabs>
            <w:rPr>
              <w:rFonts w:ascii="Times New Roman" w:hAnsi="Times New Roman" w:eastAsia="Times New Roman" w:cs="Times New Roman"/>
              <w:sz w:val="20"/>
              <w:szCs w:val="20"/>
            </w:rPr>
          </w:pPr>
          <w:hyperlink w:history="true" w:anchor="bookmark24">
            <w:r>
              <w:rPr>
                <w:rFonts w:ascii="Times New Roman" w:hAnsi="Times New Roman" w:eastAsia="Times New Roman" w:cs="Times New Roman"/>
                <w:sz w:val="20"/>
                <w:szCs w:val="20"/>
                <w:spacing w:val="10"/>
              </w:rPr>
              <w:t>7</w:t>
            </w:r>
            <w:r>
              <w:rPr>
                <w:rFonts w:ascii="Times New Roman" w:hAnsi="Times New Roman" w:eastAsia="Times New Roman" w:cs="Times New Roman"/>
                <w:sz w:val="20"/>
                <w:szCs w:val="20"/>
                <w:spacing w:val="1"/>
              </w:rPr>
              <w:t xml:space="preserve">    </w:t>
            </w:r>
            <w:r>
              <w:rPr>
                <w:sz w:val="20"/>
                <w:szCs w:val="20"/>
                <w:spacing w:val="10"/>
              </w:rPr>
              <w:t>管理体系</w:t>
            </w:r>
            <w:r>
              <w:rPr>
                <w:sz w:val="20"/>
                <w:szCs w:val="20"/>
                <w:spacing w:val="-85"/>
              </w:rPr>
              <w:t xml:space="preserve"> </w:t>
            </w:r>
            <w:r>
              <w:rPr>
                <w:sz w:val="20"/>
                <w:szCs w:val="20"/>
              </w:rPr>
              <w:tab/>
            </w:r>
            <w:r>
              <w:rPr>
                <w:sz w:val="20"/>
                <w:szCs w:val="20"/>
                <w:spacing w:val="-17"/>
              </w:rPr>
              <w:t xml:space="preserve"> </w:t>
            </w:r>
            <w:r>
              <w:rPr>
                <w:rFonts w:ascii="Times New Roman" w:hAnsi="Times New Roman" w:eastAsia="Times New Roman" w:cs="Times New Roman"/>
                <w:sz w:val="20"/>
                <w:szCs w:val="20"/>
                <w:spacing w:val="-3"/>
              </w:rPr>
              <w:t>22</w:t>
            </w:r>
          </w:hyperlink>
        </w:p>
        <w:p>
          <w:pPr>
            <w:pStyle w:val="BodyText"/>
            <w:ind w:left="220"/>
            <w:spacing w:before="141" w:line="219" w:lineRule="auto"/>
            <w:tabs>
              <w:tab w:val="right" w:leader="dot" w:pos="9225"/>
            </w:tabs>
            <w:rPr>
              <w:rFonts w:ascii="Times New Roman" w:hAnsi="Times New Roman" w:eastAsia="Times New Roman" w:cs="Times New Roman"/>
              <w:sz w:val="20"/>
              <w:szCs w:val="20"/>
            </w:rPr>
          </w:pPr>
          <w:hyperlink w:history="true" w:anchor="bookmark25">
            <w:r>
              <w:rPr>
                <w:rFonts w:ascii="Times New Roman" w:hAnsi="Times New Roman" w:eastAsia="Times New Roman" w:cs="Times New Roman"/>
                <w:sz w:val="20"/>
                <w:szCs w:val="20"/>
                <w:spacing w:val="4"/>
              </w:rPr>
              <w:t>7.1</w:t>
            </w:r>
            <w:r>
              <w:rPr>
                <w:rFonts w:ascii="Times New Roman" w:hAnsi="Times New Roman" w:eastAsia="Times New Roman" w:cs="Times New Roman"/>
                <w:sz w:val="20"/>
                <w:szCs w:val="20"/>
                <w:spacing w:val="10"/>
              </w:rPr>
              <w:t xml:space="preserve">    </w:t>
            </w:r>
            <w:r>
              <w:rPr>
                <w:sz w:val="20"/>
                <w:szCs w:val="20"/>
                <w:spacing w:val="4"/>
              </w:rPr>
              <w:t>基本要求</w:t>
            </w:r>
            <w:r>
              <w:rPr>
                <w:sz w:val="20"/>
                <w:szCs w:val="20"/>
                <w:spacing w:val="-79"/>
              </w:rPr>
              <w:t xml:space="preserve"> </w:t>
            </w:r>
            <w:r>
              <w:rPr>
                <w:sz w:val="20"/>
                <w:szCs w:val="20"/>
              </w:rPr>
              <w:tab/>
            </w:r>
            <w:r>
              <w:rPr>
                <w:rFonts w:ascii="Times New Roman" w:hAnsi="Times New Roman" w:eastAsia="Times New Roman" w:cs="Times New Roman"/>
                <w:sz w:val="20"/>
                <w:szCs w:val="20"/>
                <w:spacing w:val="1"/>
              </w:rPr>
              <w:t>22</w:t>
            </w:r>
          </w:hyperlink>
        </w:p>
        <w:p>
          <w:pPr>
            <w:pStyle w:val="BodyText"/>
            <w:ind w:left="220"/>
            <w:spacing w:before="84" w:line="219" w:lineRule="auto"/>
            <w:tabs>
              <w:tab w:val="right" w:leader="dot" w:pos="9225"/>
            </w:tabs>
            <w:rPr>
              <w:rFonts w:ascii="Times New Roman" w:hAnsi="Times New Roman" w:eastAsia="Times New Roman" w:cs="Times New Roman"/>
              <w:sz w:val="20"/>
              <w:szCs w:val="20"/>
            </w:rPr>
          </w:pPr>
          <w:hyperlink w:history="true" w:anchor="bookmark26">
            <w:r>
              <w:rPr>
                <w:rFonts w:ascii="Times New Roman" w:hAnsi="Times New Roman" w:eastAsia="Times New Roman" w:cs="Times New Roman"/>
                <w:sz w:val="20"/>
                <w:szCs w:val="20"/>
                <w:spacing w:val="4"/>
              </w:rPr>
              <w:t>7.2</w:t>
            </w:r>
            <w:r>
              <w:rPr>
                <w:rFonts w:ascii="Times New Roman" w:hAnsi="Times New Roman" w:eastAsia="Times New Roman" w:cs="Times New Roman"/>
                <w:sz w:val="20"/>
                <w:szCs w:val="20"/>
                <w:spacing w:val="10"/>
              </w:rPr>
              <w:t xml:space="preserve">    </w:t>
            </w:r>
            <w:r>
              <w:rPr>
                <w:sz w:val="20"/>
                <w:szCs w:val="20"/>
                <w:spacing w:val="4"/>
              </w:rPr>
              <w:t>文件要求</w:t>
            </w:r>
            <w:r>
              <w:rPr>
                <w:sz w:val="20"/>
                <w:szCs w:val="20"/>
                <w:spacing w:val="-79"/>
              </w:rPr>
              <w:t xml:space="preserve"> </w:t>
            </w:r>
            <w:r>
              <w:rPr>
                <w:sz w:val="20"/>
                <w:szCs w:val="20"/>
              </w:rPr>
              <w:tab/>
            </w:r>
            <w:r>
              <w:rPr>
                <w:rFonts w:ascii="Times New Roman" w:hAnsi="Times New Roman" w:eastAsia="Times New Roman" w:cs="Times New Roman"/>
                <w:sz w:val="20"/>
                <w:szCs w:val="20"/>
                <w:spacing w:val="1"/>
              </w:rPr>
              <w:t>22</w:t>
            </w:r>
          </w:hyperlink>
        </w:p>
        <w:p>
          <w:pPr>
            <w:pStyle w:val="BodyText"/>
            <w:ind w:left="220"/>
            <w:spacing w:before="63" w:line="219" w:lineRule="auto"/>
            <w:tabs>
              <w:tab w:val="right" w:leader="dot" w:pos="9205"/>
            </w:tabs>
            <w:rPr>
              <w:rFonts w:ascii="Times New Roman" w:hAnsi="Times New Roman" w:eastAsia="Times New Roman" w:cs="Times New Roman"/>
              <w:sz w:val="20"/>
              <w:szCs w:val="20"/>
            </w:rPr>
          </w:pPr>
          <w:hyperlink w:history="true" w:anchor="bookmark27">
            <w:r>
              <w:rPr>
                <w:rFonts w:ascii="Times New Roman" w:hAnsi="Times New Roman" w:eastAsia="Times New Roman" w:cs="Times New Roman"/>
                <w:sz w:val="20"/>
                <w:szCs w:val="20"/>
                <w:spacing w:val="4"/>
              </w:rPr>
              <w:t>7.3</w:t>
            </w:r>
            <w:r>
              <w:rPr>
                <w:rFonts w:ascii="Times New Roman" w:hAnsi="Times New Roman" w:eastAsia="Times New Roman" w:cs="Times New Roman"/>
                <w:sz w:val="20"/>
                <w:szCs w:val="20"/>
                <w:spacing w:val="9"/>
              </w:rPr>
              <w:t xml:space="preserve">    </w:t>
            </w:r>
            <w:r>
              <w:rPr>
                <w:sz w:val="20"/>
                <w:szCs w:val="20"/>
                <w:spacing w:val="4"/>
              </w:rPr>
              <w:t>资源管理</w:t>
            </w:r>
            <w:r>
              <w:rPr>
                <w:sz w:val="20"/>
                <w:szCs w:val="20"/>
                <w:spacing w:val="-75"/>
              </w:rPr>
              <w:t xml:space="preserve"> </w:t>
            </w:r>
            <w:r>
              <w:rPr>
                <w:sz w:val="20"/>
                <w:szCs w:val="20"/>
              </w:rPr>
              <w:tab/>
            </w:r>
            <w:r>
              <w:rPr>
                <w:sz w:val="20"/>
                <w:szCs w:val="20"/>
                <w:spacing w:val="-27"/>
              </w:rPr>
              <w:t xml:space="preserve"> </w:t>
            </w:r>
            <w:r>
              <w:rPr>
                <w:rFonts w:ascii="Times New Roman" w:hAnsi="Times New Roman" w:eastAsia="Times New Roman" w:cs="Times New Roman"/>
                <w:sz w:val="20"/>
                <w:szCs w:val="20"/>
                <w:spacing w:val="-2"/>
              </w:rPr>
              <w:t>23</w:t>
            </w:r>
          </w:hyperlink>
        </w:p>
        <w:p>
          <w:pPr>
            <w:pStyle w:val="BodyText"/>
            <w:ind w:left="220"/>
            <w:spacing w:before="93" w:line="219" w:lineRule="auto"/>
            <w:tabs>
              <w:tab w:val="right" w:leader="dot" w:pos="9205"/>
            </w:tabs>
            <w:rPr>
              <w:rFonts w:ascii="Times New Roman" w:hAnsi="Times New Roman" w:eastAsia="Times New Roman" w:cs="Times New Roman"/>
              <w:sz w:val="20"/>
              <w:szCs w:val="20"/>
            </w:rPr>
          </w:pPr>
          <w:hyperlink w:history="true" w:anchor="bookmark28">
            <w:r>
              <w:rPr>
                <w:rFonts w:ascii="Times New Roman" w:hAnsi="Times New Roman" w:eastAsia="Times New Roman" w:cs="Times New Roman"/>
                <w:sz w:val="20"/>
                <w:szCs w:val="20"/>
                <w:spacing w:val="3"/>
              </w:rPr>
              <w:t>7.4</w:t>
            </w:r>
            <w:r>
              <w:rPr>
                <w:rFonts w:ascii="Times New Roman" w:hAnsi="Times New Roman" w:eastAsia="Times New Roman" w:cs="Times New Roman"/>
                <w:sz w:val="20"/>
                <w:szCs w:val="20"/>
                <w:spacing w:val="12"/>
              </w:rPr>
              <w:t xml:space="preserve">    </w:t>
            </w:r>
            <w:r>
              <w:rPr>
                <w:sz w:val="20"/>
                <w:szCs w:val="20"/>
                <w:spacing w:val="3"/>
              </w:rPr>
              <w:t>内部检查</w:t>
            </w:r>
            <w:r>
              <w:rPr>
                <w:sz w:val="20"/>
                <w:szCs w:val="20"/>
                <w:spacing w:val="-80"/>
              </w:rPr>
              <w:t xml:space="preserve"> </w:t>
            </w:r>
            <w:r>
              <w:rPr>
                <w:sz w:val="20"/>
                <w:szCs w:val="20"/>
              </w:rPr>
              <w:tab/>
            </w:r>
            <w:r>
              <w:rPr>
                <w:sz w:val="20"/>
                <w:szCs w:val="20"/>
                <w:spacing w:val="-27"/>
              </w:rPr>
              <w:t xml:space="preserve"> </w:t>
            </w:r>
            <w:r>
              <w:rPr>
                <w:rFonts w:ascii="Times New Roman" w:hAnsi="Times New Roman" w:eastAsia="Times New Roman" w:cs="Times New Roman"/>
                <w:sz w:val="20"/>
                <w:szCs w:val="20"/>
                <w:spacing w:val="-2"/>
              </w:rPr>
              <w:t>24</w:t>
            </w:r>
          </w:hyperlink>
        </w:p>
        <w:p>
          <w:pPr>
            <w:pStyle w:val="BodyText"/>
            <w:ind w:left="220"/>
            <w:spacing w:before="83" w:line="219" w:lineRule="auto"/>
            <w:tabs>
              <w:tab w:val="right" w:leader="dot" w:pos="9205"/>
            </w:tabs>
            <w:rPr>
              <w:rFonts w:ascii="Times New Roman" w:hAnsi="Times New Roman" w:eastAsia="Times New Roman" w:cs="Times New Roman"/>
              <w:sz w:val="20"/>
              <w:szCs w:val="20"/>
            </w:rPr>
          </w:pPr>
          <w:hyperlink w:history="true" w:anchor="bookmark29">
            <w:r>
              <w:rPr>
                <w:rFonts w:ascii="Times New Roman" w:hAnsi="Times New Roman" w:eastAsia="Times New Roman" w:cs="Times New Roman"/>
                <w:sz w:val="20"/>
                <w:szCs w:val="20"/>
                <w:spacing w:val="7"/>
              </w:rPr>
              <w:t>7.5</w:t>
            </w:r>
            <w:r>
              <w:rPr>
                <w:rFonts w:ascii="Times New Roman" w:hAnsi="Times New Roman" w:eastAsia="Times New Roman" w:cs="Times New Roman"/>
                <w:sz w:val="20"/>
                <w:szCs w:val="20"/>
                <w:spacing w:val="9"/>
              </w:rPr>
              <w:t xml:space="preserve">    </w:t>
            </w:r>
            <w:r>
              <w:rPr>
                <w:sz w:val="20"/>
                <w:szCs w:val="20"/>
                <w:spacing w:val="7"/>
              </w:rPr>
              <w:t>可追溯体系与产品召回</w:t>
            </w:r>
            <w:r>
              <w:rPr>
                <w:sz w:val="20"/>
                <w:szCs w:val="20"/>
                <w:spacing w:val="-88"/>
              </w:rPr>
              <w:t xml:space="preserve"> </w:t>
            </w:r>
            <w:r>
              <w:rPr>
                <w:sz w:val="20"/>
                <w:szCs w:val="20"/>
              </w:rPr>
              <w:tab/>
            </w:r>
            <w:r>
              <w:rPr>
                <w:rFonts w:ascii="Times New Roman" w:hAnsi="Times New Roman" w:eastAsia="Times New Roman" w:cs="Times New Roman"/>
                <w:sz w:val="20"/>
                <w:szCs w:val="20"/>
                <w:spacing w:val="9"/>
              </w:rPr>
              <w:t>24</w:t>
            </w:r>
          </w:hyperlink>
        </w:p>
        <w:p>
          <w:pPr>
            <w:pStyle w:val="BodyText"/>
            <w:ind w:left="220"/>
            <w:spacing w:before="73" w:line="220" w:lineRule="auto"/>
            <w:tabs>
              <w:tab w:val="right" w:leader="dot" w:pos="9215"/>
            </w:tabs>
            <w:rPr>
              <w:rFonts w:ascii="Times New Roman" w:hAnsi="Times New Roman" w:eastAsia="Times New Roman" w:cs="Times New Roman"/>
              <w:sz w:val="20"/>
              <w:szCs w:val="20"/>
            </w:rPr>
          </w:pPr>
          <w:hyperlink w:history="true" w:anchor="bookmark30">
            <w:r>
              <w:rPr>
                <w:rFonts w:ascii="Times New Roman" w:hAnsi="Times New Roman" w:eastAsia="Times New Roman" w:cs="Times New Roman"/>
                <w:sz w:val="20"/>
                <w:szCs w:val="20"/>
                <w:spacing w:val="4"/>
              </w:rPr>
              <w:t>7.6</w:t>
            </w:r>
            <w:r>
              <w:rPr>
                <w:rFonts w:ascii="Times New Roman" w:hAnsi="Times New Roman" w:eastAsia="Times New Roman" w:cs="Times New Roman"/>
                <w:sz w:val="20"/>
                <w:szCs w:val="20"/>
                <w:spacing w:val="9"/>
              </w:rPr>
              <w:t xml:space="preserve">    </w:t>
            </w:r>
            <w:r>
              <w:rPr>
                <w:sz w:val="20"/>
                <w:szCs w:val="20"/>
                <w:spacing w:val="4"/>
              </w:rPr>
              <w:t>投诉</w:t>
            </w:r>
            <w:r>
              <w:rPr>
                <w:sz w:val="20"/>
                <w:szCs w:val="20"/>
                <w:spacing w:val="-78"/>
              </w:rPr>
              <w:t xml:space="preserve"> </w:t>
            </w:r>
            <w:r>
              <w:rPr>
                <w:sz w:val="20"/>
                <w:szCs w:val="20"/>
              </w:rPr>
              <w:tab/>
            </w:r>
            <w:r>
              <w:rPr>
                <w:rFonts w:ascii="Times New Roman" w:hAnsi="Times New Roman" w:eastAsia="Times New Roman" w:cs="Times New Roman"/>
                <w:sz w:val="20"/>
                <w:szCs w:val="20"/>
                <w:spacing w:val="1"/>
              </w:rPr>
              <w:t>24</w:t>
            </w:r>
          </w:hyperlink>
        </w:p>
        <w:p>
          <w:pPr>
            <w:pStyle w:val="BodyText"/>
            <w:ind w:left="220"/>
            <w:spacing w:before="71" w:line="219" w:lineRule="auto"/>
            <w:tabs>
              <w:tab w:val="right" w:leader="dot" w:pos="9205"/>
            </w:tabs>
            <w:rPr>
              <w:rFonts w:ascii="Times New Roman" w:hAnsi="Times New Roman" w:eastAsia="Times New Roman" w:cs="Times New Roman"/>
              <w:sz w:val="20"/>
              <w:szCs w:val="20"/>
            </w:rPr>
          </w:pPr>
          <w:hyperlink w:history="true" w:anchor="bookmark31">
            <w:r>
              <w:rPr>
                <w:rFonts w:ascii="Times New Roman" w:hAnsi="Times New Roman" w:eastAsia="Times New Roman" w:cs="Times New Roman"/>
                <w:sz w:val="20"/>
                <w:szCs w:val="20"/>
                <w:spacing w:val="4"/>
              </w:rPr>
              <w:t>7.7</w:t>
            </w:r>
            <w:r>
              <w:rPr>
                <w:rFonts w:ascii="Times New Roman" w:hAnsi="Times New Roman" w:eastAsia="Times New Roman" w:cs="Times New Roman"/>
                <w:sz w:val="20"/>
                <w:szCs w:val="20"/>
                <w:spacing w:val="9"/>
              </w:rPr>
              <w:t xml:space="preserve">    </w:t>
            </w:r>
            <w:r>
              <w:rPr>
                <w:sz w:val="20"/>
                <w:szCs w:val="20"/>
                <w:spacing w:val="4"/>
              </w:rPr>
              <w:t>持续改进</w:t>
            </w:r>
            <w:r>
              <w:rPr>
                <w:sz w:val="20"/>
                <w:szCs w:val="20"/>
                <w:spacing w:val="-75"/>
              </w:rPr>
              <w:t xml:space="preserve"> </w:t>
            </w:r>
            <w:r>
              <w:rPr>
                <w:sz w:val="20"/>
                <w:szCs w:val="20"/>
              </w:rPr>
              <w:tab/>
            </w:r>
            <w:r>
              <w:rPr>
                <w:sz w:val="20"/>
                <w:szCs w:val="20"/>
                <w:spacing w:val="-27"/>
              </w:rPr>
              <w:t xml:space="preserve"> </w:t>
            </w:r>
            <w:r>
              <w:rPr>
                <w:rFonts w:ascii="Times New Roman" w:hAnsi="Times New Roman" w:eastAsia="Times New Roman" w:cs="Times New Roman"/>
                <w:sz w:val="20"/>
                <w:szCs w:val="20"/>
                <w:spacing w:val="-2"/>
              </w:rPr>
              <w:t>24</w:t>
            </w:r>
          </w:hyperlink>
        </w:p>
        <w:p>
          <w:pPr>
            <w:pStyle w:val="BodyText"/>
            <w:spacing w:before="151" w:line="219" w:lineRule="auto"/>
            <w:tabs>
              <w:tab w:val="right" w:leader="dot" w:pos="9215"/>
            </w:tabs>
            <w:rPr>
              <w:rFonts w:ascii="Times New Roman" w:hAnsi="Times New Roman" w:eastAsia="Times New Roman" w:cs="Times New Roman"/>
              <w:sz w:val="20"/>
              <w:szCs w:val="20"/>
            </w:rPr>
          </w:pPr>
          <w:hyperlink w:history="true" w:anchor="bookmark32">
            <w:r>
              <w:rPr>
                <w:sz w:val="20"/>
                <w:szCs w:val="20"/>
                <w:spacing w:val="12"/>
              </w:rPr>
              <w:t>附录</w:t>
            </w:r>
            <w:r>
              <w:rPr>
                <w:rFonts w:ascii="Times New Roman" w:hAnsi="Times New Roman" w:eastAsia="Times New Roman" w:cs="Times New Roman"/>
                <w:sz w:val="20"/>
                <w:szCs w:val="20"/>
                <w:spacing w:val="12"/>
              </w:rPr>
              <w:t>A</w:t>
            </w:r>
            <w:r>
              <w:rPr>
                <w:rFonts w:ascii="Times New Roman" w:hAnsi="Times New Roman" w:eastAsia="Times New Roman" w:cs="Times New Roman"/>
                <w:sz w:val="20"/>
                <w:szCs w:val="20"/>
                <w:spacing w:val="64"/>
              </w:rPr>
              <w:t xml:space="preserve"> </w:t>
            </w:r>
            <w:r>
              <w:rPr>
                <w:sz w:val="20"/>
                <w:szCs w:val="20"/>
                <w:spacing w:val="12"/>
              </w:rPr>
              <w:t>(规范性附录)</w:t>
            </w:r>
            <w:r>
              <w:rPr>
                <w:sz w:val="20"/>
                <w:szCs w:val="20"/>
                <w:spacing w:val="40"/>
              </w:rPr>
              <w:t xml:space="preserve"> </w:t>
            </w:r>
            <w:r>
              <w:rPr>
                <w:sz w:val="20"/>
                <w:szCs w:val="20"/>
                <w:spacing w:val="12"/>
              </w:rPr>
              <w:t>有机植物生产中允许使用的投入品</w:t>
            </w:r>
            <w:r>
              <w:rPr>
                <w:sz w:val="20"/>
                <w:szCs w:val="20"/>
                <w:spacing w:val="-90"/>
              </w:rPr>
              <w:t xml:space="preserve"> </w:t>
            </w:r>
            <w:r>
              <w:rPr>
                <w:sz w:val="20"/>
                <w:szCs w:val="20"/>
              </w:rPr>
              <w:tab/>
            </w:r>
            <w:r>
              <w:rPr>
                <w:rFonts w:ascii="Times New Roman" w:hAnsi="Times New Roman" w:eastAsia="Times New Roman" w:cs="Times New Roman"/>
                <w:sz w:val="20"/>
                <w:szCs w:val="20"/>
                <w:spacing w:val="1"/>
              </w:rPr>
              <w:t>25</w:t>
            </w:r>
          </w:hyperlink>
        </w:p>
        <w:p>
          <w:pPr>
            <w:pStyle w:val="BodyText"/>
            <w:spacing w:before="133" w:line="219" w:lineRule="auto"/>
            <w:tabs>
              <w:tab w:val="right" w:leader="dot" w:pos="9215"/>
            </w:tabs>
            <w:rPr>
              <w:rFonts w:ascii="Times New Roman" w:hAnsi="Times New Roman" w:eastAsia="Times New Roman" w:cs="Times New Roman"/>
              <w:sz w:val="20"/>
              <w:szCs w:val="20"/>
            </w:rPr>
          </w:pPr>
          <w:hyperlink w:history="true" w:anchor="bookmark33">
            <w:r>
              <w:rPr>
                <w:sz w:val="20"/>
                <w:szCs w:val="20"/>
                <w:spacing w:val="13"/>
              </w:rPr>
              <w:t>附录</w:t>
            </w:r>
            <w:r>
              <w:rPr>
                <w:rFonts w:ascii="Times New Roman" w:hAnsi="Times New Roman" w:eastAsia="Times New Roman" w:cs="Times New Roman"/>
                <w:sz w:val="20"/>
                <w:szCs w:val="20"/>
                <w:spacing w:val="13"/>
              </w:rPr>
              <w:t>B</w:t>
            </w:r>
            <w:r>
              <w:rPr>
                <w:rFonts w:ascii="Times New Roman" w:hAnsi="Times New Roman" w:eastAsia="Times New Roman" w:cs="Times New Roman"/>
                <w:sz w:val="20"/>
                <w:szCs w:val="20"/>
                <w:spacing w:val="32"/>
                <w:w w:val="101"/>
              </w:rPr>
              <w:t xml:space="preserve"> </w:t>
            </w:r>
            <w:r>
              <w:rPr>
                <w:sz w:val="20"/>
                <w:szCs w:val="20"/>
                <w:spacing w:val="13"/>
              </w:rPr>
              <w:t>(规范性附录)</w:t>
            </w:r>
            <w:r>
              <w:rPr>
                <w:sz w:val="20"/>
                <w:szCs w:val="20"/>
                <w:spacing w:val="43"/>
              </w:rPr>
              <w:t xml:space="preserve"> </w:t>
            </w:r>
            <w:r>
              <w:rPr>
                <w:sz w:val="20"/>
                <w:szCs w:val="20"/>
                <w:spacing w:val="13"/>
              </w:rPr>
              <w:t>有机动物养殖中允许使用的物质</w:t>
            </w:r>
            <w:r>
              <w:rPr>
                <w:sz w:val="20"/>
                <w:szCs w:val="20"/>
                <w:spacing w:val="-92"/>
              </w:rPr>
              <w:t xml:space="preserve"> </w:t>
            </w:r>
            <w:r>
              <w:rPr>
                <w:sz w:val="20"/>
                <w:szCs w:val="20"/>
              </w:rPr>
              <w:tab/>
            </w:r>
            <w:r>
              <w:rPr>
                <w:rFonts w:ascii="Times New Roman" w:hAnsi="Times New Roman" w:eastAsia="Times New Roman" w:cs="Times New Roman"/>
                <w:sz w:val="20"/>
                <w:szCs w:val="20"/>
                <w:spacing w:val="1"/>
              </w:rPr>
              <w:t>29</w:t>
            </w:r>
          </w:hyperlink>
        </w:p>
        <w:p>
          <w:pPr>
            <w:pStyle w:val="BodyText"/>
            <w:spacing w:before="133" w:line="218" w:lineRule="auto"/>
            <w:tabs>
              <w:tab w:val="right" w:leader="dot" w:pos="9210"/>
            </w:tabs>
            <w:rPr>
              <w:rFonts w:ascii="Times New Roman" w:hAnsi="Times New Roman" w:eastAsia="Times New Roman" w:cs="Times New Roman"/>
              <w:sz w:val="20"/>
              <w:szCs w:val="20"/>
            </w:rPr>
          </w:pPr>
          <w:hyperlink w:history="true" w:anchor="bookmark34">
            <w:r>
              <w:rPr>
                <w:sz w:val="20"/>
                <w:szCs w:val="20"/>
                <w:spacing w:val="12"/>
              </w:rPr>
              <w:t>附录</w:t>
            </w:r>
            <w:r>
              <w:rPr>
                <w:rFonts w:ascii="Times New Roman" w:hAnsi="Times New Roman" w:eastAsia="Times New Roman" w:cs="Times New Roman"/>
                <w:sz w:val="20"/>
                <w:szCs w:val="20"/>
                <w:spacing w:val="12"/>
              </w:rPr>
              <w:t>C</w:t>
            </w:r>
            <w:r>
              <w:rPr>
                <w:rFonts w:ascii="Times New Roman" w:hAnsi="Times New Roman" w:eastAsia="Times New Roman" w:cs="Times New Roman"/>
                <w:sz w:val="20"/>
                <w:szCs w:val="20"/>
                <w:spacing w:val="42"/>
                <w:w w:val="101"/>
              </w:rPr>
              <w:t xml:space="preserve"> </w:t>
            </w:r>
            <w:r>
              <w:rPr>
                <w:sz w:val="20"/>
                <w:szCs w:val="20"/>
                <w:spacing w:val="12"/>
              </w:rPr>
              <w:t>(资料性附录)</w:t>
            </w:r>
            <w:r>
              <w:rPr>
                <w:sz w:val="20"/>
                <w:szCs w:val="20"/>
                <w:spacing w:val="39"/>
              </w:rPr>
              <w:t xml:space="preserve"> </w:t>
            </w:r>
            <w:r>
              <w:rPr>
                <w:sz w:val="20"/>
                <w:szCs w:val="20"/>
                <w:spacing w:val="12"/>
              </w:rPr>
              <w:t>评估有机生产中使用其他投入品的指南</w:t>
            </w:r>
            <w:r>
              <w:rPr>
                <w:sz w:val="20"/>
                <w:szCs w:val="20"/>
                <w:spacing w:val="-80"/>
              </w:rPr>
              <w:t xml:space="preserve"> </w:t>
            </w:r>
            <w:r>
              <w:rPr>
                <w:sz w:val="20"/>
                <w:szCs w:val="20"/>
              </w:rPr>
              <w:tab/>
            </w:r>
            <w:r>
              <w:rPr>
                <w:rFonts w:ascii="Times New Roman" w:hAnsi="Times New Roman" w:eastAsia="Times New Roman" w:cs="Times New Roman"/>
                <w:sz w:val="20"/>
                <w:szCs w:val="20"/>
                <w:spacing w:val="-1"/>
              </w:rPr>
              <w:t>32</w:t>
            </w:r>
          </w:hyperlink>
        </w:p>
        <w:p>
          <w:pPr>
            <w:pStyle w:val="BodyText"/>
            <w:spacing w:before="134" w:line="219" w:lineRule="auto"/>
            <w:tabs>
              <w:tab w:val="right" w:leader="dot" w:pos="9210"/>
            </w:tabs>
            <w:rPr>
              <w:rFonts w:ascii="Times New Roman" w:hAnsi="Times New Roman" w:eastAsia="Times New Roman" w:cs="Times New Roman"/>
              <w:sz w:val="20"/>
              <w:szCs w:val="20"/>
            </w:rPr>
          </w:pPr>
          <w:hyperlink w:history="true" w:anchor="bookmark35">
            <w:r>
              <w:rPr>
                <w:sz w:val="20"/>
                <w:szCs w:val="20"/>
                <w:spacing w:val="12"/>
              </w:rPr>
              <w:t>附录</w:t>
            </w:r>
            <w:r>
              <w:rPr>
                <w:rFonts w:ascii="Times New Roman" w:hAnsi="Times New Roman" w:eastAsia="Times New Roman" w:cs="Times New Roman"/>
                <w:sz w:val="20"/>
                <w:szCs w:val="20"/>
                <w:spacing w:val="12"/>
              </w:rPr>
              <w:t>D</w:t>
            </w:r>
            <w:r>
              <w:rPr>
                <w:rFonts w:ascii="Times New Roman" w:hAnsi="Times New Roman" w:eastAsia="Times New Roman" w:cs="Times New Roman"/>
                <w:sz w:val="20"/>
                <w:szCs w:val="20"/>
                <w:spacing w:val="39"/>
              </w:rPr>
              <w:t xml:space="preserve"> </w:t>
            </w:r>
            <w:r>
              <w:rPr>
                <w:sz w:val="20"/>
                <w:szCs w:val="20"/>
                <w:spacing w:val="12"/>
              </w:rPr>
              <w:t>(规范性附录)</w:t>
            </w:r>
            <w:r>
              <w:rPr>
                <w:sz w:val="20"/>
                <w:szCs w:val="20"/>
                <w:spacing w:val="37"/>
              </w:rPr>
              <w:t xml:space="preserve"> </w:t>
            </w:r>
            <w:r>
              <w:rPr>
                <w:sz w:val="20"/>
                <w:szCs w:val="20"/>
                <w:spacing w:val="12"/>
              </w:rPr>
              <w:t>有机畜禽养殖中不同种类动物的畜(禽)舍和活动空间</w:t>
            </w:r>
            <w:r>
              <w:rPr>
                <w:sz w:val="20"/>
                <w:szCs w:val="20"/>
                <w:spacing w:val="-90"/>
              </w:rPr>
              <w:t xml:space="preserve"> </w:t>
            </w:r>
            <w:r>
              <w:rPr>
                <w:sz w:val="20"/>
                <w:szCs w:val="20"/>
              </w:rPr>
              <w:tab/>
            </w:r>
            <w:r>
              <w:rPr>
                <w:sz w:val="20"/>
                <w:szCs w:val="20"/>
                <w:spacing w:val="-47"/>
              </w:rPr>
              <w:t xml:space="preserve"> </w:t>
            </w:r>
            <w:r>
              <w:rPr>
                <w:rFonts w:ascii="Times New Roman" w:hAnsi="Times New Roman" w:eastAsia="Times New Roman" w:cs="Times New Roman"/>
                <w:sz w:val="20"/>
                <w:szCs w:val="20"/>
                <w:spacing w:val="-3"/>
              </w:rPr>
              <w:t>35</w:t>
            </w:r>
          </w:hyperlink>
        </w:p>
        <w:p>
          <w:pPr>
            <w:pStyle w:val="BodyText"/>
            <w:spacing w:before="133" w:line="219" w:lineRule="auto"/>
            <w:tabs>
              <w:tab w:val="right" w:leader="dot" w:pos="9220"/>
            </w:tabs>
            <w:rPr>
              <w:rFonts w:ascii="Times New Roman" w:hAnsi="Times New Roman" w:eastAsia="Times New Roman" w:cs="Times New Roman"/>
              <w:sz w:val="20"/>
              <w:szCs w:val="20"/>
            </w:rPr>
          </w:pPr>
          <w:hyperlink w:history="true" w:anchor="bookmark36">
            <w:r>
              <w:rPr>
                <w:sz w:val="20"/>
                <w:szCs w:val="20"/>
                <w:spacing w:val="9"/>
              </w:rPr>
              <w:t>附录</w:t>
            </w:r>
            <w:r>
              <w:rPr>
                <w:sz w:val="20"/>
                <w:szCs w:val="20"/>
                <w:spacing w:val="-49"/>
              </w:rPr>
              <w:t xml:space="preserve"> </w:t>
            </w:r>
            <w:r>
              <w:rPr>
                <w:rFonts w:ascii="Times New Roman" w:hAnsi="Times New Roman" w:eastAsia="Times New Roman" w:cs="Times New Roman"/>
                <w:sz w:val="20"/>
                <w:szCs w:val="20"/>
                <w:spacing w:val="9"/>
              </w:rPr>
              <w:t>E</w:t>
            </w:r>
            <w:r>
              <w:rPr>
                <w:rFonts w:ascii="Times New Roman" w:hAnsi="Times New Roman" w:eastAsia="Times New Roman" w:cs="Times New Roman"/>
                <w:sz w:val="20"/>
                <w:szCs w:val="20"/>
                <w:spacing w:val="22"/>
              </w:rPr>
              <w:t xml:space="preserve"> </w:t>
            </w:r>
            <w:r>
              <w:rPr>
                <w:sz w:val="20"/>
                <w:szCs w:val="20"/>
                <w:spacing w:val="9"/>
              </w:rPr>
              <w:t>(规范性附录)</w:t>
            </w:r>
            <w:r>
              <w:rPr>
                <w:sz w:val="20"/>
                <w:szCs w:val="20"/>
                <w:spacing w:val="32"/>
              </w:rPr>
              <w:t xml:space="preserve"> </w:t>
            </w:r>
            <w:r>
              <w:rPr>
                <w:sz w:val="20"/>
                <w:szCs w:val="20"/>
                <w:spacing w:val="9"/>
              </w:rPr>
              <w:t>有机食品加工中允许使用的食品添加剂、助剂</w:t>
            </w:r>
            <w:r>
              <w:rPr>
                <w:sz w:val="20"/>
                <w:szCs w:val="20"/>
                <w:spacing w:val="8"/>
              </w:rPr>
              <w:t>和其他物质</w:t>
            </w:r>
            <w:r>
              <w:rPr>
                <w:sz w:val="20"/>
                <w:szCs w:val="20"/>
                <w:spacing w:val="41"/>
              </w:rPr>
              <w:t xml:space="preserve"> </w:t>
            </w:r>
            <w:r>
              <w:rPr>
                <w:sz w:val="20"/>
                <w:szCs w:val="20"/>
              </w:rPr>
              <w:tab/>
            </w:r>
            <w:r>
              <w:rPr>
                <w:rFonts w:ascii="Times New Roman" w:hAnsi="Times New Roman" w:eastAsia="Times New Roman" w:cs="Times New Roman"/>
                <w:sz w:val="20"/>
                <w:szCs w:val="20"/>
                <w:spacing w:val="7"/>
              </w:rPr>
              <w:t>37</w:t>
            </w:r>
          </w:hyperlink>
        </w:p>
      </w:sdtContent>
    </w:sdt>
    <w:p>
      <w:pPr>
        <w:spacing w:line="219" w:lineRule="auto"/>
        <w:sectPr>
          <w:footerReference w:type="default" r:id="rId6"/>
          <w:pgSz w:w="11900" w:h="16840"/>
          <w:pgMar w:top="400" w:right="1352" w:bottom="1474" w:left="1319" w:header="0" w:footer="1296" w:gutter="0"/>
        </w:sectPr>
        <w:rPr>
          <w:rFonts w:ascii="Times New Roman" w:hAnsi="Times New Roman" w:eastAsia="Times New Roman" w:cs="Times New Roman"/>
          <w:sz w:val="20"/>
          <w:szCs w:val="20"/>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sdt>
      <w:sdtPr>
        <w:rPr>
          <w:rFonts w:ascii="Times New Roman" w:hAnsi="Times New Roman" w:eastAsia="Times New Roman" w:cs="Times New Roman"/>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spacing w:before="57" w:line="189" w:lineRule="auto"/>
            <w:rPr>
              <w:rFonts w:ascii="Times New Roman" w:hAnsi="Times New Roman" w:eastAsia="Times New Roman" w:cs="Times New Roman"/>
              <w:sz w:val="20"/>
              <w:szCs w:val="20"/>
            </w:rPr>
          </w:pPr>
          <w:bookmarkStart w:name="bookmark37" w:id="2"/>
          <w:bookmarkEnd w:id="2"/>
          <w:bookmarkStart w:name="bookmark8" w:id="3"/>
          <w:bookmarkEnd w:id="3"/>
          <w:hyperlink w:history="true" w:anchor="bookmark38">
            <w:r>
              <w:rPr>
                <w:rFonts w:ascii="Times New Roman" w:hAnsi="Times New Roman" w:eastAsia="Times New Roman" w:cs="Times New Roman"/>
                <w:sz w:val="20"/>
                <w:szCs w:val="20"/>
                <w:b/>
                <w:bCs/>
                <w:spacing w:val="-3"/>
              </w:rPr>
              <w:t>GB/</w:t>
            </w:r>
            <w:r>
              <w:rPr>
                <w:rFonts w:ascii="Times New Roman" w:hAnsi="Times New Roman" w:eastAsia="Times New Roman" w:cs="Times New Roman"/>
                <w:sz w:val="20"/>
                <w:szCs w:val="20"/>
                <w:b/>
                <w:bCs/>
                <w:spacing w:val="-4"/>
              </w:rPr>
              <w:t xml:space="preserve"> </w:t>
            </w:r>
            <w:r>
              <w:rPr>
                <w:rFonts w:ascii="Times New Roman" w:hAnsi="Times New Roman" w:eastAsia="Times New Roman" w:cs="Times New Roman"/>
                <w:sz w:val="20"/>
                <w:szCs w:val="20"/>
                <w:b/>
                <w:bCs/>
                <w:spacing w:val="-3"/>
              </w:rPr>
              <w:t>T</w:t>
            </w:r>
            <w:r>
              <w:rPr>
                <w:rFonts w:ascii="Times New Roman" w:hAnsi="Times New Roman" w:eastAsia="Times New Roman" w:cs="Times New Roman"/>
                <w:sz w:val="20"/>
                <w:szCs w:val="20"/>
                <w:b/>
                <w:bCs/>
                <w:spacing w:val="11"/>
              </w:rPr>
              <w:t xml:space="preserve">   </w:t>
            </w:r>
            <w:r>
              <w:rPr>
                <w:rFonts w:ascii="Times New Roman" w:hAnsi="Times New Roman" w:eastAsia="Times New Roman" w:cs="Times New Roman"/>
                <w:sz w:val="20"/>
                <w:szCs w:val="20"/>
                <w:b/>
                <w:bCs/>
                <w:spacing w:val="-3"/>
              </w:rPr>
              <w:t>19630—2019</w:t>
            </w:r>
          </w:hyperlink>
        </w:p>
        <w:p>
          <w:pPr>
            <w:spacing w:line="260" w:lineRule="auto"/>
            <w:rPr>
              <w:rFonts w:ascii="Arial"/>
              <w:sz w:val="21"/>
            </w:rPr>
          </w:pPr>
          <w:r/>
        </w:p>
        <w:p>
          <w:pPr>
            <w:spacing w:before="65" w:line="222" w:lineRule="auto"/>
            <w:tabs>
              <w:tab w:val="right" w:leader="dot" w:pos="9215"/>
            </w:tabs>
            <w:rPr>
              <w:rFonts w:ascii="Times New Roman" w:hAnsi="Times New Roman" w:eastAsia="Times New Roman" w:cs="Times New Roman"/>
              <w:sz w:val="20"/>
              <w:szCs w:val="20"/>
            </w:rPr>
          </w:pPr>
          <w:hyperlink w:history="true" w:anchor="bookmark39">
            <w:r>
              <w:rPr>
                <w:rFonts w:ascii="SimHei" w:hAnsi="SimHei" w:eastAsia="SimHei" w:cs="SimHei"/>
                <w:sz w:val="20"/>
                <w:szCs w:val="20"/>
                <w:spacing w:val="18"/>
              </w:rPr>
              <w:t>附录</w:t>
            </w:r>
            <w:r>
              <w:rPr>
                <w:rFonts w:ascii="Times New Roman" w:hAnsi="Times New Roman" w:eastAsia="Times New Roman" w:cs="Times New Roman"/>
                <w:sz w:val="20"/>
                <w:szCs w:val="20"/>
                <w:spacing w:val="18"/>
              </w:rPr>
              <w:t>F</w:t>
            </w:r>
            <w:r>
              <w:rPr>
                <w:rFonts w:ascii="Times New Roman" w:hAnsi="Times New Roman" w:eastAsia="Times New Roman" w:cs="Times New Roman"/>
                <w:sz w:val="20"/>
                <w:szCs w:val="20"/>
                <w:spacing w:val="7"/>
              </w:rPr>
              <w:t xml:space="preserve">  </w:t>
            </w:r>
            <w:r>
              <w:rPr>
                <w:rFonts w:ascii="SimHei" w:hAnsi="SimHei" w:eastAsia="SimHei" w:cs="SimHei"/>
                <w:sz w:val="20"/>
                <w:szCs w:val="20"/>
                <w:spacing w:val="18"/>
              </w:rPr>
              <w:t>(规范性附录)有机饲料加工中允许使用的添加剂</w:t>
            </w:r>
            <w:r>
              <w:rPr>
                <w:rFonts w:ascii="SimHei" w:hAnsi="SimHei" w:eastAsia="SimHei" w:cs="SimHei"/>
                <w:sz w:val="20"/>
                <w:szCs w:val="20"/>
                <w:spacing w:val="-87"/>
              </w:rPr>
              <w:t xml:space="preserve"> </w:t>
            </w:r>
            <w:r>
              <w:rPr>
                <w:rFonts w:ascii="SimHei" w:hAnsi="SimHei" w:eastAsia="SimHei" w:cs="SimHei"/>
                <w:sz w:val="20"/>
                <w:szCs w:val="20"/>
              </w:rPr>
              <w:tab/>
            </w:r>
            <w:r>
              <w:rPr>
                <w:rFonts w:ascii="Times New Roman" w:hAnsi="Times New Roman" w:eastAsia="Times New Roman" w:cs="Times New Roman"/>
                <w:sz w:val="20"/>
                <w:szCs w:val="20"/>
                <w:spacing w:val="2"/>
              </w:rPr>
              <w:t>42</w:t>
            </w:r>
          </w:hyperlink>
        </w:p>
        <w:p>
          <w:pPr>
            <w:spacing w:before="129" w:line="222" w:lineRule="auto"/>
            <w:tabs>
              <w:tab w:val="right" w:leader="dot" w:pos="9215"/>
            </w:tabs>
            <w:rPr>
              <w:rFonts w:ascii="Times New Roman" w:hAnsi="Times New Roman" w:eastAsia="Times New Roman" w:cs="Times New Roman"/>
              <w:sz w:val="20"/>
              <w:szCs w:val="20"/>
            </w:rPr>
          </w:pPr>
          <w:hyperlink w:history="true" w:anchor="bookmark40">
            <w:r>
              <w:rPr>
                <w:rFonts w:ascii="SimHei" w:hAnsi="SimHei" w:eastAsia="SimHei" w:cs="SimHei"/>
                <w:sz w:val="20"/>
                <w:szCs w:val="20"/>
                <w:spacing w:val="12"/>
              </w:rPr>
              <w:t>附录</w:t>
            </w:r>
            <w:r>
              <w:rPr>
                <w:rFonts w:ascii="Times New Roman" w:hAnsi="Times New Roman" w:eastAsia="Times New Roman" w:cs="Times New Roman"/>
                <w:sz w:val="20"/>
                <w:szCs w:val="20"/>
                <w:spacing w:val="12"/>
              </w:rPr>
              <w:t>G</w:t>
            </w:r>
            <w:r>
              <w:rPr>
                <w:rFonts w:ascii="Times New Roman" w:hAnsi="Times New Roman" w:eastAsia="Times New Roman" w:cs="Times New Roman"/>
                <w:sz w:val="20"/>
                <w:szCs w:val="20"/>
                <w:spacing w:val="1"/>
              </w:rPr>
              <w:t xml:space="preserve">  </w:t>
            </w:r>
            <w:r>
              <w:rPr>
                <w:rFonts w:ascii="SimHei" w:hAnsi="SimHei" w:eastAsia="SimHei" w:cs="SimHei"/>
                <w:sz w:val="20"/>
                <w:szCs w:val="20"/>
                <w:spacing w:val="12"/>
              </w:rPr>
              <w:t>(资料性附录)</w:t>
            </w:r>
            <w:r>
              <w:rPr>
                <w:rFonts w:ascii="SimHei" w:hAnsi="SimHei" w:eastAsia="SimHei" w:cs="SimHei"/>
                <w:sz w:val="20"/>
                <w:szCs w:val="20"/>
                <w:spacing w:val="38"/>
              </w:rPr>
              <w:t xml:space="preserve"> </w:t>
            </w:r>
            <w:r>
              <w:rPr>
                <w:rFonts w:ascii="SimHei" w:hAnsi="SimHei" w:eastAsia="SimHei" w:cs="SimHei"/>
                <w:sz w:val="20"/>
                <w:szCs w:val="20"/>
                <w:spacing w:val="12"/>
              </w:rPr>
              <w:t>评估有机加工添加剂</w:t>
            </w:r>
            <w:r>
              <w:rPr>
                <w:rFonts w:ascii="SimHei" w:hAnsi="SimHei" w:eastAsia="SimHei" w:cs="SimHei"/>
                <w:sz w:val="20"/>
                <w:szCs w:val="20"/>
                <w:spacing w:val="11"/>
              </w:rPr>
              <w:t>和加工助剂的指南</w:t>
            </w:r>
            <w:r>
              <w:rPr>
                <w:rFonts w:ascii="SimHei" w:hAnsi="SimHei" w:eastAsia="SimHei" w:cs="SimHei"/>
                <w:sz w:val="20"/>
                <w:szCs w:val="20"/>
                <w:spacing w:val="-82"/>
              </w:rPr>
              <w:t xml:space="preserve"> </w:t>
            </w:r>
            <w:r>
              <w:rPr>
                <w:rFonts w:ascii="SimHei" w:hAnsi="SimHei" w:eastAsia="SimHei" w:cs="SimHei"/>
                <w:sz w:val="20"/>
                <w:szCs w:val="20"/>
              </w:rPr>
              <w:tab/>
            </w:r>
            <w:r>
              <w:rPr>
                <w:rFonts w:ascii="Times New Roman" w:hAnsi="Times New Roman" w:eastAsia="Times New Roman" w:cs="Times New Roman"/>
                <w:sz w:val="20"/>
                <w:szCs w:val="20"/>
                <w:spacing w:val="2"/>
              </w:rPr>
              <w:t>44</w:t>
            </w:r>
          </w:hyperlink>
        </w:p>
        <w:p>
          <w:pPr>
            <w:spacing w:before="119" w:line="222" w:lineRule="auto"/>
            <w:tabs>
              <w:tab w:val="right" w:leader="dot" w:pos="9215"/>
            </w:tabs>
            <w:rPr>
              <w:rFonts w:ascii="Times New Roman" w:hAnsi="Times New Roman" w:eastAsia="Times New Roman" w:cs="Times New Roman"/>
              <w:sz w:val="20"/>
              <w:szCs w:val="20"/>
            </w:rPr>
          </w:pPr>
          <w:hyperlink w:history="true" w:anchor="bookmark41">
            <w:r>
              <w:rPr>
                <w:rFonts w:ascii="SimHei" w:hAnsi="SimHei" w:eastAsia="SimHei" w:cs="SimHei"/>
                <w:sz w:val="20"/>
                <w:szCs w:val="20"/>
                <w:spacing w:val="12"/>
              </w:rPr>
              <w:t>附录</w:t>
            </w:r>
            <w:r>
              <w:rPr>
                <w:rFonts w:ascii="Times New Roman" w:hAnsi="Times New Roman" w:eastAsia="Times New Roman" w:cs="Times New Roman"/>
                <w:sz w:val="20"/>
                <w:szCs w:val="20"/>
                <w:spacing w:val="12"/>
              </w:rPr>
              <w:t>H  </w:t>
            </w:r>
            <w:r>
              <w:rPr>
                <w:rFonts w:ascii="SimHei" w:hAnsi="SimHei" w:eastAsia="SimHei" w:cs="SimHei"/>
                <w:sz w:val="20"/>
                <w:szCs w:val="20"/>
                <w:spacing w:val="12"/>
              </w:rPr>
              <w:t>(规范性附录)</w:t>
            </w:r>
            <w:r>
              <w:rPr>
                <w:rFonts w:ascii="SimHei" w:hAnsi="SimHei" w:eastAsia="SimHei" w:cs="SimHei"/>
                <w:sz w:val="20"/>
                <w:szCs w:val="20"/>
                <w:spacing w:val="38"/>
              </w:rPr>
              <w:t xml:space="preserve"> </w:t>
            </w:r>
            <w:r>
              <w:rPr>
                <w:rFonts w:ascii="SimHei" w:hAnsi="SimHei" w:eastAsia="SimHei" w:cs="SimHei"/>
                <w:sz w:val="20"/>
                <w:szCs w:val="20"/>
                <w:spacing w:val="12"/>
              </w:rPr>
              <w:t>有机纺织品中使用染料的重金属</w:t>
            </w:r>
            <w:r>
              <w:rPr>
                <w:rFonts w:ascii="SimHei" w:hAnsi="SimHei" w:eastAsia="SimHei" w:cs="SimHei"/>
                <w:sz w:val="20"/>
                <w:szCs w:val="20"/>
                <w:spacing w:val="11"/>
              </w:rPr>
              <w:t>和其他污染物含量指标</w:t>
            </w:r>
            <w:r>
              <w:rPr>
                <w:rFonts w:ascii="SimHei" w:hAnsi="SimHei" w:eastAsia="SimHei" w:cs="SimHei"/>
                <w:sz w:val="20"/>
                <w:szCs w:val="20"/>
                <w:spacing w:val="-76"/>
              </w:rPr>
              <w:t xml:space="preserve"> </w:t>
            </w:r>
            <w:r>
              <w:rPr>
                <w:rFonts w:ascii="SimHei" w:hAnsi="SimHei" w:eastAsia="SimHei" w:cs="SimHei"/>
                <w:sz w:val="20"/>
                <w:szCs w:val="20"/>
              </w:rPr>
              <w:tab/>
            </w:r>
            <w:r>
              <w:rPr>
                <w:rFonts w:ascii="Times New Roman" w:hAnsi="Times New Roman" w:eastAsia="Times New Roman" w:cs="Times New Roman"/>
                <w:sz w:val="20"/>
                <w:szCs w:val="20"/>
                <w:spacing w:val="4"/>
              </w:rPr>
              <w:t>46</w:t>
            </w:r>
          </w:hyperlink>
        </w:p>
        <w:p>
          <w:pPr>
            <w:spacing w:before="129" w:line="222" w:lineRule="auto"/>
            <w:tabs>
              <w:tab w:val="right" w:leader="dot" w:pos="9225"/>
            </w:tabs>
            <w:rPr>
              <w:rFonts w:ascii="Times New Roman" w:hAnsi="Times New Roman" w:eastAsia="Times New Roman" w:cs="Times New Roman"/>
              <w:sz w:val="20"/>
              <w:szCs w:val="20"/>
            </w:rPr>
          </w:pPr>
          <w:hyperlink w:history="true" w:anchor="bookmark42">
            <w:r>
              <w:rPr>
                <w:rFonts w:ascii="SimHei" w:hAnsi="SimHei" w:eastAsia="SimHei" w:cs="SimHei"/>
                <w:sz w:val="20"/>
                <w:szCs w:val="20"/>
                <w:spacing w:val="4"/>
              </w:rPr>
              <w:t>参考文献</w:t>
            </w:r>
            <w:r>
              <w:rPr>
                <w:rFonts w:ascii="SimHei" w:hAnsi="SimHei" w:eastAsia="SimHei" w:cs="SimHei"/>
                <w:sz w:val="20"/>
                <w:szCs w:val="20"/>
                <w:spacing w:val="-77"/>
              </w:rPr>
              <w:t xml:space="preserve"> </w:t>
            </w:r>
            <w:r>
              <w:rPr>
                <w:rFonts w:ascii="SimHei" w:hAnsi="SimHei" w:eastAsia="SimHei" w:cs="SimHei"/>
                <w:sz w:val="20"/>
                <w:szCs w:val="20"/>
              </w:rPr>
              <w:tab/>
            </w:r>
            <w:r>
              <w:rPr>
                <w:rFonts w:ascii="Times New Roman" w:hAnsi="Times New Roman" w:eastAsia="Times New Roman" w:cs="Times New Roman"/>
                <w:sz w:val="20"/>
                <w:szCs w:val="20"/>
                <w:spacing w:val="4"/>
              </w:rPr>
              <w:t>47</w:t>
            </w:r>
          </w:hyperlink>
        </w:p>
      </w:sdtContent>
    </w:sdt>
    <w:p>
      <w:pPr>
        <w:spacing w:line="222" w:lineRule="auto"/>
        <w:sectPr>
          <w:footerReference w:type="default" r:id="rId7"/>
          <w:pgSz w:w="11900" w:h="16840"/>
          <w:pgMar w:top="400" w:right="1343" w:bottom="1434" w:left="1329" w:header="0" w:footer="1309" w:gutter="0"/>
        </w:sectPr>
        <w:rPr>
          <w:rFonts w:ascii="Times New Roman" w:hAnsi="Times New Roman" w:eastAsia="Times New Roman" w:cs="Times New Roman"/>
          <w:sz w:val="20"/>
          <w:szCs w:val="20"/>
        </w:rPr>
      </w:pPr>
    </w:p>
    <w:p>
      <w:pPr>
        <w:spacing w:line="344" w:lineRule="auto"/>
        <w:rPr>
          <w:rFonts w:ascii="Arial"/>
          <w:sz w:val="21"/>
        </w:rPr>
      </w:pPr>
      <w:r/>
    </w:p>
    <w:p>
      <w:pPr>
        <w:spacing w:line="344" w:lineRule="auto"/>
        <w:rPr>
          <w:rFonts w:ascii="Arial"/>
          <w:sz w:val="21"/>
        </w:rPr>
      </w:pPr>
      <w:r/>
    </w:p>
    <w:p>
      <w:pPr>
        <w:ind w:left="3984"/>
        <w:spacing w:before="91" w:line="222" w:lineRule="auto"/>
        <w:outlineLvl w:val="0"/>
        <w:rPr>
          <w:rFonts w:ascii="SimHei" w:hAnsi="SimHei" w:eastAsia="SimHei" w:cs="SimHei"/>
          <w:sz w:val="28"/>
          <w:szCs w:val="28"/>
        </w:rPr>
      </w:pPr>
      <w:bookmarkStart w:name="bookmark2" w:id="4"/>
      <w:bookmarkEnd w:id="4"/>
      <w:r>
        <w:rPr>
          <w:rFonts w:ascii="SimHei" w:hAnsi="SimHei" w:eastAsia="SimHei" w:cs="SimHei"/>
          <w:sz w:val="28"/>
          <w:szCs w:val="28"/>
          <w:b/>
          <w:bCs/>
          <w:spacing w:val="-4"/>
        </w:rPr>
        <w:t>前</w:t>
      </w:r>
      <w:r>
        <w:rPr>
          <w:rFonts w:ascii="SimHei" w:hAnsi="SimHei" w:eastAsia="SimHei" w:cs="SimHei"/>
          <w:sz w:val="28"/>
          <w:szCs w:val="28"/>
          <w:spacing w:val="-4"/>
        </w:rPr>
        <w:t xml:space="preserve">     </w:t>
      </w:r>
      <w:r>
        <w:rPr>
          <w:rFonts w:ascii="SimHei" w:hAnsi="SimHei" w:eastAsia="SimHei" w:cs="SimHei"/>
          <w:sz w:val="28"/>
          <w:szCs w:val="28"/>
          <w:b/>
          <w:bCs/>
          <w:spacing w:val="-4"/>
        </w:rPr>
        <w:t>言</w:t>
      </w:r>
    </w:p>
    <w:p>
      <w:pPr>
        <w:spacing w:line="301" w:lineRule="auto"/>
        <w:rPr>
          <w:rFonts w:ascii="Arial"/>
          <w:sz w:val="21"/>
        </w:rPr>
      </w:pPr>
      <w:r/>
    </w:p>
    <w:p>
      <w:pPr>
        <w:spacing w:line="302" w:lineRule="auto"/>
        <w:rPr>
          <w:rFonts w:ascii="Arial"/>
          <w:sz w:val="21"/>
        </w:rPr>
      </w:pPr>
      <w:r/>
    </w:p>
    <w:p>
      <w:pPr>
        <w:pStyle w:val="BodyText"/>
        <w:ind w:left="410"/>
        <w:spacing w:before="66" w:line="219" w:lineRule="auto"/>
        <w:rPr>
          <w:sz w:val="20"/>
          <w:szCs w:val="20"/>
        </w:rPr>
      </w:pPr>
      <w:r>
        <w:rPr>
          <w:sz w:val="20"/>
          <w:szCs w:val="20"/>
          <w:spacing w:val="4"/>
        </w:rPr>
        <w:t>本标准按照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1.1—2009</w:t>
      </w:r>
      <w:r>
        <w:rPr>
          <w:rFonts w:ascii="Times New Roman" w:hAnsi="Times New Roman" w:eastAsia="Times New Roman" w:cs="Times New Roman"/>
          <w:sz w:val="20"/>
          <w:szCs w:val="20"/>
          <w:spacing w:val="-19"/>
        </w:rPr>
        <w:t xml:space="preserve"> </w:t>
      </w:r>
      <w:r>
        <w:rPr>
          <w:sz w:val="20"/>
          <w:szCs w:val="20"/>
          <w:spacing w:val="4"/>
        </w:rPr>
        <w:t>给出的规则起草。</w:t>
      </w:r>
    </w:p>
    <w:p>
      <w:pPr>
        <w:pStyle w:val="BodyText"/>
        <w:ind w:left="10" w:right="49" w:firstLine="399"/>
        <w:spacing w:before="73" w:line="286" w:lineRule="auto"/>
        <w:rPr>
          <w:rFonts w:ascii="Times New Roman" w:hAnsi="Times New Roman" w:eastAsia="Times New Roman" w:cs="Times New Roman"/>
          <w:sz w:val="20"/>
          <w:szCs w:val="20"/>
        </w:rPr>
      </w:pPr>
      <w:r>
        <w:rPr>
          <w:sz w:val="20"/>
          <w:szCs w:val="20"/>
          <w:spacing w:val="2"/>
        </w:rPr>
        <w:t>本标准代替</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19630.1—2011</w:t>
      </w:r>
      <w:r>
        <w:rPr>
          <w:sz w:val="20"/>
          <w:szCs w:val="20"/>
          <w:spacing w:val="2"/>
        </w:rPr>
        <w:t>《有机产品  第1部分：生产》、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w:t>
      </w:r>
      <w:r>
        <w:rPr>
          <w:rFonts w:ascii="Times New Roman" w:hAnsi="Times New Roman" w:eastAsia="Times New Roman" w:cs="Times New Roman"/>
          <w:sz w:val="20"/>
          <w:szCs w:val="20"/>
          <w:spacing w:val="1"/>
        </w:rPr>
        <w:t xml:space="preserve">  19630.2—2011</w:t>
      </w:r>
      <w:r>
        <w:rPr>
          <w:sz w:val="20"/>
          <w:szCs w:val="20"/>
          <w:spacing w:val="1"/>
        </w:rPr>
        <w:t>《有机产</w:t>
      </w:r>
      <w:r>
        <w:rPr>
          <w:sz w:val="20"/>
          <w:szCs w:val="20"/>
        </w:rPr>
        <w:t xml:space="preserve"> </w:t>
      </w:r>
      <w:r>
        <w:rPr>
          <w:sz w:val="20"/>
          <w:szCs w:val="20"/>
        </w:rPr>
        <w:t>品  第2部分：加工》、</w:t>
      </w:r>
      <w:r>
        <w:rPr>
          <w:rFonts w:ascii="Times New Roman" w:hAnsi="Times New Roman" w:eastAsia="Times New Roman" w:cs="Times New Roman"/>
          <w:sz w:val="20"/>
          <w:szCs w:val="20"/>
        </w:rPr>
        <w:t>GB/T      19630.3—2011</w:t>
      </w:r>
      <w:r>
        <w:rPr>
          <w:sz w:val="20"/>
          <w:szCs w:val="20"/>
        </w:rPr>
        <w:t>《有机产品  第3部分：标识与销售》、</w:t>
      </w:r>
      <w:r>
        <w:rPr>
          <w:rFonts w:ascii="Times New Roman" w:hAnsi="Times New Roman" w:eastAsia="Times New Roman" w:cs="Times New Roman"/>
          <w:sz w:val="20"/>
          <w:szCs w:val="20"/>
        </w:rPr>
        <w:t>GB/T      19630</w:t>
      </w:r>
      <w:r>
        <w:rPr>
          <w:rFonts w:ascii="Times New Roman" w:hAnsi="Times New Roman" w:eastAsia="Times New Roman" w:cs="Times New Roman"/>
          <w:sz w:val="20"/>
          <w:szCs w:val="20"/>
          <w:spacing w:val="-1"/>
        </w:rPr>
        <w:t>.4—</w:t>
      </w:r>
    </w:p>
    <w:p>
      <w:pPr>
        <w:pStyle w:val="BodyText"/>
        <w:ind w:left="410" w:hanging="410"/>
        <w:spacing w:before="1" w:line="295" w:lineRule="auto"/>
        <w:jc w:val="right"/>
        <w:rPr>
          <w:sz w:val="20"/>
          <w:szCs w:val="20"/>
        </w:rPr>
      </w:pPr>
      <w:r>
        <w:rPr>
          <w:sz w:val="20"/>
          <w:szCs w:val="20"/>
        </w:rPr>
        <w:t>2011《有机产品</w:t>
      </w:r>
      <w:r>
        <w:rPr>
          <w:sz w:val="20"/>
          <w:szCs w:val="20"/>
          <w:spacing w:val="105"/>
        </w:rPr>
        <w:t xml:space="preserve"> </w:t>
      </w:r>
      <w:r>
        <w:rPr>
          <w:sz w:val="20"/>
          <w:szCs w:val="20"/>
        </w:rPr>
        <w:t>第4部分：管理体系》。与</w:t>
      </w:r>
      <w:r>
        <w:rPr>
          <w:sz w:val="20"/>
          <w:szCs w:val="20"/>
          <w:spacing w:val="-42"/>
        </w:rPr>
        <w:t xml:space="preserve"> </w:t>
      </w:r>
      <w:r>
        <w:rPr>
          <w:rFonts w:ascii="Times New Roman" w:hAnsi="Times New Roman" w:eastAsia="Times New Roman" w:cs="Times New Roman"/>
          <w:sz w:val="20"/>
          <w:szCs w:val="20"/>
        </w:rPr>
        <w:t>GB/T       19630.1</w:t>
      </w:r>
      <w:r>
        <w:rPr>
          <w:sz w:val="20"/>
          <w:szCs w:val="20"/>
        </w:rPr>
        <w:t>～</w:t>
      </w:r>
      <w:r>
        <w:rPr>
          <w:rFonts w:ascii="Times New Roman" w:hAnsi="Times New Roman" w:eastAsia="Times New Roman" w:cs="Times New Roman"/>
          <w:sz w:val="20"/>
          <w:szCs w:val="20"/>
        </w:rPr>
        <w:t>19630.4—2011</w:t>
      </w:r>
      <w:r>
        <w:rPr>
          <w:sz w:val="20"/>
          <w:szCs w:val="20"/>
        </w:rPr>
        <w:t>相比，主要技术变化如下： </w:t>
      </w:r>
      <w:r>
        <w:rPr>
          <w:sz w:val="20"/>
          <w:szCs w:val="20"/>
          <w:spacing w:val="2"/>
        </w:rPr>
        <w:t>——本标准将</w:t>
      </w:r>
      <w:r>
        <w:rPr>
          <w:sz w:val="20"/>
          <w:szCs w:val="20"/>
          <w:spacing w:val="-59"/>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19630.1</w:t>
      </w:r>
      <w:r>
        <w:rPr>
          <w:sz w:val="20"/>
          <w:szCs w:val="20"/>
          <w:spacing w:val="2"/>
        </w:rPr>
        <w:t>～</w:t>
      </w:r>
      <w:r>
        <w:rPr>
          <w:rFonts w:ascii="Times New Roman" w:hAnsi="Times New Roman" w:eastAsia="Times New Roman" w:cs="Times New Roman"/>
          <w:sz w:val="20"/>
          <w:szCs w:val="20"/>
          <w:spacing w:val="2"/>
        </w:rPr>
        <w:t>19630.</w:t>
      </w:r>
      <w:r>
        <w:rPr>
          <w:rFonts w:ascii="Times New Roman" w:hAnsi="Times New Roman" w:eastAsia="Times New Roman" w:cs="Times New Roman"/>
          <w:sz w:val="20"/>
          <w:szCs w:val="20"/>
          <w:spacing w:val="1"/>
        </w:rPr>
        <w:t>4—2011</w:t>
      </w:r>
      <w:r>
        <w:rPr>
          <w:sz w:val="20"/>
          <w:szCs w:val="20"/>
          <w:spacing w:val="1"/>
        </w:rPr>
        <w:t>对应条款的内容合并，合并后各条款分别为范围、规</w:t>
      </w:r>
      <w:r>
        <w:rPr>
          <w:sz w:val="20"/>
          <w:szCs w:val="20"/>
        </w:rPr>
        <w:t xml:space="preserve"> </w:t>
      </w:r>
      <w:r>
        <w:rPr>
          <w:sz w:val="20"/>
          <w:szCs w:val="20"/>
          <w:spacing w:val="-5"/>
        </w:rPr>
        <w:t>范性引用文件、术语和定义、生产、加工、标识和销售、管理体系，相应子</w:t>
      </w:r>
      <w:r>
        <w:rPr>
          <w:sz w:val="20"/>
          <w:szCs w:val="20"/>
          <w:spacing w:val="-6"/>
        </w:rPr>
        <w:t>条款的序号按现有框架</w:t>
      </w:r>
    </w:p>
    <w:p>
      <w:pPr>
        <w:pStyle w:val="BodyText"/>
        <w:ind w:left="840"/>
        <w:spacing w:line="218" w:lineRule="auto"/>
        <w:rPr>
          <w:sz w:val="20"/>
          <w:szCs w:val="20"/>
        </w:rPr>
      </w:pPr>
      <w:r>
        <w:rPr>
          <w:sz w:val="20"/>
          <w:szCs w:val="20"/>
          <w:spacing w:val="1"/>
        </w:rPr>
        <w:t>依次调整；</w:t>
      </w:r>
    </w:p>
    <w:p>
      <w:pPr>
        <w:pStyle w:val="BodyText"/>
        <w:ind w:left="490"/>
        <w:spacing w:before="72" w:line="219" w:lineRule="auto"/>
        <w:rPr>
          <w:sz w:val="20"/>
          <w:szCs w:val="20"/>
        </w:rPr>
      </w:pPr>
      <w:r>
        <w:rPr>
          <w:sz w:val="20"/>
          <w:szCs w:val="20"/>
          <w:spacing w:val="3"/>
        </w:rPr>
        <w:t>——修改了范围，将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19630.1</w:t>
      </w:r>
      <w:r>
        <w:rPr>
          <w:sz w:val="20"/>
          <w:szCs w:val="20"/>
          <w:spacing w:val="3"/>
        </w:rPr>
        <w:t>～</w:t>
      </w:r>
      <w:r>
        <w:rPr>
          <w:rFonts w:ascii="Times New Roman" w:hAnsi="Times New Roman" w:eastAsia="Times New Roman" w:cs="Times New Roman"/>
          <w:sz w:val="20"/>
          <w:szCs w:val="20"/>
          <w:spacing w:val="3"/>
        </w:rPr>
        <w:t>19630.4—2011</w:t>
      </w:r>
      <w:r>
        <w:rPr>
          <w:sz w:val="20"/>
          <w:szCs w:val="20"/>
          <w:spacing w:val="2"/>
        </w:rPr>
        <w:t>的范围合并，内容未变(见第1章);</w:t>
      </w:r>
    </w:p>
    <w:p>
      <w:pPr>
        <w:pStyle w:val="BodyText"/>
        <w:ind w:left="410"/>
        <w:spacing w:before="61" w:line="212" w:lineRule="auto"/>
        <w:rPr>
          <w:sz w:val="20"/>
          <w:szCs w:val="20"/>
        </w:rPr>
      </w:pPr>
      <w:r>
        <w:rPr>
          <w:sz w:val="20"/>
          <w:szCs w:val="20"/>
          <w:spacing w:val="6"/>
        </w:rPr>
        <w:t>——规范性引用文件中删除了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9137,</w:t>
      </w:r>
      <w:r>
        <w:rPr>
          <w:sz w:val="20"/>
          <w:szCs w:val="20"/>
          <w:spacing w:val="6"/>
        </w:rPr>
        <w:t>增</w:t>
      </w:r>
      <w:r>
        <w:rPr>
          <w:sz w:val="20"/>
          <w:szCs w:val="20"/>
          <w:spacing w:val="5"/>
        </w:rPr>
        <w:t>加了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 xml:space="preserve">   20814,</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 xml:space="preserve">   2760</w:t>
      </w:r>
      <w:r>
        <w:rPr>
          <w:rFonts w:ascii="Times New Roman" w:hAnsi="Times New Roman" w:eastAsia="Times New Roman" w:cs="Times New Roman"/>
          <w:sz w:val="20"/>
          <w:szCs w:val="20"/>
          <w:spacing w:val="-7"/>
        </w:rPr>
        <w:t xml:space="preserve"> </w:t>
      </w:r>
      <w:r>
        <w:rPr>
          <w:sz w:val="20"/>
          <w:szCs w:val="20"/>
          <w:spacing w:val="5"/>
        </w:rPr>
        <w:t>改为不加年代号引用；</w:t>
      </w:r>
    </w:p>
    <w:p>
      <w:pPr>
        <w:pStyle w:val="BodyText"/>
        <w:ind w:left="410"/>
        <w:spacing w:before="93" w:line="219" w:lineRule="auto"/>
        <w:rPr>
          <w:sz w:val="20"/>
          <w:szCs w:val="20"/>
        </w:rPr>
      </w:pPr>
      <w:r>
        <w:rPr>
          <w:sz w:val="20"/>
          <w:szCs w:val="20"/>
          <w:spacing w:val="6"/>
        </w:rPr>
        <w:t>——合并原</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19630.1</w:t>
      </w:r>
      <w:r>
        <w:rPr>
          <w:sz w:val="20"/>
          <w:szCs w:val="20"/>
          <w:spacing w:val="6"/>
        </w:rPr>
        <w:t>～</w:t>
      </w:r>
      <w:r>
        <w:rPr>
          <w:rFonts w:ascii="Times New Roman" w:hAnsi="Times New Roman" w:eastAsia="Times New Roman" w:cs="Times New Roman"/>
          <w:sz w:val="20"/>
          <w:szCs w:val="20"/>
          <w:spacing w:val="6"/>
        </w:rPr>
        <w:t>19630.4—2011</w:t>
      </w:r>
      <w:r>
        <w:rPr>
          <w:sz w:val="20"/>
          <w:szCs w:val="20"/>
          <w:spacing w:val="6"/>
        </w:rPr>
        <w:t>中的所有术语和定义，删除有机农业和生物多样性的</w:t>
      </w:r>
    </w:p>
    <w:p>
      <w:pPr>
        <w:pStyle w:val="BodyText"/>
        <w:ind w:left="840" w:right="54"/>
        <w:spacing w:before="72" w:line="288" w:lineRule="auto"/>
        <w:rPr>
          <w:sz w:val="20"/>
          <w:szCs w:val="20"/>
        </w:rPr>
      </w:pPr>
      <w:r>
        <w:rPr>
          <w:sz w:val="20"/>
          <w:szCs w:val="20"/>
          <w:spacing w:val="3"/>
        </w:rPr>
        <w:t>定义，根据</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 xml:space="preserve">  2760 </w:t>
      </w:r>
      <w:r>
        <w:rPr>
          <w:sz w:val="20"/>
          <w:szCs w:val="20"/>
          <w:spacing w:val="3"/>
        </w:rPr>
        <w:t>修改了加工助剂的描述，修改了有机产品、有机产品生产者、有机产品加</w:t>
      </w:r>
      <w:r>
        <w:rPr>
          <w:sz w:val="20"/>
          <w:szCs w:val="20"/>
          <w:spacing w:val="15"/>
        </w:rPr>
        <w:t xml:space="preserve"> </w:t>
      </w:r>
      <w:r>
        <w:rPr>
          <w:sz w:val="20"/>
          <w:szCs w:val="20"/>
          <w:spacing w:val="7"/>
        </w:rPr>
        <w:t>工者、有机产品经营者的描述，增加了有机生产和有机加</w:t>
      </w:r>
      <w:r>
        <w:rPr>
          <w:sz w:val="20"/>
          <w:szCs w:val="20"/>
          <w:spacing w:val="6"/>
        </w:rPr>
        <w:t>工的定义(见第3章);</w:t>
      </w:r>
    </w:p>
    <w:p>
      <w:pPr>
        <w:pStyle w:val="BodyText"/>
        <w:ind w:left="490"/>
        <w:spacing w:before="28" w:line="219" w:lineRule="auto"/>
        <w:rPr>
          <w:sz w:val="20"/>
          <w:szCs w:val="20"/>
        </w:rPr>
      </w:pPr>
      <w:r>
        <w:rPr>
          <w:sz w:val="20"/>
          <w:szCs w:val="20"/>
          <w:spacing w:val="4"/>
        </w:rPr>
        <w:t>——增加了持续改进产地环境的要求，修改了土壤质量要求</w:t>
      </w:r>
      <w:r>
        <w:rPr>
          <w:sz w:val="20"/>
          <w:szCs w:val="20"/>
          <w:spacing w:val="3"/>
        </w:rPr>
        <w:t>，删除了</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 xml:space="preserve">   9137</w:t>
      </w:r>
      <w:r>
        <w:rPr>
          <w:rFonts w:ascii="Times New Roman" w:hAnsi="Times New Roman" w:eastAsia="Times New Roman" w:cs="Times New Roman"/>
          <w:sz w:val="20"/>
          <w:szCs w:val="20"/>
          <w:spacing w:val="-9"/>
        </w:rPr>
        <w:t xml:space="preserve"> </w:t>
      </w:r>
      <w:r>
        <w:rPr>
          <w:sz w:val="20"/>
          <w:szCs w:val="20"/>
          <w:spacing w:val="3"/>
        </w:rPr>
        <w:t>保护农作物的大气</w:t>
      </w:r>
    </w:p>
    <w:p>
      <w:pPr>
        <w:pStyle w:val="BodyText"/>
        <w:ind w:left="840"/>
        <w:spacing w:before="92" w:line="219" w:lineRule="auto"/>
        <w:rPr>
          <w:sz w:val="20"/>
          <w:szCs w:val="20"/>
        </w:rPr>
      </w:pPr>
      <w:r>
        <w:rPr>
          <w:sz w:val="20"/>
          <w:szCs w:val="20"/>
          <w:spacing w:val="1"/>
        </w:rPr>
        <w:t>污染物最高允许浓度”(见4.2.3);</w:t>
      </w:r>
    </w:p>
    <w:p>
      <w:pPr>
        <w:pStyle w:val="BodyText"/>
        <w:ind w:left="410"/>
        <w:spacing w:before="62" w:line="219" w:lineRule="auto"/>
        <w:rPr>
          <w:sz w:val="20"/>
          <w:szCs w:val="20"/>
        </w:rPr>
      </w:pPr>
      <w:r>
        <w:rPr>
          <w:sz w:val="20"/>
          <w:szCs w:val="20"/>
          <w:spacing w:val="6"/>
        </w:rPr>
        <w:t>——增加了植物生产可使用的清洁剂和消毒剂(见4.2.11.4);</w:t>
      </w:r>
    </w:p>
    <w:p>
      <w:pPr>
        <w:pStyle w:val="BodyText"/>
        <w:ind w:left="410"/>
        <w:spacing w:before="92" w:line="219" w:lineRule="auto"/>
        <w:rPr>
          <w:sz w:val="20"/>
          <w:szCs w:val="20"/>
        </w:rPr>
      </w:pPr>
      <w:r>
        <w:rPr>
          <w:sz w:val="20"/>
          <w:szCs w:val="20"/>
          <w:spacing w:val="-6"/>
        </w:rPr>
        <w:t>——将“野生植物采集”修改为“野生采集”(见4.3</w:t>
      </w:r>
      <w:r>
        <w:rPr>
          <w:sz w:val="20"/>
          <w:szCs w:val="20"/>
          <w:spacing w:val="-7"/>
        </w:rPr>
        <w:t>);</w:t>
      </w:r>
    </w:p>
    <w:p>
      <w:pPr>
        <w:pStyle w:val="BodyText"/>
        <w:ind w:left="839" w:right="60" w:hanging="349"/>
        <w:spacing w:before="64" w:line="295" w:lineRule="auto"/>
        <w:rPr>
          <w:sz w:val="20"/>
          <w:szCs w:val="20"/>
        </w:rPr>
      </w:pPr>
      <w:r>
        <w:rPr>
          <w:sz w:val="20"/>
          <w:szCs w:val="20"/>
          <w:spacing w:val="5"/>
        </w:rPr>
        <w:t>——删除了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19630.1—2011</w:t>
      </w:r>
      <w:r>
        <w:rPr>
          <w:sz w:val="20"/>
          <w:szCs w:val="20"/>
          <w:spacing w:val="5"/>
        </w:rPr>
        <w:t>中5.1.5的野生采集、食用菌栽培转换期的要求</w:t>
      </w:r>
      <w:r>
        <w:rPr>
          <w:sz w:val="20"/>
          <w:szCs w:val="20"/>
          <w:spacing w:val="4"/>
        </w:rPr>
        <w:t>，相关内容在本</w:t>
      </w:r>
      <w:r>
        <w:rPr>
          <w:sz w:val="20"/>
          <w:szCs w:val="20"/>
        </w:rPr>
        <w:t xml:space="preserve"> </w:t>
      </w:r>
      <w:r>
        <w:rPr>
          <w:sz w:val="20"/>
          <w:szCs w:val="20"/>
          <w:spacing w:val="12"/>
        </w:rPr>
        <w:t>标准中增加(见4.3和4.4);</w:t>
      </w:r>
    </w:p>
    <w:p>
      <w:pPr>
        <w:pStyle w:val="BodyText"/>
        <w:ind w:left="410"/>
        <w:spacing w:before="1" w:line="218" w:lineRule="auto"/>
        <w:rPr>
          <w:sz w:val="20"/>
          <w:szCs w:val="20"/>
        </w:rPr>
      </w:pPr>
      <w:r>
        <w:rPr>
          <w:sz w:val="20"/>
          <w:szCs w:val="20"/>
          <w:spacing w:val="8"/>
        </w:rPr>
        <w:t>——修改了野生采集区环境条件的要求(见</w:t>
      </w:r>
      <w:r>
        <w:rPr>
          <w:sz w:val="20"/>
          <w:szCs w:val="20"/>
          <w:spacing w:val="7"/>
        </w:rPr>
        <w:t>4.3.2);</w:t>
      </w:r>
    </w:p>
    <w:p>
      <w:pPr>
        <w:pStyle w:val="BodyText"/>
        <w:ind w:left="410"/>
        <w:spacing w:before="73" w:line="219" w:lineRule="auto"/>
        <w:rPr>
          <w:sz w:val="20"/>
          <w:szCs w:val="20"/>
        </w:rPr>
      </w:pPr>
      <w:r>
        <w:rPr>
          <w:sz w:val="20"/>
          <w:szCs w:val="20"/>
          <w:spacing w:val="-2"/>
        </w:rPr>
        <w:t>——将野生采集活动的保护对象由“动植物物种”修改为“生物物种”</w:t>
      </w:r>
      <w:r>
        <w:rPr>
          <w:sz w:val="20"/>
          <w:szCs w:val="20"/>
          <w:spacing w:val="-3"/>
        </w:rPr>
        <w:t>(见4.3.4);</w:t>
      </w:r>
    </w:p>
    <w:p>
      <w:pPr>
        <w:pStyle w:val="BodyText"/>
        <w:ind w:left="490"/>
        <w:spacing w:before="84" w:line="219" w:lineRule="auto"/>
        <w:rPr>
          <w:sz w:val="20"/>
          <w:szCs w:val="20"/>
        </w:rPr>
      </w:pPr>
      <w:r>
        <w:rPr>
          <w:sz w:val="20"/>
          <w:szCs w:val="20"/>
          <w:spacing w:val="-1"/>
        </w:rPr>
        <w:t>——增加了对饲料收获及收获后处理、包装、贮藏和运输的要求(见4.5.4.1);</w:t>
      </w:r>
    </w:p>
    <w:p>
      <w:pPr>
        <w:pStyle w:val="BodyText"/>
        <w:ind w:left="410"/>
        <w:spacing w:before="83" w:line="219" w:lineRule="auto"/>
        <w:rPr>
          <w:sz w:val="20"/>
          <w:szCs w:val="20"/>
        </w:rPr>
      </w:pPr>
      <w:r>
        <w:rPr>
          <w:sz w:val="20"/>
          <w:szCs w:val="20"/>
          <w:spacing w:val="5"/>
        </w:rPr>
        <w:t>——修改了对畜禽户外运动的要求(见4.5.5.3);</w:t>
      </w:r>
    </w:p>
    <w:p>
      <w:pPr>
        <w:pStyle w:val="BodyText"/>
        <w:ind w:left="410"/>
        <w:spacing w:before="63" w:line="212" w:lineRule="auto"/>
        <w:rPr>
          <w:rFonts w:ascii="Times New Roman" w:hAnsi="Times New Roman" w:eastAsia="Times New Roman" w:cs="Times New Roman"/>
          <w:sz w:val="20"/>
          <w:szCs w:val="20"/>
        </w:rPr>
      </w:pPr>
      <w:r>
        <w:rPr>
          <w:sz w:val="20"/>
          <w:szCs w:val="20"/>
          <w:spacing w:val="3"/>
        </w:rPr>
        <w:t>——修改了着色剂的要求[见4.5.4.11</w:t>
      </w:r>
      <w:r>
        <w:rPr>
          <w:rFonts w:ascii="Times New Roman" w:hAnsi="Times New Roman" w:eastAsia="Times New Roman" w:cs="Times New Roman"/>
          <w:sz w:val="20"/>
          <w:szCs w:val="20"/>
          <w:spacing w:val="3"/>
        </w:rPr>
        <w:t>d]];</w:t>
      </w:r>
    </w:p>
    <w:p>
      <w:pPr>
        <w:pStyle w:val="BodyText"/>
        <w:ind w:left="410"/>
        <w:spacing w:before="88" w:line="219" w:lineRule="auto"/>
        <w:rPr>
          <w:sz w:val="20"/>
          <w:szCs w:val="20"/>
        </w:rPr>
      </w:pPr>
      <w:r>
        <w:rPr>
          <w:sz w:val="20"/>
          <w:szCs w:val="20"/>
          <w:spacing w:val="3"/>
        </w:rPr>
        <w:t>——增加了微生物制剂，用于防治畜禽疾病(见4.5.6.3);</w:t>
      </w:r>
    </w:p>
    <w:p>
      <w:pPr>
        <w:pStyle w:val="BodyText"/>
        <w:ind w:left="410"/>
        <w:spacing w:before="85" w:line="219" w:lineRule="auto"/>
        <w:rPr>
          <w:sz w:val="20"/>
          <w:szCs w:val="20"/>
        </w:rPr>
      </w:pPr>
      <w:r>
        <w:rPr>
          <w:sz w:val="20"/>
          <w:szCs w:val="20"/>
          <w:spacing w:val="-3"/>
        </w:rPr>
        <w:t>——将“禁用物质”修改为“抗生素或化学合成的兽药(驱虫药除外)”(见4.5.8.5);</w:t>
      </w:r>
    </w:p>
    <w:p>
      <w:pPr>
        <w:pStyle w:val="BodyText"/>
        <w:ind w:left="410"/>
        <w:spacing w:before="91" w:line="219" w:lineRule="auto"/>
        <w:rPr>
          <w:sz w:val="20"/>
          <w:szCs w:val="20"/>
        </w:rPr>
      </w:pPr>
      <w:r>
        <w:rPr>
          <w:sz w:val="20"/>
          <w:szCs w:val="20"/>
          <w:spacing w:val="2"/>
        </w:rPr>
        <w:t>——删除了“以对畜禽安全的方式使用国家批准的杀鼠</w:t>
      </w:r>
      <w:r>
        <w:rPr>
          <w:sz w:val="20"/>
          <w:szCs w:val="20"/>
          <w:spacing w:val="1"/>
        </w:rPr>
        <w:t>剂”;</w:t>
      </w:r>
    </w:p>
    <w:p>
      <w:pPr>
        <w:pStyle w:val="BodyText"/>
        <w:ind w:left="410"/>
        <w:spacing w:before="63" w:line="219" w:lineRule="auto"/>
        <w:rPr>
          <w:sz w:val="20"/>
          <w:szCs w:val="20"/>
        </w:rPr>
      </w:pPr>
      <w:r>
        <w:rPr>
          <w:sz w:val="20"/>
          <w:szCs w:val="20"/>
          <w:spacing w:val="-2"/>
        </w:rPr>
        <w:t>——将“养殖和捕捞区”和“有机水产养殖场和开放水域采捕区”修改为“有机生</w:t>
      </w:r>
      <w:r>
        <w:rPr>
          <w:sz w:val="20"/>
          <w:szCs w:val="20"/>
          <w:spacing w:val="-3"/>
        </w:rPr>
        <w:t>产的水域范围”(见</w:t>
      </w:r>
    </w:p>
    <w:p>
      <w:pPr>
        <w:pStyle w:val="BodyText"/>
        <w:ind w:left="840"/>
        <w:spacing w:before="81" w:line="216" w:lineRule="auto"/>
        <w:rPr>
          <w:sz w:val="20"/>
          <w:szCs w:val="20"/>
        </w:rPr>
      </w:pPr>
      <w:r>
        <w:rPr>
          <w:sz w:val="20"/>
          <w:szCs w:val="20"/>
          <w:spacing w:val="-7"/>
        </w:rPr>
        <w:t>4.6.2.2,4.6.3);</w:t>
      </w:r>
    </w:p>
    <w:p>
      <w:pPr>
        <w:pStyle w:val="BodyText"/>
        <w:ind w:left="410"/>
        <w:spacing w:before="87" w:line="219" w:lineRule="auto"/>
        <w:rPr>
          <w:sz w:val="20"/>
          <w:szCs w:val="20"/>
        </w:rPr>
      </w:pPr>
      <w:r>
        <w:rPr>
          <w:sz w:val="20"/>
          <w:szCs w:val="20"/>
        </w:rPr>
        <w:t>——删除了水产饵料中“或认证机构许可的”的规</w:t>
      </w:r>
      <w:r>
        <w:rPr>
          <w:sz w:val="20"/>
          <w:szCs w:val="20"/>
          <w:spacing w:val="-1"/>
        </w:rPr>
        <w:t>定；</w:t>
      </w:r>
    </w:p>
    <w:p>
      <w:pPr>
        <w:pStyle w:val="BodyText"/>
        <w:ind w:left="410"/>
        <w:spacing w:before="75" w:line="219" w:lineRule="auto"/>
        <w:rPr>
          <w:sz w:val="20"/>
          <w:szCs w:val="20"/>
        </w:rPr>
      </w:pPr>
      <w:r>
        <w:rPr>
          <w:sz w:val="20"/>
          <w:szCs w:val="20"/>
          <w:spacing w:val="4"/>
        </w:rPr>
        <w:t>——增加了水产疾病防治的用药次数规定，删除了隔离的要求(见4.6.6.5);</w:t>
      </w:r>
    </w:p>
    <w:p>
      <w:pPr>
        <w:pStyle w:val="BodyText"/>
        <w:ind w:left="410"/>
        <w:spacing w:before="81" w:line="219" w:lineRule="auto"/>
        <w:rPr>
          <w:sz w:val="20"/>
          <w:szCs w:val="20"/>
        </w:rPr>
      </w:pPr>
      <w:r>
        <w:rPr>
          <w:sz w:val="20"/>
          <w:szCs w:val="20"/>
          <w:spacing w:val="8"/>
        </w:rPr>
        <w:t>——在配料中去掉了有机转换成分；</w:t>
      </w:r>
    </w:p>
    <w:p>
      <w:pPr>
        <w:pStyle w:val="BodyText"/>
        <w:ind w:left="490"/>
        <w:spacing w:before="94" w:line="219" w:lineRule="auto"/>
        <w:rPr>
          <w:sz w:val="20"/>
          <w:szCs w:val="20"/>
        </w:rPr>
      </w:pPr>
      <w:r>
        <w:rPr>
          <w:sz w:val="20"/>
          <w:szCs w:val="20"/>
          <w:spacing w:val="-2"/>
        </w:rPr>
        <w:t>——将“相应国家标准”更改为</w:t>
      </w:r>
      <w:r>
        <w:rPr>
          <w:rFonts w:ascii="Times New Roman" w:hAnsi="Times New Roman" w:eastAsia="Times New Roman" w:cs="Times New Roman"/>
          <w:sz w:val="20"/>
          <w:szCs w:val="20"/>
          <w:spacing w:val="-2"/>
        </w:rPr>
        <w:t>GB5749   </w:t>
      </w:r>
      <w:r>
        <w:rPr>
          <w:sz w:val="20"/>
          <w:szCs w:val="20"/>
          <w:spacing w:val="-2"/>
        </w:rPr>
        <w:t>和</w:t>
      </w:r>
      <w:r>
        <w:rPr>
          <w:sz w:val="20"/>
          <w:szCs w:val="20"/>
          <w:spacing w:val="-41"/>
        </w:rPr>
        <w:t xml:space="preserve"> </w:t>
      </w:r>
      <w:r>
        <w:rPr>
          <w:rFonts w:ascii="Times New Roman" w:hAnsi="Times New Roman" w:eastAsia="Times New Roman" w:cs="Times New Roman"/>
          <w:sz w:val="20"/>
          <w:szCs w:val="20"/>
          <w:spacing w:val="-2"/>
        </w:rPr>
        <w:t>GB   2721</w:t>
      </w:r>
      <w:r>
        <w:rPr>
          <w:sz w:val="20"/>
          <w:szCs w:val="20"/>
          <w:spacing w:val="-2"/>
        </w:rPr>
        <w:t>(见5.2</w:t>
      </w:r>
      <w:r>
        <w:rPr>
          <w:sz w:val="20"/>
          <w:szCs w:val="20"/>
          <w:spacing w:val="-3"/>
        </w:rPr>
        <w:t>.1.4);</w:t>
      </w:r>
    </w:p>
    <w:p>
      <w:pPr>
        <w:pStyle w:val="BodyText"/>
        <w:ind w:left="839" w:right="54" w:hanging="429"/>
        <w:spacing w:before="63" w:line="285" w:lineRule="auto"/>
        <w:rPr>
          <w:sz w:val="20"/>
          <w:szCs w:val="20"/>
        </w:rPr>
      </w:pPr>
      <w:r>
        <w:rPr>
          <w:sz w:val="20"/>
          <w:szCs w:val="20"/>
        </w:rPr>
        <w:t>——将“可使用下述物质作为加工过程需要使用的消毒剂：乙醇、次氯酸钙、次氯</w:t>
      </w:r>
      <w:r>
        <w:rPr>
          <w:sz w:val="20"/>
          <w:szCs w:val="20"/>
          <w:spacing w:val="-1"/>
        </w:rPr>
        <w:t>酸钠、二氧化氯和</w:t>
      </w:r>
      <w:r>
        <w:rPr>
          <w:sz w:val="20"/>
          <w:szCs w:val="20"/>
        </w:rPr>
        <w:t xml:space="preserve"> </w:t>
      </w:r>
      <w:r>
        <w:rPr>
          <w:sz w:val="20"/>
          <w:szCs w:val="20"/>
          <w:spacing w:val="4"/>
        </w:rPr>
        <w:t>过氧化氢。消毒剂应经国家主管部门批准。不应使用有毒有害物质残留的消毒剂”修改为“可</w:t>
      </w:r>
      <w:r>
        <w:rPr>
          <w:sz w:val="20"/>
          <w:szCs w:val="20"/>
          <w:spacing w:val="3"/>
        </w:rPr>
        <w:t xml:space="preserve"> </w:t>
      </w:r>
      <w:r>
        <w:rPr>
          <w:sz w:val="20"/>
          <w:szCs w:val="20"/>
          <w:spacing w:val="7"/>
        </w:rPr>
        <w:t>使用蒸汽，必要时使用表</w:t>
      </w:r>
      <w:r>
        <w:rPr>
          <w:sz w:val="20"/>
          <w:szCs w:val="20"/>
          <w:spacing w:val="-51"/>
        </w:rPr>
        <w:t xml:space="preserve"> </w:t>
      </w:r>
      <w:r>
        <w:rPr>
          <w:rFonts w:ascii="Times New Roman" w:hAnsi="Times New Roman" w:eastAsia="Times New Roman" w:cs="Times New Roman"/>
          <w:sz w:val="20"/>
          <w:szCs w:val="20"/>
          <w:spacing w:val="7"/>
        </w:rPr>
        <w:t>E.3</w:t>
      </w:r>
      <w:r>
        <w:rPr>
          <w:rFonts w:ascii="Times New Roman" w:hAnsi="Times New Roman" w:eastAsia="Times New Roman" w:cs="Times New Roman"/>
          <w:sz w:val="20"/>
          <w:szCs w:val="20"/>
          <w:spacing w:val="32"/>
          <w:w w:val="101"/>
        </w:rPr>
        <w:t xml:space="preserve"> </w:t>
      </w:r>
      <w:r>
        <w:rPr>
          <w:sz w:val="20"/>
          <w:szCs w:val="20"/>
          <w:spacing w:val="7"/>
        </w:rPr>
        <w:t>列出的清洁</w:t>
      </w:r>
      <w:r>
        <w:rPr>
          <w:sz w:val="20"/>
          <w:szCs w:val="20"/>
          <w:spacing w:val="6"/>
        </w:rPr>
        <w:t>剂和消毒剂”,明确了加工场所和设备设施应使用的</w:t>
      </w:r>
    </w:p>
    <w:p>
      <w:pPr>
        <w:pStyle w:val="BodyText"/>
        <w:ind w:left="840"/>
        <w:spacing w:before="2" w:line="219" w:lineRule="auto"/>
        <w:rPr>
          <w:sz w:val="20"/>
          <w:szCs w:val="20"/>
        </w:rPr>
      </w:pPr>
      <w:r>
        <w:rPr>
          <w:sz w:val="20"/>
          <w:szCs w:val="20"/>
          <w:spacing w:val="4"/>
        </w:rPr>
        <w:t>清洁剂和消毒剂(见5.2.3.3);</w:t>
      </w:r>
    </w:p>
    <w:p>
      <w:pPr>
        <w:pStyle w:val="BodyText"/>
        <w:ind w:left="410" w:right="66"/>
        <w:spacing w:before="103" w:line="288" w:lineRule="auto"/>
        <w:rPr>
          <w:sz w:val="20"/>
          <w:szCs w:val="20"/>
        </w:rPr>
      </w:pPr>
      <w:r>
        <w:rPr>
          <w:sz w:val="20"/>
          <w:szCs w:val="20"/>
        </w:rPr>
        <w:t>——在包装部分增加了对饲料原料和产品包装材料的要求，明确了食品包括原料和产品(见5</w:t>
      </w:r>
      <w:r>
        <w:rPr>
          <w:sz w:val="20"/>
          <w:szCs w:val="20"/>
          <w:spacing w:val="-1"/>
        </w:rPr>
        <w:t>.2.4.2);</w:t>
      </w:r>
      <w:r>
        <w:rPr>
          <w:sz w:val="20"/>
          <w:szCs w:val="20"/>
        </w:rPr>
        <w:t xml:space="preserve"> </w:t>
      </w:r>
      <w:r>
        <w:rPr>
          <w:sz w:val="20"/>
          <w:szCs w:val="20"/>
          <w:spacing w:val="4"/>
        </w:rPr>
        <w:t>——增加了包装填充剂的范围，不仅限于二氧化碳和氮(</w:t>
      </w:r>
      <w:r>
        <w:rPr>
          <w:sz w:val="20"/>
          <w:szCs w:val="20"/>
          <w:spacing w:val="3"/>
        </w:rPr>
        <w:t>见5.2.4.4);</w:t>
      </w:r>
    </w:p>
    <w:p>
      <w:pPr>
        <w:spacing w:line="288" w:lineRule="auto"/>
        <w:sectPr>
          <w:headerReference w:type="default" r:id="rId8"/>
          <w:footerReference w:type="default" r:id="rId9"/>
          <w:pgSz w:w="11900" w:h="16840"/>
          <w:pgMar w:top="1543" w:right="1300" w:bottom="1462" w:left="1329" w:header="1235" w:footer="1283" w:gutter="0"/>
        </w:sectPr>
        <w:rPr>
          <w:sz w:val="20"/>
          <w:szCs w:val="20"/>
        </w:rPr>
      </w:pPr>
    </w:p>
    <w:p>
      <w:pPr>
        <w:pStyle w:val="BodyText"/>
        <w:ind w:left="410"/>
        <w:spacing w:before="283" w:line="219" w:lineRule="auto"/>
        <w:rPr>
          <w:sz w:val="20"/>
          <w:szCs w:val="20"/>
        </w:rPr>
      </w:pPr>
      <w:r>
        <w:rPr>
          <w:sz w:val="20"/>
          <w:szCs w:val="20"/>
          <w:spacing w:val="-10"/>
        </w:rPr>
        <w:t>——在贮藏部分，删除了“干燥”;</w:t>
      </w:r>
    </w:p>
    <w:p>
      <w:pPr>
        <w:pStyle w:val="BodyText"/>
        <w:ind w:left="410" w:right="1936" w:firstLine="89"/>
        <w:spacing w:before="74" w:line="286" w:lineRule="auto"/>
        <w:rPr>
          <w:sz w:val="20"/>
          <w:szCs w:val="20"/>
        </w:rPr>
      </w:pPr>
      <w:r>
        <w:rPr>
          <w:sz w:val="20"/>
          <w:szCs w:val="20"/>
        </w:rPr>
        <w:t>——在贮藏部分，增加对有机产品包装材料、配料等的存放要求(见5</w:t>
      </w:r>
      <w:r>
        <w:rPr>
          <w:sz w:val="20"/>
          <w:szCs w:val="20"/>
          <w:spacing w:val="-1"/>
        </w:rPr>
        <w:t>.2.5.4);</w:t>
      </w:r>
      <w:r>
        <w:rPr>
          <w:sz w:val="20"/>
          <w:szCs w:val="20"/>
        </w:rPr>
        <w:t xml:space="preserve"> </w:t>
      </w:r>
      <w:r>
        <w:rPr>
          <w:sz w:val="20"/>
          <w:szCs w:val="20"/>
          <w:spacing w:val="-5"/>
        </w:rPr>
        <w:t>——标志改为“标识”(见5.2.6.3);</w:t>
      </w:r>
    </w:p>
    <w:p>
      <w:pPr>
        <w:pStyle w:val="BodyText"/>
        <w:ind w:left="410"/>
        <w:spacing w:line="219" w:lineRule="auto"/>
        <w:rPr>
          <w:sz w:val="20"/>
          <w:szCs w:val="20"/>
        </w:rPr>
      </w:pPr>
      <w:r>
        <w:rPr>
          <w:sz w:val="20"/>
          <w:szCs w:val="20"/>
          <w:spacing w:val="-1"/>
        </w:rPr>
        <w:t>——删除了“100%”;</w:t>
      </w:r>
    </w:p>
    <w:p>
      <w:pPr>
        <w:pStyle w:val="BodyText"/>
        <w:ind w:left="410"/>
        <w:spacing w:before="82" w:line="219" w:lineRule="auto"/>
        <w:rPr>
          <w:sz w:val="20"/>
          <w:szCs w:val="20"/>
        </w:rPr>
      </w:pPr>
      <w:r>
        <w:rPr>
          <w:sz w:val="20"/>
          <w:szCs w:val="20"/>
          <w:spacing w:val="-1"/>
        </w:rPr>
        <w:t>——进一步明确了浆液为“上浆浆液”(见5</w:t>
      </w:r>
      <w:r>
        <w:rPr>
          <w:sz w:val="20"/>
          <w:szCs w:val="20"/>
          <w:spacing w:val="-2"/>
        </w:rPr>
        <w:t>.3.2.9);</w:t>
      </w:r>
    </w:p>
    <w:p>
      <w:pPr>
        <w:pStyle w:val="BodyText"/>
        <w:ind w:left="829" w:right="17" w:hanging="329"/>
        <w:spacing w:before="72" w:line="286" w:lineRule="auto"/>
        <w:rPr>
          <w:sz w:val="20"/>
          <w:szCs w:val="20"/>
        </w:rPr>
      </w:pPr>
      <w:r>
        <w:rPr>
          <w:sz w:val="20"/>
          <w:szCs w:val="20"/>
          <w:spacing w:val="-11"/>
        </w:rPr>
        <w:t>——删除了“‘有机转换’、‘有机转换产品’仅适用于获得转换产品认证的产品”的规定，将“不得误</w:t>
      </w:r>
      <w:r>
        <w:rPr>
          <w:sz w:val="20"/>
          <w:szCs w:val="20"/>
          <w:spacing w:val="14"/>
        </w:rPr>
        <w:t xml:space="preserve"> </w:t>
      </w:r>
      <w:r>
        <w:rPr>
          <w:sz w:val="20"/>
          <w:szCs w:val="20"/>
          <w:spacing w:val="4"/>
        </w:rPr>
        <w:t>导消费者将常规产品作为有机转换产品或者将有机转换产品作为有机产品”修改为“不应误导</w:t>
      </w:r>
    </w:p>
    <w:p>
      <w:pPr>
        <w:pStyle w:val="BodyText"/>
        <w:ind w:left="410" w:right="2217" w:firstLine="419"/>
        <w:spacing w:line="295" w:lineRule="auto"/>
        <w:rPr>
          <w:sz w:val="20"/>
          <w:szCs w:val="20"/>
        </w:rPr>
      </w:pPr>
      <w:r>
        <w:rPr>
          <w:sz w:val="20"/>
          <w:szCs w:val="20"/>
          <w:spacing w:val="5"/>
        </w:rPr>
        <w:t>消费者将常规产品和有机转换期内的产品作为有机产品”(见6.1.3);</w:t>
      </w:r>
      <w:r>
        <w:rPr>
          <w:sz w:val="20"/>
          <w:szCs w:val="20"/>
          <w:spacing w:val="11"/>
        </w:rPr>
        <w:t xml:space="preserve"> </w:t>
      </w:r>
      <w:r>
        <w:rPr>
          <w:sz w:val="20"/>
          <w:szCs w:val="20"/>
          <w:spacing w:val="9"/>
        </w:rPr>
        <w:t>——合并了关于有机产品标识的要求(见6.1);</w:t>
      </w:r>
    </w:p>
    <w:p>
      <w:pPr>
        <w:pStyle w:val="BodyText"/>
        <w:ind w:left="829" w:right="18" w:hanging="419"/>
        <w:spacing w:before="2" w:line="287" w:lineRule="auto"/>
        <w:rPr>
          <w:sz w:val="20"/>
          <w:szCs w:val="20"/>
        </w:rPr>
      </w:pPr>
      <w:r>
        <w:rPr>
          <w:sz w:val="20"/>
          <w:szCs w:val="20"/>
          <w:spacing w:val="10"/>
        </w:rPr>
        <w:t>——修改了“有机产品进货时，销售商应索取有机</w:t>
      </w:r>
      <w:r>
        <w:rPr>
          <w:sz w:val="20"/>
          <w:szCs w:val="20"/>
          <w:spacing w:val="9"/>
        </w:rPr>
        <w:t>产品销售证”的规定，并删除了有机配料低于</w:t>
      </w:r>
      <w:r>
        <w:rPr>
          <w:sz w:val="20"/>
          <w:szCs w:val="20"/>
        </w:rPr>
        <w:t xml:space="preserve"> </w:t>
      </w:r>
      <w:r>
        <w:rPr>
          <w:sz w:val="20"/>
          <w:szCs w:val="20"/>
          <w:spacing w:val="9"/>
        </w:rPr>
        <w:t>95%并标识“有机配料生产”等字样的产品，其证明材料应能证明有机产品的来源的规定(见</w:t>
      </w:r>
    </w:p>
    <w:p>
      <w:pPr>
        <w:pStyle w:val="BodyText"/>
        <w:ind w:left="830"/>
        <w:spacing w:before="20" w:line="221" w:lineRule="auto"/>
        <w:rPr>
          <w:sz w:val="20"/>
          <w:szCs w:val="20"/>
        </w:rPr>
      </w:pPr>
      <w:r>
        <w:rPr>
          <w:sz w:val="20"/>
          <w:szCs w:val="20"/>
          <w:spacing w:val="-5"/>
        </w:rPr>
        <w:t>6.4.2);</w:t>
      </w:r>
    </w:p>
    <w:p>
      <w:pPr>
        <w:pStyle w:val="BodyText"/>
        <w:ind w:left="410"/>
        <w:spacing w:before="66" w:line="219" w:lineRule="auto"/>
        <w:rPr>
          <w:sz w:val="20"/>
          <w:szCs w:val="20"/>
        </w:rPr>
      </w:pPr>
      <w:r>
        <w:rPr>
          <w:sz w:val="20"/>
          <w:szCs w:val="20"/>
          <w:spacing w:val="13"/>
        </w:rPr>
        <w:t>——删除了关于有机转换产品配料含量高于95%的产品标识要求；</w:t>
      </w:r>
    </w:p>
    <w:p>
      <w:pPr>
        <w:pStyle w:val="BodyText"/>
        <w:ind w:right="17"/>
        <w:spacing w:before="73" w:line="219" w:lineRule="auto"/>
        <w:jc w:val="right"/>
        <w:rPr>
          <w:sz w:val="20"/>
          <w:szCs w:val="20"/>
        </w:rPr>
      </w:pPr>
      <w:r>
        <w:rPr>
          <w:sz w:val="20"/>
          <w:szCs w:val="20"/>
          <w:spacing w:val="17"/>
        </w:rPr>
        <w:t>——删除了有机配料含量低于95%或有机配料含</w:t>
      </w:r>
      <w:r>
        <w:rPr>
          <w:sz w:val="20"/>
          <w:szCs w:val="20"/>
          <w:spacing w:val="16"/>
        </w:rPr>
        <w:t>量高于或等于95%但未获得有机产品认证的产</w:t>
      </w:r>
    </w:p>
    <w:p>
      <w:pPr>
        <w:pStyle w:val="BodyText"/>
        <w:ind w:left="830"/>
        <w:spacing w:before="74" w:line="219" w:lineRule="auto"/>
        <w:rPr>
          <w:sz w:val="20"/>
          <w:szCs w:val="20"/>
        </w:rPr>
      </w:pPr>
      <w:r>
        <w:rPr>
          <w:sz w:val="20"/>
          <w:szCs w:val="20"/>
          <w:spacing w:val="7"/>
        </w:rPr>
        <w:t>品标识文字表述和图案要求；</w:t>
      </w:r>
    </w:p>
    <w:p>
      <w:pPr>
        <w:pStyle w:val="BodyText"/>
        <w:ind w:left="410"/>
        <w:spacing w:before="82" w:line="219" w:lineRule="auto"/>
        <w:rPr>
          <w:sz w:val="20"/>
          <w:szCs w:val="20"/>
        </w:rPr>
      </w:pPr>
      <w:r>
        <w:rPr>
          <w:sz w:val="20"/>
          <w:szCs w:val="20"/>
          <w:spacing w:val="13"/>
        </w:rPr>
        <w:t>——删除了关于有机转换产品配料含量低于95%、等于或者高于70%的产品标识要求；</w:t>
      </w:r>
    </w:p>
    <w:p>
      <w:pPr>
        <w:pStyle w:val="BodyText"/>
        <w:ind w:left="410"/>
        <w:spacing w:before="72" w:line="219" w:lineRule="auto"/>
        <w:rPr>
          <w:sz w:val="20"/>
          <w:szCs w:val="20"/>
        </w:rPr>
      </w:pPr>
      <w:r>
        <w:rPr>
          <w:sz w:val="20"/>
          <w:szCs w:val="20"/>
          <w:spacing w:val="14"/>
        </w:rPr>
        <w:t>——删除了关于有机配料含量低于70%的加工产品标</w:t>
      </w:r>
      <w:r>
        <w:rPr>
          <w:sz w:val="20"/>
          <w:szCs w:val="20"/>
          <w:spacing w:val="13"/>
        </w:rPr>
        <w:t>识要求；</w:t>
      </w:r>
    </w:p>
    <w:p>
      <w:pPr>
        <w:pStyle w:val="BodyText"/>
        <w:ind w:left="410"/>
        <w:spacing w:before="73" w:line="219" w:lineRule="auto"/>
        <w:rPr>
          <w:sz w:val="20"/>
          <w:szCs w:val="20"/>
        </w:rPr>
      </w:pPr>
      <w:r>
        <w:rPr>
          <w:sz w:val="20"/>
          <w:szCs w:val="20"/>
          <w:spacing w:val="14"/>
        </w:rPr>
        <w:t>——删除了关于有机转换配料含量低于70%的产品标</w:t>
      </w:r>
      <w:r>
        <w:rPr>
          <w:sz w:val="20"/>
          <w:szCs w:val="20"/>
          <w:spacing w:val="13"/>
        </w:rPr>
        <w:t>识要求；</w:t>
      </w:r>
    </w:p>
    <w:p>
      <w:pPr>
        <w:pStyle w:val="BodyText"/>
        <w:ind w:left="410"/>
        <w:spacing w:before="73" w:line="219" w:lineRule="auto"/>
        <w:rPr>
          <w:sz w:val="20"/>
          <w:szCs w:val="20"/>
        </w:rPr>
      </w:pPr>
      <w:r>
        <w:rPr>
          <w:sz w:val="20"/>
          <w:szCs w:val="20"/>
          <w:spacing w:val="8"/>
        </w:rPr>
        <w:t>——删除了关于对有机转换产品标志的图形与颜色要求；</w:t>
      </w:r>
    </w:p>
    <w:p>
      <w:pPr>
        <w:pStyle w:val="BodyText"/>
        <w:ind w:left="410"/>
        <w:spacing w:before="73" w:line="219" w:lineRule="auto"/>
        <w:rPr>
          <w:sz w:val="20"/>
          <w:szCs w:val="20"/>
        </w:rPr>
      </w:pPr>
      <w:r>
        <w:rPr>
          <w:sz w:val="20"/>
          <w:szCs w:val="20"/>
          <w:spacing w:val="8"/>
        </w:rPr>
        <w:t>——删除了关于对有机转换产品加施标志的要求；</w:t>
      </w:r>
    </w:p>
    <w:p>
      <w:pPr>
        <w:pStyle w:val="BodyText"/>
        <w:ind w:left="829" w:right="6" w:hanging="169"/>
        <w:spacing w:before="93" w:line="287" w:lineRule="auto"/>
        <w:rPr>
          <w:sz w:val="20"/>
          <w:szCs w:val="20"/>
        </w:rPr>
      </w:pPr>
      <w:r>
        <w:rPr>
          <w:sz w:val="20"/>
          <w:szCs w:val="20"/>
          <w:spacing w:val="4"/>
        </w:rPr>
        <w:t>—修改了关于“对于散装或裸装产品，以及鲜活动物</w:t>
      </w:r>
      <w:r>
        <w:rPr>
          <w:sz w:val="20"/>
          <w:szCs w:val="20"/>
          <w:spacing w:val="3"/>
        </w:rPr>
        <w:t>产品，应在销售专区的适当位置展示中国有</w:t>
      </w:r>
      <w:r>
        <w:rPr>
          <w:sz w:val="20"/>
          <w:szCs w:val="20"/>
        </w:rPr>
        <w:t xml:space="preserve"> </w:t>
      </w:r>
      <w:r>
        <w:rPr>
          <w:sz w:val="20"/>
          <w:szCs w:val="20"/>
        </w:rPr>
        <w:t>机产品认证标志和认证证书复印件”的要求，更改为：“对于散装或裸装产品</w:t>
      </w:r>
      <w:r>
        <w:rPr>
          <w:sz w:val="20"/>
          <w:szCs w:val="20"/>
          <w:spacing w:val="-1"/>
        </w:rPr>
        <w:t>，以及鲜活动物产</w:t>
      </w:r>
      <w:r>
        <w:rPr>
          <w:sz w:val="20"/>
          <w:szCs w:val="20"/>
        </w:rPr>
        <w:t xml:space="preserve"> </w:t>
      </w:r>
      <w:r>
        <w:rPr>
          <w:sz w:val="20"/>
          <w:szCs w:val="20"/>
          <w:spacing w:val="4"/>
        </w:rPr>
        <w:t>品，应在销售场所设立有机产品销售专区或陈列专柜，并与非有机产品销售区、柜分开。应在</w:t>
      </w:r>
      <w:r>
        <w:rPr>
          <w:sz w:val="20"/>
          <w:szCs w:val="20"/>
          <w:spacing w:val="15"/>
        </w:rPr>
        <w:t xml:space="preserve"> </w:t>
      </w:r>
      <w:r>
        <w:rPr>
          <w:sz w:val="20"/>
          <w:szCs w:val="20"/>
          <w:spacing w:val="3"/>
        </w:rPr>
        <w:t>显著位置摆放有机产品认证证书复印件”(见6.4.4);</w:t>
      </w:r>
    </w:p>
    <w:p>
      <w:pPr>
        <w:pStyle w:val="BodyText"/>
        <w:ind w:left="410"/>
        <w:spacing w:before="16" w:line="219" w:lineRule="auto"/>
        <w:rPr>
          <w:sz w:val="20"/>
          <w:szCs w:val="20"/>
        </w:rPr>
      </w:pPr>
      <w:r>
        <w:rPr>
          <w:sz w:val="20"/>
          <w:szCs w:val="20"/>
          <w:spacing w:val="8"/>
        </w:rPr>
        <w:t>——删除了关于对印制有机转换产品标志的要求；</w:t>
      </w:r>
    </w:p>
    <w:p>
      <w:pPr>
        <w:pStyle w:val="BodyText"/>
        <w:ind w:left="410"/>
        <w:spacing w:before="84" w:line="219" w:lineRule="auto"/>
        <w:rPr>
          <w:sz w:val="20"/>
          <w:szCs w:val="20"/>
        </w:rPr>
      </w:pPr>
      <w:r>
        <w:rPr>
          <w:sz w:val="20"/>
          <w:szCs w:val="20"/>
          <w:spacing w:val="7"/>
        </w:rPr>
        <w:t>——增加了内部检查频次(见7.4.2);</w:t>
      </w:r>
    </w:p>
    <w:p>
      <w:pPr>
        <w:pStyle w:val="BodyText"/>
        <w:ind w:left="829" w:right="26" w:hanging="419"/>
        <w:spacing w:before="71" w:line="274" w:lineRule="auto"/>
        <w:rPr>
          <w:rFonts w:ascii="Times New Roman" w:hAnsi="Times New Roman" w:eastAsia="Times New Roman" w:cs="Times New Roman"/>
          <w:sz w:val="20"/>
          <w:szCs w:val="20"/>
        </w:rPr>
      </w:pPr>
      <w:r>
        <w:rPr>
          <w:sz w:val="20"/>
          <w:szCs w:val="20"/>
        </w:rPr>
        <w:t>——对部分土壤培肥和改良物质的类别进行了调整划分，“天然存在的微生物制剂</w:t>
      </w:r>
      <w:r>
        <w:rPr>
          <w:sz w:val="20"/>
          <w:szCs w:val="20"/>
          <w:spacing w:val="-1"/>
        </w:rPr>
        <w:t>”修改为“微生物</w:t>
      </w:r>
      <w:r>
        <w:rPr>
          <w:sz w:val="20"/>
          <w:szCs w:val="20"/>
        </w:rPr>
        <w:t xml:space="preserve"> </w:t>
      </w:r>
      <w:r>
        <w:rPr>
          <w:sz w:val="20"/>
          <w:szCs w:val="20"/>
          <w:spacing w:val="1"/>
        </w:rPr>
        <w:t>及微生物制剂”(见表</w:t>
      </w:r>
      <w:r>
        <w:rPr>
          <w:rFonts w:ascii="Times New Roman" w:hAnsi="Times New Roman" w:eastAsia="Times New Roman" w:cs="Times New Roman"/>
          <w:sz w:val="20"/>
          <w:szCs w:val="20"/>
          <w:spacing w:val="1"/>
        </w:rPr>
        <w:t>A.1);</w:t>
      </w:r>
    </w:p>
    <w:p>
      <w:pPr>
        <w:pStyle w:val="BodyText"/>
        <w:ind w:right="3"/>
        <w:spacing w:before="25" w:line="216" w:lineRule="auto"/>
        <w:jc w:val="right"/>
        <w:rPr>
          <w:sz w:val="20"/>
          <w:szCs w:val="20"/>
        </w:rPr>
      </w:pPr>
      <w:r>
        <w:rPr>
          <w:sz w:val="20"/>
          <w:szCs w:val="20"/>
          <w:spacing w:val="7"/>
        </w:rPr>
        <w:t>——对植物保护产品进行了增补，增加了茶皂素(茶籽等提取物)、皂角素(皂角等提取物),增加了</w:t>
      </w:r>
    </w:p>
    <w:p>
      <w:pPr>
        <w:pStyle w:val="BodyText"/>
        <w:ind w:left="410" w:right="125" w:firstLine="419"/>
        <w:spacing w:before="67" w:line="295" w:lineRule="auto"/>
        <w:rPr>
          <w:sz w:val="20"/>
          <w:szCs w:val="20"/>
        </w:rPr>
      </w:pPr>
      <w:r>
        <w:rPr>
          <w:sz w:val="20"/>
          <w:szCs w:val="20"/>
          <w:spacing w:val="-7"/>
        </w:rPr>
        <w:t>物理措施(如色彩/气味诱捕器、机械诱捕器等)、覆盖物(秸秆、杂草、地膜、防虫网等)(见表</w:t>
      </w:r>
      <w:r>
        <w:rPr>
          <w:rFonts w:ascii="Times New Roman" w:hAnsi="Times New Roman" w:eastAsia="Times New Roman" w:cs="Times New Roman"/>
          <w:sz w:val="20"/>
          <w:szCs w:val="20"/>
          <w:spacing w:val="-7"/>
        </w:rPr>
        <w:t>A.2);</w:t>
      </w:r>
      <w:r>
        <w:rPr>
          <w:rFonts w:ascii="Times New Roman" w:hAnsi="Times New Roman" w:eastAsia="Times New Roman" w:cs="Times New Roman"/>
          <w:sz w:val="20"/>
          <w:szCs w:val="20"/>
        </w:rPr>
        <w:t xml:space="preserve"> </w:t>
      </w:r>
      <w:r>
        <w:rPr>
          <w:sz w:val="20"/>
          <w:szCs w:val="20"/>
          <w:spacing w:val="4"/>
        </w:rPr>
        <w:t>——修改了铜盐的使用条件，增加了使用限量(见表</w:t>
      </w:r>
      <w:r>
        <w:rPr>
          <w:sz w:val="20"/>
          <w:szCs w:val="20"/>
          <w:spacing w:val="-52"/>
        </w:rPr>
        <w:t xml:space="preserve"> </w:t>
      </w:r>
      <w:r>
        <w:rPr>
          <w:sz w:val="20"/>
          <w:szCs w:val="20"/>
          <w:spacing w:val="4"/>
        </w:rPr>
        <w:t>A.2);</w:t>
      </w:r>
    </w:p>
    <w:p>
      <w:pPr>
        <w:pStyle w:val="BodyText"/>
        <w:ind w:left="410"/>
        <w:spacing w:line="212" w:lineRule="auto"/>
        <w:rPr>
          <w:rFonts w:ascii="Times New Roman" w:hAnsi="Times New Roman" w:eastAsia="Times New Roman" w:cs="Times New Roman"/>
          <w:sz w:val="20"/>
          <w:szCs w:val="20"/>
        </w:rPr>
      </w:pPr>
      <w:r>
        <w:rPr>
          <w:sz w:val="20"/>
          <w:szCs w:val="20"/>
          <w:spacing w:val="6"/>
        </w:rPr>
        <w:t>——硫酸铁(三价铁)修改为磷酸铁(三价铁)(见表</w:t>
      </w:r>
      <w:r>
        <w:rPr>
          <w:sz w:val="20"/>
          <w:szCs w:val="20"/>
          <w:spacing w:val="-27"/>
        </w:rPr>
        <w:t xml:space="preserve"> </w:t>
      </w:r>
      <w:r>
        <w:rPr>
          <w:rFonts w:ascii="Times New Roman" w:hAnsi="Times New Roman" w:eastAsia="Times New Roman" w:cs="Times New Roman"/>
          <w:sz w:val="20"/>
          <w:szCs w:val="20"/>
          <w:spacing w:val="6"/>
        </w:rPr>
        <w:t>A.2);</w:t>
      </w:r>
    </w:p>
    <w:p>
      <w:pPr>
        <w:pStyle w:val="BodyText"/>
        <w:ind w:left="829" w:right="21" w:hanging="329"/>
        <w:spacing w:before="89" w:line="282" w:lineRule="auto"/>
        <w:rPr>
          <w:rFonts w:ascii="Times New Roman" w:hAnsi="Times New Roman" w:eastAsia="Times New Roman" w:cs="Times New Roman"/>
          <w:sz w:val="20"/>
          <w:szCs w:val="20"/>
        </w:rPr>
      </w:pPr>
      <w:r>
        <w:rPr>
          <w:sz w:val="20"/>
          <w:szCs w:val="20"/>
          <w:spacing w:val="-8"/>
        </w:rPr>
        <w:t>——根据最新的《饲料添加剂品种目录》,增加</w:t>
      </w:r>
      <w:r>
        <w:rPr>
          <w:sz w:val="20"/>
          <w:szCs w:val="20"/>
          <w:spacing w:val="-9"/>
        </w:rPr>
        <w:t>了钾，调整了铁、碘、钴、铜、钙等添加剂的品种，部分</w:t>
      </w:r>
      <w:r>
        <w:rPr>
          <w:sz w:val="20"/>
          <w:szCs w:val="20"/>
        </w:rPr>
        <w:t xml:space="preserve"> </w:t>
      </w:r>
      <w:r>
        <w:rPr>
          <w:sz w:val="20"/>
          <w:szCs w:val="20"/>
          <w:spacing w:val="9"/>
        </w:rPr>
        <w:t>产品进行了合并归类(见表</w:t>
      </w:r>
      <w:r>
        <w:rPr>
          <w:rFonts w:ascii="Times New Roman" w:hAnsi="Times New Roman" w:eastAsia="Times New Roman" w:cs="Times New Roman"/>
          <w:sz w:val="20"/>
          <w:szCs w:val="20"/>
          <w:spacing w:val="9"/>
        </w:rPr>
        <w:t>B.1);</w:t>
      </w:r>
    </w:p>
    <w:p>
      <w:pPr>
        <w:pStyle w:val="BodyText"/>
        <w:ind w:left="410"/>
        <w:spacing w:line="212" w:lineRule="auto"/>
        <w:rPr>
          <w:rFonts w:ascii="Times New Roman" w:hAnsi="Times New Roman" w:eastAsia="Times New Roman" w:cs="Times New Roman"/>
          <w:sz w:val="20"/>
          <w:szCs w:val="20"/>
        </w:rPr>
      </w:pPr>
      <w:r>
        <w:rPr>
          <w:sz w:val="20"/>
          <w:szCs w:val="20"/>
          <w:spacing w:val="-9"/>
        </w:rPr>
        <w:t>——“过乙酸”修改为“过氧乙酸”(见表</w:t>
      </w:r>
      <w:r>
        <w:rPr>
          <w:rFonts w:ascii="Times New Roman" w:hAnsi="Times New Roman" w:eastAsia="Times New Roman" w:cs="Times New Roman"/>
          <w:sz w:val="20"/>
          <w:szCs w:val="20"/>
          <w:spacing w:val="-9"/>
        </w:rPr>
        <w:t>B.2);</w:t>
      </w:r>
    </w:p>
    <w:p>
      <w:pPr>
        <w:pStyle w:val="BodyText"/>
        <w:ind w:left="410"/>
        <w:spacing w:before="81" w:line="212" w:lineRule="auto"/>
        <w:rPr>
          <w:rFonts w:ascii="Times New Roman" w:hAnsi="Times New Roman" w:eastAsia="Times New Roman" w:cs="Times New Roman"/>
          <w:sz w:val="20"/>
          <w:szCs w:val="20"/>
        </w:rPr>
      </w:pPr>
      <w:r>
        <w:rPr>
          <w:sz w:val="20"/>
          <w:szCs w:val="20"/>
          <w:spacing w:val="9"/>
        </w:rPr>
        <w:t>——修改了碘的品种和使用条件(见表</w:t>
      </w:r>
      <w:r>
        <w:rPr>
          <w:rFonts w:ascii="Times New Roman" w:hAnsi="Times New Roman" w:eastAsia="Times New Roman" w:cs="Times New Roman"/>
          <w:sz w:val="20"/>
          <w:szCs w:val="20"/>
          <w:spacing w:val="9"/>
        </w:rPr>
        <w:t>B.</w:t>
      </w:r>
      <w:r>
        <w:rPr>
          <w:rFonts w:ascii="Times New Roman" w:hAnsi="Times New Roman" w:eastAsia="Times New Roman" w:cs="Times New Roman"/>
          <w:sz w:val="20"/>
          <w:szCs w:val="20"/>
          <w:spacing w:val="8"/>
        </w:rPr>
        <w:t>2);</w:t>
      </w:r>
    </w:p>
    <w:p>
      <w:pPr>
        <w:pStyle w:val="BodyText"/>
        <w:ind w:left="829" w:hanging="419"/>
        <w:spacing w:before="112" w:line="276" w:lineRule="auto"/>
        <w:rPr>
          <w:sz w:val="20"/>
          <w:szCs w:val="20"/>
        </w:rPr>
      </w:pPr>
      <w:r>
        <w:rPr>
          <w:sz w:val="20"/>
          <w:szCs w:val="20"/>
          <w:spacing w:val="5"/>
        </w:rPr>
        <w:t>——重新对比最新的</w:t>
      </w:r>
      <w:r>
        <w:rPr>
          <w:rFonts w:ascii="Times New Roman" w:hAnsi="Times New Roman" w:eastAsia="Times New Roman" w:cs="Times New Roman"/>
          <w:sz w:val="20"/>
          <w:szCs w:val="20"/>
        </w:rPr>
        <w:t>GB  </w:t>
      </w:r>
      <w:r>
        <w:rPr>
          <w:rFonts w:ascii="Times New Roman" w:hAnsi="Times New Roman" w:eastAsia="Times New Roman" w:cs="Times New Roman"/>
          <w:sz w:val="20"/>
          <w:szCs w:val="20"/>
          <w:spacing w:val="5"/>
        </w:rPr>
        <w:t>2760</w:t>
      </w:r>
      <w:r>
        <w:rPr>
          <w:rFonts w:ascii="Times New Roman" w:hAnsi="Times New Roman" w:eastAsia="Times New Roman" w:cs="Times New Roman"/>
          <w:sz w:val="20"/>
          <w:szCs w:val="20"/>
          <w:spacing w:val="-16"/>
        </w:rPr>
        <w:t xml:space="preserve"> </w:t>
      </w:r>
      <w:r>
        <w:rPr>
          <w:sz w:val="20"/>
          <w:szCs w:val="20"/>
          <w:spacing w:val="5"/>
        </w:rPr>
        <w:t>梳理了“有机食品加工中允许使用的食品添加剂、</w:t>
      </w:r>
      <w:r>
        <w:rPr>
          <w:sz w:val="20"/>
          <w:szCs w:val="20"/>
          <w:spacing w:val="4"/>
        </w:rPr>
        <w:t>加工助剂和其他物</w:t>
      </w:r>
      <w:r>
        <w:rPr>
          <w:sz w:val="20"/>
          <w:szCs w:val="20"/>
        </w:rPr>
        <w:t xml:space="preserve"> </w:t>
      </w:r>
      <w:r>
        <w:rPr>
          <w:sz w:val="20"/>
          <w:szCs w:val="20"/>
          <w:spacing w:val="-5"/>
        </w:rPr>
        <w:t>质”列表中的物质和使用条件；增加了硫磺、磷脂、结冷胶、罗汉果甜苷、碳酸氢钠作为食品添加</w:t>
      </w:r>
    </w:p>
    <w:p>
      <w:pPr>
        <w:pStyle w:val="BodyText"/>
        <w:ind w:left="410" w:right="180" w:firstLine="419"/>
        <w:spacing w:before="2" w:line="299" w:lineRule="auto"/>
        <w:rPr>
          <w:sz w:val="20"/>
          <w:szCs w:val="20"/>
        </w:rPr>
      </w:pPr>
      <w:r>
        <w:rPr>
          <w:sz w:val="20"/>
          <w:szCs w:val="20"/>
          <w:spacing w:val="-7"/>
        </w:rPr>
        <w:t>剂，删除了固化单宁，增加了明胶、柠檬酸、</w:t>
      </w:r>
      <w:r>
        <w:rPr>
          <w:rFonts w:ascii="Times New Roman" w:hAnsi="Times New Roman" w:eastAsia="Times New Roman" w:cs="Times New Roman"/>
          <w:sz w:val="20"/>
          <w:szCs w:val="20"/>
          <w:spacing w:val="-7"/>
        </w:rPr>
        <w:t>L-</w:t>
      </w:r>
      <w:r>
        <w:rPr>
          <w:sz w:val="20"/>
          <w:szCs w:val="20"/>
          <w:spacing w:val="-7"/>
        </w:rPr>
        <w:t>苹果酸、碳酸氢钠和磷脂作为加工助剂(见附录</w:t>
      </w:r>
      <w:r>
        <w:rPr>
          <w:rFonts w:ascii="Times New Roman" w:hAnsi="Times New Roman" w:eastAsia="Times New Roman" w:cs="Times New Roman"/>
          <w:sz w:val="20"/>
          <w:szCs w:val="20"/>
          <w:spacing w:val="-7"/>
        </w:rPr>
        <w:t>E);</w:t>
      </w:r>
      <w:r>
        <w:rPr>
          <w:rFonts w:ascii="Times New Roman" w:hAnsi="Times New Roman" w:eastAsia="Times New Roman" w:cs="Times New Roman"/>
          <w:sz w:val="20"/>
          <w:szCs w:val="20"/>
          <w:spacing w:val="7"/>
        </w:rPr>
        <w:t xml:space="preserve"> </w:t>
      </w:r>
      <w:r>
        <w:rPr>
          <w:sz w:val="20"/>
          <w:szCs w:val="20"/>
          <w:spacing w:val="8"/>
        </w:rPr>
        <w:t>——增加了表</w:t>
      </w:r>
      <w:r>
        <w:rPr>
          <w:sz w:val="20"/>
          <w:szCs w:val="20"/>
          <w:spacing w:val="-59"/>
        </w:rPr>
        <w:t xml:space="preserve"> </w:t>
      </w:r>
      <w:r>
        <w:rPr>
          <w:sz w:val="20"/>
          <w:szCs w:val="20"/>
          <w:spacing w:val="8"/>
        </w:rPr>
        <w:t>E.3</w:t>
      </w:r>
      <w:r>
        <w:rPr>
          <w:sz w:val="20"/>
          <w:szCs w:val="20"/>
          <w:spacing w:val="-35"/>
        </w:rPr>
        <w:t xml:space="preserve"> </w:t>
      </w:r>
      <w:r>
        <w:rPr>
          <w:sz w:val="20"/>
          <w:szCs w:val="20"/>
          <w:spacing w:val="8"/>
        </w:rPr>
        <w:t>有机食品加工中允许使用的清洁剂和消毒剂(见附录</w:t>
      </w:r>
      <w:r>
        <w:rPr>
          <w:sz w:val="20"/>
          <w:szCs w:val="20"/>
          <w:spacing w:val="-59"/>
        </w:rPr>
        <w:t xml:space="preserve"> </w:t>
      </w:r>
      <w:r>
        <w:rPr>
          <w:sz w:val="20"/>
          <w:szCs w:val="20"/>
          <w:spacing w:val="8"/>
        </w:rPr>
        <w:t>E</w:t>
      </w:r>
      <w:r>
        <w:rPr>
          <w:sz w:val="20"/>
          <w:szCs w:val="20"/>
          <w:spacing w:val="7"/>
        </w:rPr>
        <w:t>);</w:t>
      </w:r>
    </w:p>
    <w:p>
      <w:pPr>
        <w:pStyle w:val="BodyText"/>
        <w:ind w:left="410"/>
        <w:spacing w:line="212" w:lineRule="auto"/>
        <w:rPr>
          <w:rFonts w:ascii="Times New Roman" w:hAnsi="Times New Roman" w:eastAsia="Times New Roman" w:cs="Times New Roman"/>
          <w:sz w:val="20"/>
          <w:szCs w:val="20"/>
        </w:rPr>
      </w:pPr>
      <w:r>
        <w:rPr>
          <w:sz w:val="20"/>
          <w:szCs w:val="20"/>
          <w:spacing w:val="5"/>
        </w:rPr>
        <w:t>——附录</w:t>
      </w:r>
      <w:r>
        <w:rPr>
          <w:rFonts w:ascii="Times New Roman" w:hAnsi="Times New Roman" w:eastAsia="Times New Roman" w:cs="Times New Roman"/>
          <w:sz w:val="20"/>
          <w:szCs w:val="20"/>
          <w:spacing w:val="5"/>
        </w:rPr>
        <w:t>E </w:t>
      </w:r>
      <w:r>
        <w:rPr>
          <w:sz w:val="20"/>
          <w:szCs w:val="20"/>
          <w:spacing w:val="5"/>
        </w:rPr>
        <w:t>中 </w:t>
      </w:r>
      <w:r>
        <w:rPr>
          <w:rFonts w:ascii="Times New Roman" w:hAnsi="Times New Roman" w:eastAsia="Times New Roman" w:cs="Times New Roman"/>
          <w:sz w:val="20"/>
          <w:szCs w:val="20"/>
          <w:spacing w:val="5"/>
        </w:rPr>
        <w:t>E.5</w:t>
      </w:r>
      <w:r>
        <w:rPr>
          <w:rFonts w:ascii="Times New Roman" w:hAnsi="Times New Roman" w:eastAsia="Times New Roman" w:cs="Times New Roman"/>
          <w:sz w:val="20"/>
          <w:szCs w:val="20"/>
          <w:spacing w:val="42"/>
          <w:w w:val="101"/>
        </w:rPr>
        <w:t xml:space="preserve"> </w:t>
      </w:r>
      <w:r>
        <w:rPr>
          <w:sz w:val="20"/>
          <w:szCs w:val="20"/>
          <w:spacing w:val="5"/>
        </w:rPr>
        <w:t>增加了酶制剂：基因</w:t>
      </w:r>
      <w:r>
        <w:rPr>
          <w:sz w:val="20"/>
          <w:szCs w:val="20"/>
          <w:spacing w:val="4"/>
        </w:rPr>
        <w:t>工程生物及其产品除外(见附录</w:t>
      </w:r>
      <w:r>
        <w:rPr>
          <w:sz w:val="20"/>
          <w:szCs w:val="20"/>
          <w:spacing w:val="-60"/>
        </w:rPr>
        <w:t xml:space="preserve"> </w:t>
      </w:r>
      <w:r>
        <w:rPr>
          <w:rFonts w:ascii="Times New Roman" w:hAnsi="Times New Roman" w:eastAsia="Times New Roman" w:cs="Times New Roman"/>
          <w:sz w:val="20"/>
          <w:szCs w:val="20"/>
          <w:spacing w:val="4"/>
        </w:rPr>
        <w:t>E);</w:t>
      </w:r>
    </w:p>
    <w:p>
      <w:pPr>
        <w:pStyle w:val="BodyText"/>
        <w:ind w:left="829" w:right="22" w:hanging="419"/>
        <w:spacing w:before="92" w:line="264" w:lineRule="auto"/>
        <w:rPr>
          <w:rFonts w:ascii="Times New Roman" w:hAnsi="Times New Roman" w:eastAsia="Times New Roman" w:cs="Times New Roman"/>
          <w:sz w:val="20"/>
          <w:szCs w:val="20"/>
        </w:rPr>
      </w:pPr>
      <w:r>
        <w:rPr>
          <w:sz w:val="20"/>
          <w:szCs w:val="20"/>
          <w:spacing w:val="9"/>
        </w:rPr>
        <w:t>——将加工部分对矿物质(包含微量元素)、维生素和氨基酸</w:t>
      </w:r>
      <w:r>
        <w:rPr>
          <w:sz w:val="20"/>
          <w:szCs w:val="20"/>
          <w:spacing w:val="8"/>
        </w:rPr>
        <w:t>的要求统一整合到附录</w:t>
      </w:r>
      <w:r>
        <w:rPr>
          <w:rFonts w:ascii="Times New Roman" w:hAnsi="Times New Roman" w:eastAsia="Times New Roman" w:cs="Times New Roman"/>
          <w:sz w:val="20"/>
          <w:szCs w:val="20"/>
          <w:spacing w:val="8"/>
        </w:rPr>
        <w:t>E</w:t>
      </w:r>
      <w:r>
        <w:rPr>
          <w:rFonts w:ascii="Times New Roman" w:hAnsi="Times New Roman" w:eastAsia="Times New Roman" w:cs="Times New Roman"/>
          <w:sz w:val="20"/>
          <w:szCs w:val="20"/>
          <w:spacing w:val="1"/>
        </w:rPr>
        <w:t xml:space="preserve">  </w:t>
      </w:r>
      <w:r>
        <w:rPr>
          <w:sz w:val="20"/>
          <w:szCs w:val="20"/>
          <w:spacing w:val="8"/>
        </w:rPr>
        <w:t>中其他配料</w:t>
      </w:r>
      <w:r>
        <w:rPr>
          <w:sz w:val="20"/>
          <w:szCs w:val="20"/>
        </w:rPr>
        <w:t xml:space="preserve"> </w:t>
      </w:r>
      <w:r>
        <w:rPr>
          <w:sz w:val="20"/>
          <w:szCs w:val="20"/>
          <w:spacing w:val="-1"/>
        </w:rPr>
        <w:t>部分，描述进行修改(见</w:t>
      </w:r>
      <w:r>
        <w:rPr>
          <w:sz w:val="20"/>
          <w:szCs w:val="20"/>
          <w:spacing w:val="-50"/>
        </w:rPr>
        <w:t xml:space="preserve"> </w:t>
      </w:r>
      <w:r>
        <w:rPr>
          <w:rFonts w:ascii="Times New Roman" w:hAnsi="Times New Roman" w:eastAsia="Times New Roman" w:cs="Times New Roman"/>
          <w:sz w:val="20"/>
          <w:szCs w:val="20"/>
          <w:spacing w:val="-1"/>
        </w:rPr>
        <w:t>E.6);</w:t>
      </w:r>
    </w:p>
    <w:p>
      <w:pPr>
        <w:spacing w:line="264" w:lineRule="auto"/>
        <w:sectPr>
          <w:headerReference w:type="default" r:id="rId10"/>
          <w:footerReference w:type="default" r:id="rId11"/>
          <w:pgSz w:w="11900" w:h="16840"/>
          <w:pgMar w:top="1543" w:right="1340" w:bottom="1422" w:left="1329" w:header="1235" w:footer="1315" w:gutter="0"/>
        </w:sectPr>
        <w:rPr>
          <w:rFonts w:ascii="Times New Roman" w:hAnsi="Times New Roman" w:eastAsia="Times New Roman" w:cs="Times New Roman"/>
          <w:sz w:val="20"/>
          <w:szCs w:val="20"/>
        </w:rPr>
      </w:pPr>
    </w:p>
    <w:p>
      <w:pPr>
        <w:pStyle w:val="BodyText"/>
        <w:ind w:left="828" w:hanging="339"/>
        <w:spacing w:before="275" w:line="279" w:lineRule="auto"/>
        <w:rPr>
          <w:sz w:val="20"/>
          <w:szCs w:val="20"/>
        </w:rPr>
      </w:pPr>
      <w:bookmarkStart w:name="bookmark43" w:id="5"/>
      <w:bookmarkEnd w:id="5"/>
      <w:r>
        <w:rPr>
          <w:sz w:val="20"/>
          <w:szCs w:val="20"/>
          <w:spacing w:val="-6"/>
        </w:rPr>
        <w:t>——修改了饲料添加剂列表，增加了三氧化二铁、钾(氯化钾、碳酸钾、碳酸氢钾)、蛋氨酸等，删除了</w:t>
      </w:r>
      <w:r>
        <w:rPr>
          <w:sz w:val="20"/>
          <w:szCs w:val="20"/>
          <w:spacing w:val="10"/>
        </w:rPr>
        <w:t xml:space="preserve"> </w:t>
      </w:r>
      <w:r>
        <w:rPr>
          <w:sz w:val="20"/>
          <w:szCs w:val="20"/>
          <w:spacing w:val="-3"/>
        </w:rPr>
        <w:t>六水碘酸钙、地衣芽孢杆菌、枯草芽孢杆菌、两歧双歧杆菌、粪肠球菌、屎肠球菌、乳酸肠球</w:t>
      </w:r>
      <w:r>
        <w:rPr>
          <w:sz w:val="20"/>
          <w:szCs w:val="20"/>
          <w:spacing w:val="-4"/>
        </w:rPr>
        <w:t>菌、</w:t>
      </w:r>
      <w:r>
        <w:rPr>
          <w:sz w:val="20"/>
          <w:szCs w:val="20"/>
        </w:rPr>
        <w:t xml:space="preserve"> </w:t>
      </w:r>
      <w:r>
        <w:rPr>
          <w:sz w:val="20"/>
          <w:szCs w:val="20"/>
          <w:spacing w:val="-3"/>
        </w:rPr>
        <w:t>嗜酸乳杆菌、干酪乳杆菌、乳酸乳杆菌、植物乳杆菌、乳酸片球菌、戊糖片球菌、产朊假丝酵</w:t>
      </w:r>
      <w:r>
        <w:rPr>
          <w:sz w:val="20"/>
          <w:szCs w:val="20"/>
          <w:spacing w:val="-4"/>
        </w:rPr>
        <w:t>母、</w:t>
      </w:r>
    </w:p>
    <w:p>
      <w:pPr>
        <w:pStyle w:val="BodyText"/>
        <w:ind w:left="409" w:right="1070" w:firstLine="419"/>
        <w:spacing w:before="1" w:line="305" w:lineRule="auto"/>
        <w:rPr>
          <w:sz w:val="20"/>
          <w:szCs w:val="20"/>
        </w:rPr>
      </w:pPr>
      <w:r>
        <w:rPr>
          <w:sz w:val="20"/>
          <w:szCs w:val="20"/>
        </w:rPr>
        <w:t>酿酒酵母、沼泽红假单胞菌、保加利亚乳杆菌(仅用于猪、鸡和青贮饲料)(见附录</w:t>
      </w:r>
      <w:r>
        <w:rPr>
          <w:sz w:val="20"/>
          <w:szCs w:val="20"/>
          <w:spacing w:val="-35"/>
        </w:rPr>
        <w:t xml:space="preserve"> </w:t>
      </w:r>
      <w:r>
        <w:rPr>
          <w:rFonts w:ascii="Times New Roman" w:hAnsi="Times New Roman" w:eastAsia="Times New Roman" w:cs="Times New Roman"/>
          <w:sz w:val="20"/>
          <w:szCs w:val="20"/>
        </w:rPr>
        <w:t>F); </w:t>
      </w:r>
      <w:r>
        <w:rPr>
          <w:sz w:val="20"/>
          <w:szCs w:val="20"/>
          <w:spacing w:val="8"/>
        </w:rPr>
        <w:t>——将纺织品加工中表1删除，将内容增加到附录</w:t>
      </w:r>
      <w:r>
        <w:rPr>
          <w:sz w:val="20"/>
          <w:szCs w:val="20"/>
          <w:spacing w:val="-47"/>
        </w:rPr>
        <w:t xml:space="preserve"> </w:t>
      </w:r>
      <w:r>
        <w:rPr>
          <w:rFonts w:ascii="Times New Roman" w:hAnsi="Times New Roman" w:eastAsia="Times New Roman" w:cs="Times New Roman"/>
          <w:sz w:val="20"/>
          <w:szCs w:val="20"/>
          <w:spacing w:val="8"/>
        </w:rPr>
        <w:t>H</w:t>
      </w:r>
      <w:r>
        <w:rPr>
          <w:sz w:val="20"/>
          <w:szCs w:val="20"/>
          <w:spacing w:val="8"/>
        </w:rPr>
        <w:t>。</w:t>
      </w:r>
    </w:p>
    <w:p>
      <w:pPr>
        <w:pStyle w:val="BodyText"/>
        <w:ind w:left="409"/>
        <w:spacing w:line="218" w:lineRule="auto"/>
        <w:rPr>
          <w:sz w:val="20"/>
          <w:szCs w:val="20"/>
        </w:rPr>
      </w:pPr>
      <w:r>
        <w:rPr>
          <w:sz w:val="20"/>
          <w:szCs w:val="20"/>
          <w:spacing w:val="9"/>
        </w:rPr>
        <w:t>请注意本文件的某些内容可能涉及专利。本文件的发布机构不</w:t>
      </w:r>
      <w:r>
        <w:rPr>
          <w:sz w:val="20"/>
          <w:szCs w:val="20"/>
          <w:spacing w:val="8"/>
        </w:rPr>
        <w:t>承担识别这些专利的责任。</w:t>
      </w:r>
    </w:p>
    <w:p>
      <w:pPr>
        <w:pStyle w:val="BodyText"/>
        <w:ind w:left="409"/>
        <w:spacing w:before="82" w:line="219" w:lineRule="auto"/>
        <w:rPr>
          <w:sz w:val="20"/>
          <w:szCs w:val="20"/>
        </w:rPr>
      </w:pPr>
      <w:r>
        <w:rPr>
          <w:sz w:val="20"/>
          <w:szCs w:val="20"/>
          <w:spacing w:val="8"/>
        </w:rPr>
        <w:t>本标准由中国国家认证认可监督管理委员会提出。</w:t>
      </w:r>
    </w:p>
    <w:p>
      <w:pPr>
        <w:pStyle w:val="BodyText"/>
        <w:ind w:firstLine="409"/>
        <w:spacing w:before="73" w:line="287" w:lineRule="auto"/>
        <w:rPr>
          <w:sz w:val="20"/>
          <w:szCs w:val="20"/>
        </w:rPr>
      </w:pPr>
      <w:r>
        <w:rPr>
          <w:sz w:val="20"/>
          <w:szCs w:val="20"/>
          <w:spacing w:val="4"/>
        </w:rPr>
        <w:t>本标准起草单位：国家市场监督管理总局认证监管司、国家市场监督管理总局认证认可技术研究中  </w:t>
      </w:r>
      <w:r>
        <w:rPr>
          <w:sz w:val="20"/>
          <w:szCs w:val="20"/>
          <w:spacing w:val="2"/>
        </w:rPr>
        <w:t>心、南京国环有机产品认证中心、杭州万泰认证有限公司、中国农业大学、中绿华夏有机食品认证中心、</w:t>
      </w:r>
      <w:r>
        <w:rPr>
          <w:sz w:val="20"/>
          <w:szCs w:val="20"/>
          <w:spacing w:val="7"/>
        </w:rPr>
        <w:t xml:space="preserve"> </w:t>
      </w:r>
      <w:r>
        <w:rPr>
          <w:sz w:val="20"/>
          <w:szCs w:val="20"/>
        </w:rPr>
        <w:t>北京五洲恒通认证有限公司、中国合格评定国家认可中心、中国农科院茶叶研究所、南京农业大学、山东</w:t>
      </w:r>
      <w:r>
        <w:rPr>
          <w:sz w:val="20"/>
          <w:szCs w:val="20"/>
          <w:spacing w:val="8"/>
        </w:rPr>
        <w:t xml:space="preserve">  </w:t>
      </w:r>
      <w:r>
        <w:rPr>
          <w:sz w:val="20"/>
          <w:szCs w:val="20"/>
          <w:spacing w:val="-3"/>
        </w:rPr>
        <w:t>省环境监测中心、中国标准化研究院、北京海关、海关总署。</w:t>
      </w:r>
    </w:p>
    <w:p>
      <w:pPr>
        <w:pStyle w:val="BodyText"/>
        <w:ind w:firstLine="409"/>
        <w:spacing w:before="16" w:line="287" w:lineRule="auto"/>
        <w:jc w:val="both"/>
        <w:rPr>
          <w:sz w:val="20"/>
          <w:szCs w:val="20"/>
        </w:rPr>
      </w:pPr>
      <w:r>
        <w:rPr>
          <w:sz w:val="20"/>
          <w:szCs w:val="20"/>
          <w:spacing w:val="1"/>
        </w:rPr>
        <w:t>本标准主要起草人：汪云岗、王茂华、卢振辉、张纪兵、曲丽、乔玉辉、杨泽慧、郭春敏、栾治华、</w:t>
      </w:r>
      <w:r>
        <w:rPr>
          <w:sz w:val="20"/>
          <w:szCs w:val="20"/>
          <w:spacing w:val="14"/>
        </w:rPr>
        <w:t xml:space="preserve"> </w:t>
      </w:r>
      <w:r>
        <w:rPr>
          <w:sz w:val="20"/>
          <w:szCs w:val="20"/>
          <w:spacing w:val="-2"/>
        </w:rPr>
        <w:t>陈恩成、何小群、孙春艳、孟凡乔、肖兴基、邰崇妹、顾加力、舒爱民、杨志刚、刘先德</w:t>
      </w:r>
      <w:r>
        <w:rPr>
          <w:sz w:val="20"/>
          <w:szCs w:val="20"/>
          <w:spacing w:val="-3"/>
        </w:rPr>
        <w:t>、李显军、王霞、</w:t>
      </w:r>
      <w:r>
        <w:rPr>
          <w:sz w:val="20"/>
          <w:szCs w:val="20"/>
        </w:rPr>
        <w:t xml:space="preserve"> </w:t>
      </w:r>
      <w:r>
        <w:rPr>
          <w:sz w:val="20"/>
          <w:szCs w:val="20"/>
          <w:spacing w:val="-6"/>
        </w:rPr>
        <w:t>胡云峰、陈云华、徐娜、刘俊华、和文龙、杜相革、周泽江、袁清、戴金平、</w:t>
      </w:r>
      <w:r>
        <w:rPr>
          <w:sz w:val="20"/>
          <w:szCs w:val="20"/>
          <w:spacing w:val="-7"/>
        </w:rPr>
        <w:t>杨丽、俞开锦、解卫华、谭红、</w:t>
      </w:r>
      <w:r>
        <w:rPr>
          <w:sz w:val="20"/>
          <w:szCs w:val="20"/>
        </w:rPr>
        <w:t xml:space="preserve"> </w:t>
      </w:r>
      <w:r>
        <w:rPr>
          <w:sz w:val="20"/>
          <w:szCs w:val="20"/>
          <w:spacing w:val="-18"/>
        </w:rPr>
        <w:t>邵军亚、李强、唐剑、付强、史小卫、朱瑞俊、刘彦丽、时松凯、丛林晔、唐茂芝、高秀文、王慧、吴杏霞、孟冬、</w:t>
      </w:r>
      <w:r>
        <w:rPr>
          <w:sz w:val="20"/>
          <w:szCs w:val="20"/>
          <w:spacing w:val="16"/>
        </w:rPr>
        <w:t xml:space="preserve"> </w:t>
      </w:r>
      <w:r>
        <w:rPr>
          <w:sz w:val="20"/>
          <w:szCs w:val="20"/>
          <w:spacing w:val="-14"/>
        </w:rPr>
        <w:t>李国秋、刘文、李国柱、耿云霞、王伟杰。</w:t>
      </w:r>
    </w:p>
    <w:p>
      <w:pPr>
        <w:pStyle w:val="BodyText"/>
        <w:ind w:left="409"/>
        <w:spacing w:before="15" w:line="219" w:lineRule="auto"/>
        <w:rPr>
          <w:sz w:val="20"/>
          <w:szCs w:val="20"/>
        </w:rPr>
      </w:pPr>
      <w:r>
        <w:rPr>
          <w:sz w:val="20"/>
          <w:szCs w:val="20"/>
          <w:spacing w:val="7"/>
        </w:rPr>
        <w:t>本标准所代替标准的历次版本发布情况为：</w:t>
      </w:r>
    </w:p>
    <w:p>
      <w:pPr>
        <w:pStyle w:val="BodyText"/>
        <w:ind w:left="409"/>
        <w:spacing w:before="101" w:line="235" w:lineRule="auto"/>
        <w:rPr>
          <w:sz w:val="20"/>
          <w:szCs w:val="20"/>
        </w:rPr>
      </w:pPr>
      <w:r>
        <w:rPr>
          <w:rFonts w:ascii="Times New Roman" w:hAnsi="Times New Roman" w:eastAsia="Times New Roman" w:cs="Times New Roman"/>
          <w:sz w:val="20"/>
          <w:szCs w:val="20"/>
        </w:rPr>
        <w:t>——GB/T     19630.1</w:t>
      </w:r>
      <w:r>
        <w:rPr>
          <w:sz w:val="20"/>
          <w:szCs w:val="20"/>
        </w:rPr>
        <w:t>～</w:t>
      </w:r>
      <w:r>
        <w:rPr>
          <w:rFonts w:ascii="Times New Roman" w:hAnsi="Times New Roman" w:eastAsia="Times New Roman" w:cs="Times New Roman"/>
          <w:sz w:val="20"/>
          <w:szCs w:val="20"/>
        </w:rPr>
        <w:t>19630.4—</w:t>
      </w:r>
      <w:r>
        <w:rPr>
          <w:rFonts w:ascii="Times New Roman" w:hAnsi="Times New Roman" w:eastAsia="Times New Roman" w:cs="Times New Roman"/>
          <w:sz w:val="20"/>
          <w:szCs w:val="20"/>
          <w:spacing w:val="-1"/>
        </w:rPr>
        <w:t>2005</w:t>
      </w:r>
      <w:r>
        <w:rPr>
          <w:rFonts w:ascii="Times New Roman" w:hAnsi="Times New Roman" w:eastAsia="Times New Roman" w:cs="Times New Roman"/>
          <w:sz w:val="20"/>
          <w:szCs w:val="20"/>
          <w:spacing w:val="-29"/>
        </w:rPr>
        <w:t xml:space="preserve"> </w:t>
      </w:r>
      <w:r>
        <w:rPr>
          <w:sz w:val="20"/>
          <w:szCs w:val="20"/>
          <w:spacing w:val="-1"/>
        </w:rPr>
        <w:t>、</w:t>
      </w:r>
      <w:r>
        <w:rPr>
          <w:rFonts w:ascii="Times New Roman" w:hAnsi="Times New Roman" w:eastAsia="Times New Roman" w:cs="Times New Roman"/>
          <w:sz w:val="20"/>
          <w:szCs w:val="20"/>
          <w:spacing w:val="-1"/>
        </w:rPr>
        <w:t>GB/T     19630.1</w:t>
      </w:r>
      <w:r>
        <w:rPr>
          <w:sz w:val="20"/>
          <w:szCs w:val="20"/>
          <w:spacing w:val="-1"/>
        </w:rPr>
        <w:t>～</w:t>
      </w:r>
      <w:r>
        <w:rPr>
          <w:rFonts w:ascii="Times New Roman" w:hAnsi="Times New Roman" w:eastAsia="Times New Roman" w:cs="Times New Roman"/>
          <w:sz w:val="20"/>
          <w:szCs w:val="20"/>
          <w:spacing w:val="-1"/>
        </w:rPr>
        <w:t>19630.4—2011</w:t>
      </w:r>
      <w:r>
        <w:rPr>
          <w:sz w:val="20"/>
          <w:szCs w:val="20"/>
          <w:spacing w:val="-1"/>
        </w:rPr>
        <w:t>。</w:t>
      </w:r>
    </w:p>
    <w:p>
      <w:pPr>
        <w:spacing w:line="235" w:lineRule="auto"/>
        <w:sectPr>
          <w:headerReference w:type="default" r:id="rId12"/>
          <w:footerReference w:type="default" r:id="rId13"/>
          <w:pgSz w:w="11900" w:h="16840"/>
          <w:pgMar w:top="1543" w:right="1259" w:bottom="1487" w:left="1340" w:header="1235" w:footer="1309" w:gutter="0"/>
        </w:sectPr>
        <w:rPr>
          <w:sz w:val="20"/>
          <w:szCs w:val="20"/>
        </w:rPr>
      </w:pPr>
    </w:p>
    <w:p>
      <w:pPr>
        <w:rPr>
          <w:rFonts w:ascii="Arial"/>
          <w:sz w:val="21"/>
        </w:rPr>
      </w:pPr>
      <w:r/>
    </w:p>
    <w:p>
      <w:pPr>
        <w:sectPr>
          <w:headerReference w:type="default" r:id="rId4"/>
          <w:footerReference w:type="default" r:id="rId5"/>
          <w:pgSz w:w="11900" w:h="16840"/>
          <w:pgMar w:top="0" w:right="0" w:bottom="0" w:left="0" w:header="0" w:footer="0" w:gutter="0"/>
        </w:sectPr>
        <w:rPr>
          <w:rFonts w:ascii="Arial" w:hAnsi="Arial" w:eastAsia="Arial" w:cs="Arial"/>
          <w:sz w:val="21"/>
          <w:szCs w:val="21"/>
        </w:rPr>
      </w:pPr>
    </w:p>
    <w:p>
      <w:pPr>
        <w:spacing w:line="327" w:lineRule="auto"/>
        <w:rPr>
          <w:rFonts w:ascii="Arial"/>
          <w:sz w:val="21"/>
        </w:rPr>
      </w:pPr>
      <w:r/>
    </w:p>
    <w:p>
      <w:pPr>
        <w:spacing w:line="328" w:lineRule="auto"/>
        <w:rPr>
          <w:rFonts w:ascii="Arial"/>
          <w:sz w:val="21"/>
        </w:rPr>
      </w:pPr>
      <w:r/>
    </w:p>
    <w:p>
      <w:pPr>
        <w:ind w:left="3543" w:right="2782" w:hanging="789"/>
        <w:spacing w:before="94" w:line="282" w:lineRule="auto"/>
        <w:rPr>
          <w:rFonts w:ascii="SimHei" w:hAnsi="SimHei" w:eastAsia="SimHei" w:cs="SimHei"/>
          <w:sz w:val="29"/>
          <w:szCs w:val="29"/>
        </w:rPr>
      </w:pPr>
      <w:r>
        <w:rPr>
          <w:rFonts w:ascii="SimHei" w:hAnsi="SimHei" w:eastAsia="SimHei" w:cs="SimHei"/>
          <w:sz w:val="29"/>
          <w:szCs w:val="29"/>
          <w:b/>
          <w:bCs/>
          <w:spacing w:val="-10"/>
        </w:rPr>
        <w:t>有机产品</w:t>
      </w:r>
      <w:r>
        <w:rPr>
          <w:rFonts w:ascii="SimHei" w:hAnsi="SimHei" w:eastAsia="SimHei" w:cs="SimHei"/>
          <w:sz w:val="29"/>
          <w:szCs w:val="29"/>
          <w:spacing w:val="33"/>
        </w:rPr>
        <w:t xml:space="preserve">  </w:t>
      </w:r>
      <w:r>
        <w:rPr>
          <w:rFonts w:ascii="SimHei" w:hAnsi="SimHei" w:eastAsia="SimHei" w:cs="SimHei"/>
          <w:sz w:val="29"/>
          <w:szCs w:val="29"/>
          <w:b/>
          <w:bCs/>
          <w:spacing w:val="-10"/>
        </w:rPr>
        <w:t>生产、加工、标识</w:t>
      </w:r>
      <w:r>
        <w:rPr>
          <w:rFonts w:ascii="SimHei" w:hAnsi="SimHei" w:eastAsia="SimHei" w:cs="SimHei"/>
          <w:sz w:val="29"/>
          <w:szCs w:val="29"/>
        </w:rPr>
        <w:t xml:space="preserve"> </w:t>
      </w:r>
      <w:r>
        <w:rPr>
          <w:rFonts w:ascii="SimHei" w:hAnsi="SimHei" w:eastAsia="SimHei" w:cs="SimHei"/>
          <w:sz w:val="29"/>
          <w:szCs w:val="29"/>
          <w:b/>
          <w:bCs/>
          <w:spacing w:val="16"/>
        </w:rPr>
        <w:t>与管理体系要求</w:t>
      </w:r>
    </w:p>
    <w:p>
      <w:pPr>
        <w:spacing w:line="455" w:lineRule="auto"/>
        <w:rPr>
          <w:rFonts w:ascii="Arial"/>
          <w:sz w:val="21"/>
        </w:rPr>
      </w:pPr>
      <w:r/>
    </w:p>
    <w:p>
      <w:pPr>
        <w:pStyle w:val="BodyText"/>
        <w:ind w:left="2"/>
        <w:spacing w:before="65" w:line="223" w:lineRule="auto"/>
        <w:outlineLvl w:val="0"/>
        <w:rPr>
          <w:rFonts w:ascii="SimHei" w:hAnsi="SimHei" w:eastAsia="SimHei" w:cs="SimHei"/>
          <w:sz w:val="20"/>
          <w:szCs w:val="20"/>
        </w:rPr>
      </w:pPr>
      <w:bookmarkStart w:name="bookmark3" w:id="6"/>
      <w:bookmarkEnd w:id="6"/>
      <w:r>
        <w:rPr>
          <w:sz w:val="20"/>
          <w:szCs w:val="20"/>
          <w:b/>
          <w:bCs/>
          <w:spacing w:val="-12"/>
        </w:rPr>
        <w:t>1</w:t>
      </w:r>
      <w:r>
        <w:rPr>
          <w:sz w:val="20"/>
          <w:szCs w:val="20"/>
          <w:spacing w:val="16"/>
        </w:rPr>
        <w:t xml:space="preserve">  </w:t>
      </w:r>
      <w:r>
        <w:rPr>
          <w:rFonts w:ascii="SimHei" w:hAnsi="SimHei" w:eastAsia="SimHei" w:cs="SimHei"/>
          <w:sz w:val="20"/>
          <w:szCs w:val="20"/>
          <w:b/>
          <w:bCs/>
          <w:spacing w:val="-12"/>
        </w:rPr>
        <w:t>范围</w:t>
      </w:r>
    </w:p>
    <w:p>
      <w:pPr>
        <w:spacing w:line="322" w:lineRule="auto"/>
        <w:rPr>
          <w:rFonts w:ascii="Arial"/>
          <w:sz w:val="21"/>
        </w:rPr>
      </w:pPr>
      <w:r/>
    </w:p>
    <w:p>
      <w:pPr>
        <w:pStyle w:val="BodyText"/>
        <w:ind w:left="420"/>
        <w:spacing w:before="65" w:line="219" w:lineRule="auto"/>
        <w:rPr>
          <w:sz w:val="20"/>
          <w:szCs w:val="20"/>
        </w:rPr>
      </w:pPr>
      <w:r>
        <w:rPr>
          <w:sz w:val="20"/>
          <w:szCs w:val="20"/>
          <w:spacing w:val="1"/>
        </w:rPr>
        <w:t>本标准规定了有机产品的生产、加工、标识与管理体系的要求。</w:t>
      </w:r>
    </w:p>
    <w:p>
      <w:pPr>
        <w:pStyle w:val="BodyText"/>
        <w:ind w:right="78" w:firstLine="420"/>
        <w:spacing w:before="83" w:line="298" w:lineRule="auto"/>
        <w:rPr>
          <w:sz w:val="20"/>
          <w:szCs w:val="20"/>
        </w:rPr>
      </w:pPr>
      <w:r>
        <w:rPr>
          <w:sz w:val="20"/>
          <w:szCs w:val="20"/>
        </w:rPr>
        <w:t>本标准适用于有机植物、动物和微生物产品的生产，有机食品、饲料和纺织品</w:t>
      </w:r>
      <w:r>
        <w:rPr>
          <w:sz w:val="20"/>
          <w:szCs w:val="20"/>
          <w:spacing w:val="-1"/>
        </w:rPr>
        <w:t>等的加工，有机产品的</w:t>
      </w:r>
      <w:r>
        <w:rPr>
          <w:sz w:val="20"/>
          <w:szCs w:val="20"/>
        </w:rPr>
        <w:t xml:space="preserve"> </w:t>
      </w:r>
      <w:r>
        <w:rPr>
          <w:sz w:val="20"/>
          <w:szCs w:val="20"/>
          <w:spacing w:val="-14"/>
        </w:rPr>
        <w:t>包装、贮藏、运输、标识和销售。</w:t>
      </w:r>
    </w:p>
    <w:p>
      <w:pPr>
        <w:pStyle w:val="BodyText"/>
        <w:ind w:left="2"/>
        <w:spacing w:before="290" w:line="222" w:lineRule="auto"/>
        <w:outlineLvl w:val="0"/>
        <w:rPr>
          <w:rFonts w:ascii="SimHei" w:hAnsi="SimHei" w:eastAsia="SimHei" w:cs="SimHei"/>
          <w:sz w:val="20"/>
          <w:szCs w:val="20"/>
        </w:rPr>
      </w:pPr>
      <w:bookmarkStart w:name="bookmark4" w:id="7"/>
      <w:bookmarkEnd w:id="7"/>
      <w:r>
        <w:rPr>
          <w:sz w:val="20"/>
          <w:szCs w:val="20"/>
          <w:b/>
          <w:bCs/>
          <w:spacing w:val="2"/>
        </w:rPr>
        <w:t>2</w:t>
      </w:r>
      <w:r>
        <w:rPr>
          <w:sz w:val="20"/>
          <w:szCs w:val="20"/>
          <w:spacing w:val="20"/>
        </w:rPr>
        <w:t xml:space="preserve">  </w:t>
      </w:r>
      <w:r>
        <w:rPr>
          <w:rFonts w:ascii="SimHei" w:hAnsi="SimHei" w:eastAsia="SimHei" w:cs="SimHei"/>
          <w:sz w:val="20"/>
          <w:szCs w:val="20"/>
          <w:b/>
          <w:bCs/>
          <w:spacing w:val="2"/>
        </w:rPr>
        <w:t>规范性引用文件</w:t>
      </w:r>
    </w:p>
    <w:p>
      <w:pPr>
        <w:spacing w:line="325" w:lineRule="auto"/>
        <w:rPr>
          <w:rFonts w:ascii="Arial"/>
          <w:sz w:val="21"/>
        </w:rPr>
      </w:pPr>
      <w:r/>
    </w:p>
    <w:p>
      <w:pPr>
        <w:pStyle w:val="BodyText"/>
        <w:ind w:right="88" w:firstLine="420"/>
        <w:spacing w:before="65" w:line="288" w:lineRule="auto"/>
        <w:rPr>
          <w:sz w:val="20"/>
          <w:szCs w:val="20"/>
        </w:rPr>
      </w:pPr>
      <w:r>
        <w:rPr>
          <w:sz w:val="20"/>
          <w:szCs w:val="20"/>
          <w:spacing w:val="9"/>
        </w:rPr>
        <w:t>下列文件对于本文件的应用是必不可少的。凡是注日期的引用文件，仅注日期的版本适用于本文</w:t>
      </w:r>
      <w:r>
        <w:rPr>
          <w:sz w:val="20"/>
          <w:szCs w:val="20"/>
          <w:spacing w:val="2"/>
        </w:rPr>
        <w:t xml:space="preserve"> </w:t>
      </w:r>
      <w:r>
        <w:rPr>
          <w:sz w:val="20"/>
          <w:szCs w:val="20"/>
          <w:spacing w:val="6"/>
        </w:rPr>
        <w:t>件。凡是不注日期的引用文件，其最新版本(包括所有的修改单</w:t>
      </w:r>
      <w:r>
        <w:rPr>
          <w:sz w:val="20"/>
          <w:szCs w:val="20"/>
          <w:spacing w:val="5"/>
        </w:rPr>
        <w:t>)适用于本文件。</w:t>
      </w:r>
    </w:p>
    <w:p>
      <w:pPr>
        <w:pStyle w:val="BodyText"/>
        <w:ind w:left="420"/>
        <w:spacing w:before="18" w:line="220"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 xml:space="preserve">  2721    </w:t>
      </w:r>
      <w:r>
        <w:rPr>
          <w:sz w:val="20"/>
          <w:szCs w:val="20"/>
          <w:spacing w:val="5"/>
        </w:rPr>
        <w:t>食品安全国家标准  食用盐</w:t>
      </w:r>
    </w:p>
    <w:p>
      <w:pPr>
        <w:pStyle w:val="BodyText"/>
        <w:ind w:left="420"/>
        <w:spacing w:before="60"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8"/>
          <w:w w:val="101"/>
        </w:rPr>
        <w:t xml:space="preserve"> </w:t>
      </w:r>
      <w:r>
        <w:rPr>
          <w:rFonts w:ascii="Times New Roman" w:hAnsi="Times New Roman" w:eastAsia="Times New Roman" w:cs="Times New Roman"/>
          <w:sz w:val="20"/>
          <w:szCs w:val="20"/>
          <w:spacing w:val="6"/>
        </w:rPr>
        <w:t>2760    </w:t>
      </w:r>
      <w:r>
        <w:rPr>
          <w:sz w:val="20"/>
          <w:szCs w:val="20"/>
          <w:spacing w:val="6"/>
        </w:rPr>
        <w:t>食品安全国家标准  食品添加剂使用标准</w:t>
      </w:r>
    </w:p>
    <w:p>
      <w:pPr>
        <w:pStyle w:val="BodyText"/>
        <w:ind w:left="420"/>
        <w:spacing w:before="94" w:line="220" w:lineRule="auto"/>
        <w:rPr>
          <w:sz w:val="20"/>
          <w:szCs w:val="20"/>
        </w:rPr>
      </w:pPr>
      <w:r>
        <w:rPr>
          <w:rFonts w:ascii="Times New Roman" w:hAnsi="Times New Roman" w:eastAsia="Times New Roman" w:cs="Times New Roman"/>
          <w:sz w:val="20"/>
          <w:szCs w:val="20"/>
        </w:rPr>
        <w:t>GB  </w:t>
      </w:r>
      <w:r>
        <w:rPr>
          <w:rFonts w:ascii="Times New Roman" w:hAnsi="Times New Roman" w:eastAsia="Times New Roman" w:cs="Times New Roman"/>
          <w:sz w:val="20"/>
          <w:szCs w:val="20"/>
          <w:spacing w:val="5"/>
        </w:rPr>
        <w:t>3095    </w:t>
      </w:r>
      <w:r>
        <w:rPr>
          <w:sz w:val="20"/>
          <w:szCs w:val="20"/>
          <w:spacing w:val="5"/>
        </w:rPr>
        <w:t>环境空气质量标准</w:t>
      </w:r>
    </w:p>
    <w:p>
      <w:pPr>
        <w:pStyle w:val="BodyText"/>
        <w:ind w:left="420"/>
        <w:spacing w:before="62"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6"/>
          <w:w w:val="101"/>
        </w:rPr>
        <w:t xml:space="preserve"> </w:t>
      </w:r>
      <w:r>
        <w:rPr>
          <w:rFonts w:ascii="Times New Roman" w:hAnsi="Times New Roman" w:eastAsia="Times New Roman" w:cs="Times New Roman"/>
          <w:sz w:val="20"/>
          <w:szCs w:val="20"/>
          <w:spacing w:val="7"/>
        </w:rPr>
        <w:t>4287    </w:t>
      </w:r>
      <w:r>
        <w:rPr>
          <w:sz w:val="20"/>
          <w:szCs w:val="20"/>
          <w:spacing w:val="7"/>
        </w:rPr>
        <w:t>纺织染整工业水污染物排放标准</w:t>
      </w:r>
    </w:p>
    <w:p>
      <w:pPr>
        <w:pStyle w:val="BodyText"/>
        <w:ind w:left="420"/>
        <w:spacing w:before="72"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9"/>
          <w:w w:val="101"/>
        </w:rPr>
        <w:t xml:space="preserve"> </w:t>
      </w:r>
      <w:r>
        <w:rPr>
          <w:rFonts w:ascii="Times New Roman" w:hAnsi="Times New Roman" w:eastAsia="Times New Roman" w:cs="Times New Roman"/>
          <w:sz w:val="20"/>
          <w:szCs w:val="20"/>
          <w:spacing w:val="4"/>
        </w:rPr>
        <w:t>5084</w:t>
      </w:r>
      <w:r>
        <w:rPr>
          <w:rFonts w:ascii="Times New Roman" w:hAnsi="Times New Roman" w:eastAsia="Times New Roman" w:cs="Times New Roman"/>
          <w:sz w:val="20"/>
          <w:szCs w:val="20"/>
          <w:spacing w:val="8"/>
        </w:rPr>
        <w:t xml:space="preserve">    </w:t>
      </w:r>
      <w:r>
        <w:rPr>
          <w:sz w:val="20"/>
          <w:szCs w:val="20"/>
          <w:spacing w:val="4"/>
        </w:rPr>
        <w:t>农田灌溉水质标准</w:t>
      </w:r>
    </w:p>
    <w:p>
      <w:pPr>
        <w:pStyle w:val="BodyText"/>
        <w:ind w:left="420"/>
        <w:spacing w:before="73"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5749      </w:t>
      </w:r>
      <w:r>
        <w:rPr>
          <w:sz w:val="20"/>
          <w:szCs w:val="20"/>
          <w:spacing w:val="4"/>
        </w:rPr>
        <w:t>生活饮用水卫生标准</w:t>
      </w:r>
    </w:p>
    <w:p>
      <w:pPr>
        <w:pStyle w:val="BodyText"/>
        <w:ind w:left="420"/>
        <w:spacing w:before="73"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 xml:space="preserve">  11607</w:t>
      </w:r>
      <w:r>
        <w:rPr>
          <w:rFonts w:ascii="Times New Roman" w:hAnsi="Times New Roman" w:eastAsia="Times New Roman" w:cs="Times New Roman"/>
          <w:sz w:val="20"/>
          <w:szCs w:val="20"/>
          <w:spacing w:val="9"/>
        </w:rPr>
        <w:t xml:space="preserve">    </w:t>
      </w:r>
      <w:r>
        <w:rPr>
          <w:sz w:val="20"/>
          <w:szCs w:val="20"/>
          <w:spacing w:val="1"/>
        </w:rPr>
        <w:t>渔业水质标准</w:t>
      </w:r>
    </w:p>
    <w:p>
      <w:pPr>
        <w:pStyle w:val="BodyText"/>
        <w:ind w:left="420"/>
        <w:spacing w:before="93"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14881      </w:t>
      </w:r>
      <w:r>
        <w:rPr>
          <w:sz w:val="20"/>
          <w:szCs w:val="20"/>
          <w:spacing w:val="6"/>
        </w:rPr>
        <w:t>食品安全国家标准  食品生产通用</w:t>
      </w:r>
      <w:r>
        <w:rPr>
          <w:sz w:val="20"/>
          <w:szCs w:val="20"/>
          <w:spacing w:val="5"/>
        </w:rPr>
        <w:t>卫生规范</w:t>
      </w:r>
    </w:p>
    <w:p>
      <w:pPr>
        <w:pStyle w:val="BodyText"/>
        <w:ind w:left="420"/>
        <w:spacing w:before="72"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5"/>
        </w:rPr>
        <w:t>15618    </w:t>
      </w:r>
      <w:r>
        <w:rPr>
          <w:sz w:val="20"/>
          <w:szCs w:val="20"/>
          <w:spacing w:val="5"/>
        </w:rPr>
        <w:t>土壤环境质量  农用地土壤污染风险管控标准</w:t>
      </w:r>
    </w:p>
    <w:p>
      <w:pPr>
        <w:pStyle w:val="BodyText"/>
        <w:ind w:left="420"/>
        <w:spacing w:before="73"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spacing w:val="4"/>
        </w:rPr>
        <w:t>18596    </w:t>
      </w:r>
      <w:r>
        <w:rPr>
          <w:sz w:val="20"/>
          <w:szCs w:val="20"/>
          <w:spacing w:val="4"/>
        </w:rPr>
        <w:t>畜禽养殖业污染物排放标准</w:t>
      </w:r>
    </w:p>
    <w:p>
      <w:pPr>
        <w:pStyle w:val="BodyText"/>
        <w:ind w:left="420"/>
        <w:spacing w:before="73"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18885    </w:t>
      </w:r>
      <w:r>
        <w:rPr>
          <w:sz w:val="20"/>
          <w:szCs w:val="20"/>
          <w:spacing w:val="3"/>
        </w:rPr>
        <w:t>生态纺织品技术要求</w:t>
      </w:r>
    </w:p>
    <w:p>
      <w:pPr>
        <w:pStyle w:val="BodyText"/>
        <w:ind w:left="420"/>
        <w:spacing w:before="83"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20814    </w:t>
      </w:r>
      <w:r>
        <w:rPr>
          <w:sz w:val="20"/>
          <w:szCs w:val="20"/>
          <w:spacing w:val="6"/>
        </w:rPr>
        <w:t>染料产品中重金属元素的限量及测定</w:t>
      </w:r>
    </w:p>
    <w:p>
      <w:pPr>
        <w:pStyle w:val="BodyText"/>
        <w:ind w:left="420"/>
        <w:spacing w:before="92"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 xml:space="preserve">  23350    </w:t>
      </w:r>
      <w:r>
        <w:rPr>
          <w:sz w:val="20"/>
          <w:szCs w:val="20"/>
          <w:spacing w:val="5"/>
        </w:rPr>
        <w:t>限制商品过度包装要求</w:t>
      </w:r>
      <w:r>
        <w:rPr>
          <w:sz w:val="20"/>
          <w:szCs w:val="20"/>
          <w:spacing w:val="15"/>
        </w:rPr>
        <w:t xml:space="preserve">  </w:t>
      </w:r>
      <w:r>
        <w:rPr>
          <w:sz w:val="20"/>
          <w:szCs w:val="20"/>
          <w:spacing w:val="5"/>
        </w:rPr>
        <w:t>食</w:t>
      </w:r>
      <w:r>
        <w:rPr>
          <w:sz w:val="20"/>
          <w:szCs w:val="20"/>
          <w:spacing w:val="4"/>
        </w:rPr>
        <w:t>品和化妆品</w:t>
      </w:r>
    </w:p>
    <w:p>
      <w:pPr>
        <w:spacing w:line="302" w:lineRule="auto"/>
        <w:rPr>
          <w:rFonts w:ascii="Arial"/>
          <w:sz w:val="21"/>
        </w:rPr>
      </w:pPr>
      <w:r/>
    </w:p>
    <w:p>
      <w:pPr>
        <w:pStyle w:val="BodyText"/>
        <w:ind w:left="2"/>
        <w:spacing w:before="66" w:line="222" w:lineRule="auto"/>
        <w:outlineLvl w:val="0"/>
        <w:rPr>
          <w:rFonts w:ascii="SimHei" w:hAnsi="SimHei" w:eastAsia="SimHei" w:cs="SimHei"/>
          <w:sz w:val="20"/>
          <w:szCs w:val="20"/>
        </w:rPr>
      </w:pPr>
      <w:bookmarkStart w:name="bookmark5" w:id="8"/>
      <w:bookmarkEnd w:id="8"/>
      <w:r>
        <w:rPr>
          <w:sz w:val="20"/>
          <w:szCs w:val="20"/>
          <w:b/>
          <w:bCs/>
          <w:spacing w:val="1"/>
        </w:rPr>
        <w:t>3</w:t>
      </w:r>
      <w:r>
        <w:rPr>
          <w:sz w:val="20"/>
          <w:szCs w:val="20"/>
          <w:spacing w:val="28"/>
        </w:rPr>
        <w:t xml:space="preserve">  </w:t>
      </w:r>
      <w:r>
        <w:rPr>
          <w:rFonts w:ascii="SimHei" w:hAnsi="SimHei" w:eastAsia="SimHei" w:cs="SimHei"/>
          <w:sz w:val="20"/>
          <w:szCs w:val="20"/>
          <w:b/>
          <w:bCs/>
          <w:spacing w:val="1"/>
        </w:rPr>
        <w:t>术语和定义</w:t>
      </w:r>
    </w:p>
    <w:p>
      <w:pPr>
        <w:spacing w:line="396" w:lineRule="auto"/>
        <w:rPr>
          <w:rFonts w:ascii="Arial"/>
          <w:sz w:val="21"/>
        </w:rPr>
      </w:pPr>
      <w:r/>
    </w:p>
    <w:p>
      <w:pPr>
        <w:pStyle w:val="BodyText"/>
        <w:spacing w:before="66" w:line="180" w:lineRule="auto"/>
        <w:jc w:val="right"/>
        <w:rPr>
          <w:sz w:val="20"/>
          <w:szCs w:val="20"/>
        </w:rPr>
      </w:pPr>
      <w:r>
        <w:rPr>
          <w:rFonts w:ascii="Times New Roman" w:hAnsi="Times New Roman" w:eastAsia="Times New Roman" w:cs="Times New Roman"/>
          <w:sz w:val="20"/>
          <w:szCs w:val="20"/>
          <w:spacing w:val="-4"/>
        </w:rPr>
        <w:t>GB</w:t>
      </w:r>
      <w:r>
        <w:rPr>
          <w:rFonts w:ascii="Times New Roman" w:hAnsi="Times New Roman" w:eastAsia="Times New Roman" w:cs="Times New Roman"/>
          <w:sz w:val="20"/>
          <w:szCs w:val="20"/>
          <w:spacing w:val="33"/>
        </w:rPr>
        <w:t xml:space="preserve"> </w:t>
      </w:r>
      <w:r>
        <w:rPr>
          <w:rFonts w:ascii="Times New Roman" w:hAnsi="Times New Roman" w:eastAsia="Times New Roman" w:cs="Times New Roman"/>
          <w:sz w:val="20"/>
          <w:szCs w:val="20"/>
          <w:spacing w:val="-4"/>
        </w:rPr>
        <w:t>2721</w:t>
      </w:r>
      <w:r>
        <w:rPr>
          <w:rFonts w:ascii="Times New Roman" w:hAnsi="Times New Roman" w:eastAsia="Times New Roman" w:cs="Times New Roman"/>
          <w:sz w:val="20"/>
          <w:szCs w:val="20"/>
          <w:spacing w:val="-29"/>
        </w:rPr>
        <w:t xml:space="preserve"> </w:t>
      </w:r>
      <w:r>
        <w:rPr>
          <w:sz w:val="20"/>
          <w:szCs w:val="20"/>
          <w:spacing w:val="-4"/>
        </w:rPr>
        <w:t>、</w:t>
      </w:r>
      <w:r>
        <w:rPr>
          <w:rFonts w:ascii="Times New Roman" w:hAnsi="Times New Roman" w:eastAsia="Times New Roman" w:cs="Times New Roman"/>
          <w:sz w:val="20"/>
          <w:szCs w:val="20"/>
          <w:spacing w:val="-4"/>
        </w:rPr>
        <w:t>GB</w:t>
      </w:r>
      <w:r>
        <w:rPr>
          <w:rFonts w:ascii="Times New Roman" w:hAnsi="Times New Roman" w:eastAsia="Times New Roman" w:cs="Times New Roman"/>
          <w:sz w:val="20"/>
          <w:szCs w:val="20"/>
          <w:spacing w:val="33"/>
          <w:w w:val="101"/>
        </w:rPr>
        <w:t xml:space="preserve"> </w:t>
      </w:r>
      <w:r>
        <w:rPr>
          <w:rFonts w:ascii="Times New Roman" w:hAnsi="Times New Roman" w:eastAsia="Times New Roman" w:cs="Times New Roman"/>
          <w:sz w:val="20"/>
          <w:szCs w:val="20"/>
          <w:spacing w:val="-4"/>
        </w:rPr>
        <w:t>2760</w:t>
      </w:r>
      <w:r>
        <w:rPr>
          <w:rFonts w:ascii="Times New Roman" w:hAnsi="Times New Roman" w:eastAsia="Times New Roman" w:cs="Times New Roman"/>
          <w:sz w:val="20"/>
          <w:szCs w:val="20"/>
          <w:spacing w:val="-28"/>
        </w:rPr>
        <w:t xml:space="preserve"> </w:t>
      </w:r>
      <w:r>
        <w:rPr>
          <w:sz w:val="20"/>
          <w:szCs w:val="20"/>
          <w:spacing w:val="-4"/>
        </w:rPr>
        <w:t>、</w:t>
      </w:r>
      <w:r>
        <w:rPr>
          <w:rFonts w:ascii="Times New Roman" w:hAnsi="Times New Roman" w:eastAsia="Times New Roman" w:cs="Times New Roman"/>
          <w:sz w:val="20"/>
          <w:szCs w:val="20"/>
          <w:spacing w:val="-4"/>
        </w:rPr>
        <w:t>GB</w:t>
      </w:r>
      <w:r>
        <w:rPr>
          <w:rFonts w:ascii="Times New Roman" w:hAnsi="Times New Roman" w:eastAsia="Times New Roman" w:cs="Times New Roman"/>
          <w:sz w:val="20"/>
          <w:szCs w:val="20"/>
          <w:spacing w:val="36"/>
          <w:w w:val="101"/>
        </w:rPr>
        <w:t xml:space="preserve"> </w:t>
      </w:r>
      <w:r>
        <w:rPr>
          <w:rFonts w:ascii="Times New Roman" w:hAnsi="Times New Roman" w:eastAsia="Times New Roman" w:cs="Times New Roman"/>
          <w:sz w:val="20"/>
          <w:szCs w:val="20"/>
          <w:spacing w:val="-4"/>
        </w:rPr>
        <w:t>3095</w:t>
      </w:r>
      <w:r>
        <w:rPr>
          <w:rFonts w:ascii="Times New Roman" w:hAnsi="Times New Roman" w:eastAsia="Times New Roman" w:cs="Times New Roman"/>
          <w:sz w:val="20"/>
          <w:szCs w:val="20"/>
          <w:spacing w:val="-28"/>
        </w:rPr>
        <w:t xml:space="preserve"> </w:t>
      </w:r>
      <w:r>
        <w:rPr>
          <w:sz w:val="20"/>
          <w:szCs w:val="20"/>
          <w:spacing w:val="-4"/>
        </w:rPr>
        <w:t>、</w:t>
      </w:r>
      <w:r>
        <w:rPr>
          <w:rFonts w:ascii="Times New Roman" w:hAnsi="Times New Roman" w:eastAsia="Times New Roman" w:cs="Times New Roman"/>
          <w:sz w:val="20"/>
          <w:szCs w:val="20"/>
          <w:spacing w:val="-4"/>
        </w:rPr>
        <w:t>GB</w:t>
      </w:r>
      <w:r>
        <w:rPr>
          <w:rFonts w:ascii="Times New Roman" w:hAnsi="Times New Roman" w:eastAsia="Times New Roman" w:cs="Times New Roman"/>
          <w:sz w:val="20"/>
          <w:szCs w:val="20"/>
          <w:spacing w:val="32"/>
        </w:rPr>
        <w:t xml:space="preserve"> </w:t>
      </w:r>
      <w:r>
        <w:rPr>
          <w:rFonts w:ascii="Times New Roman" w:hAnsi="Times New Roman" w:eastAsia="Times New Roman" w:cs="Times New Roman"/>
          <w:sz w:val="20"/>
          <w:szCs w:val="20"/>
          <w:spacing w:val="-4"/>
        </w:rPr>
        <w:t>4287</w:t>
      </w:r>
      <w:r>
        <w:rPr>
          <w:rFonts w:ascii="Times New Roman" w:hAnsi="Times New Roman" w:eastAsia="Times New Roman" w:cs="Times New Roman"/>
          <w:sz w:val="20"/>
          <w:szCs w:val="20"/>
          <w:spacing w:val="-29"/>
        </w:rPr>
        <w:t xml:space="preserve"> </w:t>
      </w:r>
      <w:r>
        <w:rPr>
          <w:sz w:val="20"/>
          <w:szCs w:val="20"/>
          <w:spacing w:val="-4"/>
        </w:rPr>
        <w:t>、</w:t>
      </w:r>
      <w:r>
        <w:rPr>
          <w:rFonts w:ascii="Times New Roman" w:hAnsi="Times New Roman" w:eastAsia="Times New Roman" w:cs="Times New Roman"/>
          <w:sz w:val="20"/>
          <w:szCs w:val="20"/>
          <w:spacing w:val="-4"/>
        </w:rPr>
        <w:t>GB</w:t>
      </w:r>
      <w:r>
        <w:rPr>
          <w:rFonts w:ascii="Times New Roman" w:hAnsi="Times New Roman" w:eastAsia="Times New Roman" w:cs="Times New Roman"/>
          <w:sz w:val="20"/>
          <w:szCs w:val="20"/>
          <w:spacing w:val="39"/>
        </w:rPr>
        <w:t xml:space="preserve"> </w:t>
      </w:r>
      <w:r>
        <w:rPr>
          <w:rFonts w:ascii="Times New Roman" w:hAnsi="Times New Roman" w:eastAsia="Times New Roman" w:cs="Times New Roman"/>
          <w:sz w:val="20"/>
          <w:szCs w:val="20"/>
          <w:spacing w:val="-4"/>
        </w:rPr>
        <w:t>5084</w:t>
      </w:r>
      <w:r>
        <w:rPr>
          <w:rFonts w:ascii="Times New Roman" w:hAnsi="Times New Roman" w:eastAsia="Times New Roman" w:cs="Times New Roman"/>
          <w:sz w:val="20"/>
          <w:szCs w:val="20"/>
          <w:spacing w:val="-29"/>
        </w:rPr>
        <w:t xml:space="preserve"> </w:t>
      </w:r>
      <w:r>
        <w:rPr>
          <w:sz w:val="20"/>
          <w:szCs w:val="20"/>
          <w:spacing w:val="-4"/>
        </w:rPr>
        <w:t>、</w:t>
      </w:r>
      <w:r>
        <w:rPr>
          <w:rFonts w:ascii="Times New Roman" w:hAnsi="Times New Roman" w:eastAsia="Times New Roman" w:cs="Times New Roman"/>
          <w:sz w:val="20"/>
          <w:szCs w:val="20"/>
          <w:spacing w:val="-4"/>
        </w:rPr>
        <w:t>GB</w:t>
      </w:r>
      <w:r>
        <w:rPr>
          <w:rFonts w:ascii="Times New Roman" w:hAnsi="Times New Roman" w:eastAsia="Times New Roman" w:cs="Times New Roman"/>
          <w:sz w:val="20"/>
          <w:szCs w:val="20"/>
          <w:spacing w:val="39"/>
        </w:rPr>
        <w:t xml:space="preserve"> </w:t>
      </w:r>
      <w:r>
        <w:rPr>
          <w:rFonts w:ascii="Times New Roman" w:hAnsi="Times New Roman" w:eastAsia="Times New Roman" w:cs="Times New Roman"/>
          <w:sz w:val="20"/>
          <w:szCs w:val="20"/>
          <w:spacing w:val="-4"/>
        </w:rPr>
        <w:t>5749</w:t>
      </w:r>
      <w:r>
        <w:rPr>
          <w:rFonts w:ascii="Times New Roman" w:hAnsi="Times New Roman" w:eastAsia="Times New Roman" w:cs="Times New Roman"/>
          <w:sz w:val="20"/>
          <w:szCs w:val="20"/>
          <w:spacing w:val="-29"/>
        </w:rPr>
        <w:t xml:space="preserve"> </w:t>
      </w:r>
      <w:r>
        <w:rPr>
          <w:sz w:val="20"/>
          <w:szCs w:val="20"/>
          <w:spacing w:val="-4"/>
        </w:rPr>
        <w:t>、</w:t>
      </w:r>
      <w:r>
        <w:rPr>
          <w:rFonts w:ascii="Times New Roman" w:hAnsi="Times New Roman" w:eastAsia="Times New Roman" w:cs="Times New Roman"/>
          <w:sz w:val="20"/>
          <w:szCs w:val="20"/>
          <w:spacing w:val="-4"/>
        </w:rPr>
        <w:t>G</w:t>
      </w:r>
      <w:r>
        <w:rPr>
          <w:rFonts w:ascii="Times New Roman" w:hAnsi="Times New Roman" w:eastAsia="Times New Roman" w:cs="Times New Roman"/>
          <w:sz w:val="20"/>
          <w:szCs w:val="20"/>
          <w:spacing w:val="-5"/>
        </w:rPr>
        <w:t>B  11607</w:t>
      </w:r>
      <w:r>
        <w:rPr>
          <w:rFonts w:ascii="Times New Roman" w:hAnsi="Times New Roman" w:eastAsia="Times New Roman" w:cs="Times New Roman"/>
          <w:sz w:val="20"/>
          <w:szCs w:val="20"/>
          <w:spacing w:val="-28"/>
        </w:rPr>
        <w:t xml:space="preserve"> </w:t>
      </w:r>
      <w:r>
        <w:rPr>
          <w:sz w:val="20"/>
          <w:szCs w:val="20"/>
          <w:spacing w:val="-5"/>
        </w:rPr>
        <w:t>、</w:t>
      </w:r>
      <w:r>
        <w:rPr>
          <w:rFonts w:ascii="Times New Roman" w:hAnsi="Times New Roman" w:eastAsia="Times New Roman" w:cs="Times New Roman"/>
          <w:sz w:val="20"/>
          <w:szCs w:val="20"/>
          <w:spacing w:val="-5"/>
        </w:rPr>
        <w:t>GB  14881</w:t>
      </w:r>
      <w:r>
        <w:rPr>
          <w:rFonts w:ascii="Times New Roman" w:hAnsi="Times New Roman" w:eastAsia="Times New Roman" w:cs="Times New Roman"/>
          <w:sz w:val="20"/>
          <w:szCs w:val="20"/>
          <w:spacing w:val="-28"/>
        </w:rPr>
        <w:t xml:space="preserve"> </w:t>
      </w:r>
      <w:r>
        <w:rPr>
          <w:sz w:val="20"/>
          <w:szCs w:val="20"/>
          <w:spacing w:val="-5"/>
        </w:rPr>
        <w:t>、</w:t>
      </w:r>
      <w:r>
        <w:rPr>
          <w:rFonts w:ascii="Times New Roman" w:hAnsi="Times New Roman" w:eastAsia="Times New Roman" w:cs="Times New Roman"/>
          <w:sz w:val="20"/>
          <w:szCs w:val="20"/>
          <w:spacing w:val="-5"/>
        </w:rPr>
        <w:t>GB  15618</w:t>
      </w:r>
      <w:r>
        <w:rPr>
          <w:sz w:val="20"/>
          <w:szCs w:val="20"/>
          <w:spacing w:val="-5"/>
        </w:rPr>
        <w:t>、</w:t>
      </w:r>
    </w:p>
    <w:p>
      <w:pPr>
        <w:pStyle w:val="BodyText"/>
        <w:spacing w:before="62"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8"/>
        </w:rPr>
        <w:t xml:space="preserve"> </w:t>
      </w:r>
      <w:r>
        <w:rPr>
          <w:rFonts w:ascii="Times New Roman" w:hAnsi="Times New Roman" w:eastAsia="Times New Roman" w:cs="Times New Roman"/>
          <w:sz w:val="20"/>
          <w:szCs w:val="20"/>
          <w:spacing w:val="1"/>
        </w:rPr>
        <w:t>18596</w:t>
      </w:r>
      <w:r>
        <w:rPr>
          <w:rFonts w:ascii="Times New Roman" w:hAnsi="Times New Roman" w:eastAsia="Times New Roman" w:cs="Times New Roman"/>
          <w:sz w:val="20"/>
          <w:szCs w:val="20"/>
          <w:spacing w:val="-29"/>
        </w:rPr>
        <w:t xml:space="preserve"> </w:t>
      </w:r>
      <w:r>
        <w:rPr>
          <w:sz w:val="20"/>
          <w:szCs w:val="20"/>
          <w:spacing w:val="1"/>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w:t>
      </w:r>
      <w:r>
        <w:rPr>
          <w:rFonts w:ascii="Times New Roman" w:hAnsi="Times New Roman" w:eastAsia="Times New Roman" w:cs="Times New Roman"/>
          <w:sz w:val="20"/>
          <w:szCs w:val="20"/>
          <w:spacing w:val="39"/>
        </w:rPr>
        <w:t xml:space="preserve"> </w:t>
      </w:r>
      <w:r>
        <w:rPr>
          <w:rFonts w:ascii="Times New Roman" w:hAnsi="Times New Roman" w:eastAsia="Times New Roman" w:cs="Times New Roman"/>
          <w:sz w:val="20"/>
          <w:szCs w:val="20"/>
          <w:spacing w:val="1"/>
        </w:rPr>
        <w:t>18885</w:t>
      </w:r>
      <w:r>
        <w:rPr>
          <w:rFonts w:ascii="Times New Roman" w:hAnsi="Times New Roman" w:eastAsia="Times New Roman" w:cs="Times New Roman"/>
          <w:sz w:val="20"/>
          <w:szCs w:val="20"/>
          <w:spacing w:val="-29"/>
        </w:rPr>
        <w:t xml:space="preserve"> </w:t>
      </w:r>
      <w:r>
        <w:rPr>
          <w:sz w:val="20"/>
          <w:szCs w:val="20"/>
          <w:spacing w:val="1"/>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9"/>
          <w:w w:val="101"/>
        </w:rPr>
        <w:t xml:space="preserve"> </w:t>
      </w:r>
      <w:r>
        <w:rPr>
          <w:rFonts w:ascii="Times New Roman" w:hAnsi="Times New Roman" w:eastAsia="Times New Roman" w:cs="Times New Roman"/>
          <w:sz w:val="20"/>
          <w:szCs w:val="20"/>
          <w:spacing w:val="1"/>
        </w:rPr>
        <w:t>20814 </w:t>
      </w:r>
      <w:r>
        <w:rPr>
          <w:sz w:val="20"/>
          <w:szCs w:val="20"/>
          <w:spacing w:val="1"/>
        </w:rPr>
        <w:t>和</w:t>
      </w:r>
      <w:r>
        <w:rPr>
          <w:sz w:val="20"/>
          <w:szCs w:val="20"/>
          <w:spacing w:val="-52"/>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0"/>
          <w:w w:val="101"/>
        </w:rPr>
        <w:t xml:space="preserve">  </w:t>
      </w:r>
      <w:r>
        <w:rPr>
          <w:rFonts w:ascii="Times New Roman" w:hAnsi="Times New Roman" w:eastAsia="Times New Roman" w:cs="Times New Roman"/>
          <w:sz w:val="20"/>
          <w:szCs w:val="20"/>
          <w:spacing w:val="1"/>
        </w:rPr>
        <w:t>23350 </w:t>
      </w:r>
      <w:r>
        <w:rPr>
          <w:sz w:val="20"/>
          <w:szCs w:val="20"/>
          <w:spacing w:val="1"/>
        </w:rPr>
        <w:t>界定的以及下列术语和定义适用于</w:t>
      </w:r>
      <w:r>
        <w:rPr>
          <w:sz w:val="20"/>
          <w:szCs w:val="20"/>
        </w:rPr>
        <w:t>本文件。</w:t>
      </w:r>
    </w:p>
    <w:p>
      <w:pPr>
        <w:spacing w:before="106"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3.1</w:t>
      </w:r>
    </w:p>
    <w:p>
      <w:pPr>
        <w:pStyle w:val="BodyText"/>
        <w:ind w:left="422"/>
        <w:spacing w:before="85" w:line="212" w:lineRule="auto"/>
        <w:rPr>
          <w:rFonts w:ascii="Times New Roman" w:hAnsi="Times New Roman" w:eastAsia="Times New Roman" w:cs="Times New Roman"/>
          <w:sz w:val="20"/>
          <w:szCs w:val="20"/>
        </w:rPr>
      </w:pPr>
      <w:r>
        <w:rPr>
          <w:sz w:val="20"/>
          <w:szCs w:val="20"/>
          <w:b/>
          <w:bCs/>
          <w:spacing w:val="2"/>
        </w:rPr>
        <w:t>有机生产</w:t>
      </w:r>
      <w:r>
        <w:rPr>
          <w:sz w:val="20"/>
          <w:szCs w:val="20"/>
          <w:spacing w:val="2"/>
        </w:rPr>
        <w:t xml:space="preserve">  </w:t>
      </w:r>
      <w:r>
        <w:rPr>
          <w:rFonts w:ascii="Times New Roman" w:hAnsi="Times New Roman" w:eastAsia="Times New Roman" w:cs="Times New Roman"/>
          <w:sz w:val="20"/>
          <w:szCs w:val="20"/>
          <w:b/>
          <w:bCs/>
        </w:rPr>
        <w:t>organic</w:t>
      </w:r>
      <w:r>
        <w:rPr>
          <w:rFonts w:ascii="Times New Roman" w:hAnsi="Times New Roman" w:eastAsia="Times New Roman" w:cs="Times New Roman"/>
          <w:sz w:val="20"/>
          <w:szCs w:val="20"/>
          <w:b/>
          <w:bCs/>
          <w:spacing w:val="33"/>
        </w:rPr>
        <w:t xml:space="preserve"> </w:t>
      </w:r>
      <w:r>
        <w:rPr>
          <w:rFonts w:ascii="Times New Roman" w:hAnsi="Times New Roman" w:eastAsia="Times New Roman" w:cs="Times New Roman"/>
          <w:sz w:val="20"/>
          <w:szCs w:val="20"/>
          <w:b/>
          <w:bCs/>
        </w:rPr>
        <w:t>production</w:t>
      </w:r>
    </w:p>
    <w:p>
      <w:pPr>
        <w:pStyle w:val="BodyText"/>
        <w:ind w:right="91" w:firstLine="420"/>
        <w:spacing w:before="92" w:line="288" w:lineRule="auto"/>
        <w:jc w:val="both"/>
        <w:rPr>
          <w:sz w:val="20"/>
          <w:szCs w:val="20"/>
        </w:rPr>
      </w:pPr>
      <w:r>
        <w:rPr>
          <w:sz w:val="20"/>
          <w:szCs w:val="20"/>
          <w:spacing w:val="4"/>
        </w:rPr>
        <w:t>遵照特定的生产原则，在生产中不采用基因工程获得的生物及其产物，不使用化学合成的农药、化</w:t>
      </w:r>
      <w:r>
        <w:rPr>
          <w:sz w:val="20"/>
          <w:szCs w:val="20"/>
          <w:spacing w:val="5"/>
        </w:rPr>
        <w:t xml:space="preserve"> </w:t>
      </w:r>
      <w:r>
        <w:rPr>
          <w:sz w:val="20"/>
          <w:szCs w:val="20"/>
        </w:rPr>
        <w:t>肥、生长调节剂、饲料添加剂等物质，遵循自然规律和生态学原理，协调种植业和养</w:t>
      </w:r>
      <w:r>
        <w:rPr>
          <w:sz w:val="20"/>
          <w:szCs w:val="20"/>
          <w:spacing w:val="-1"/>
        </w:rPr>
        <w:t>殖业的平衡，保持生</w:t>
      </w:r>
      <w:r>
        <w:rPr>
          <w:sz w:val="20"/>
          <w:szCs w:val="20"/>
        </w:rPr>
        <w:t xml:space="preserve"> </w:t>
      </w:r>
      <w:r>
        <w:rPr>
          <w:sz w:val="20"/>
          <w:szCs w:val="20"/>
          <w:spacing w:val="8"/>
        </w:rPr>
        <w:t>产体系持续稳定的一种农业生产方式。</w:t>
      </w:r>
    </w:p>
    <w:p>
      <w:pPr>
        <w:spacing w:before="5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3.2</w:t>
      </w:r>
    </w:p>
    <w:p>
      <w:pPr>
        <w:ind w:left="422"/>
        <w:spacing w:before="85" w:line="212" w:lineRule="auto"/>
        <w:rPr>
          <w:rFonts w:ascii="Times New Roman" w:hAnsi="Times New Roman" w:eastAsia="Times New Roman" w:cs="Times New Roman"/>
          <w:sz w:val="20"/>
          <w:szCs w:val="20"/>
        </w:rPr>
      </w:pPr>
      <w:r>
        <w:rPr>
          <w:rFonts w:ascii="SimHei" w:hAnsi="SimHei" w:eastAsia="SimHei" w:cs="SimHei"/>
          <w:sz w:val="20"/>
          <w:szCs w:val="20"/>
          <w:b/>
          <w:bCs/>
          <w:spacing w:val="-2"/>
        </w:rPr>
        <w:t>有机加工</w:t>
      </w:r>
      <w:r>
        <w:rPr>
          <w:rFonts w:ascii="SimHei" w:hAnsi="SimHei" w:eastAsia="SimHei" w:cs="SimHei"/>
          <w:sz w:val="20"/>
          <w:szCs w:val="20"/>
          <w:spacing w:val="38"/>
        </w:rPr>
        <w:t xml:space="preserve">  </w:t>
      </w:r>
      <w:r>
        <w:rPr>
          <w:rFonts w:ascii="Times New Roman" w:hAnsi="Times New Roman" w:eastAsia="Times New Roman" w:cs="Times New Roman"/>
          <w:sz w:val="20"/>
          <w:szCs w:val="20"/>
          <w:b/>
          <w:bCs/>
          <w:spacing w:val="-2"/>
        </w:rPr>
        <w:t>organic</w:t>
      </w:r>
      <w:r>
        <w:rPr>
          <w:rFonts w:ascii="Times New Roman" w:hAnsi="Times New Roman" w:eastAsia="Times New Roman" w:cs="Times New Roman"/>
          <w:sz w:val="20"/>
          <w:szCs w:val="20"/>
          <w:b/>
          <w:bCs/>
          <w:spacing w:val="33"/>
          <w:w w:val="101"/>
        </w:rPr>
        <w:t xml:space="preserve"> </w:t>
      </w:r>
      <w:r>
        <w:rPr>
          <w:rFonts w:ascii="Times New Roman" w:hAnsi="Times New Roman" w:eastAsia="Times New Roman" w:cs="Times New Roman"/>
          <w:sz w:val="20"/>
          <w:szCs w:val="20"/>
          <w:b/>
          <w:bCs/>
          <w:spacing w:val="-2"/>
        </w:rPr>
        <w:t>processing</w:t>
      </w:r>
    </w:p>
    <w:p>
      <w:pPr>
        <w:pStyle w:val="BodyText"/>
        <w:ind w:right="84" w:firstLine="420"/>
        <w:spacing w:before="83" w:line="306" w:lineRule="auto"/>
        <w:rPr>
          <w:sz w:val="20"/>
          <w:szCs w:val="20"/>
        </w:rPr>
      </w:pPr>
      <w:r>
        <w:rPr>
          <w:sz w:val="20"/>
          <w:szCs w:val="20"/>
          <w:spacing w:val="4"/>
        </w:rPr>
        <w:t>主要使用有机配料，加工过程中不采用基因工程获得的生物及其产物，尽可能减少使用化学合成的</w:t>
      </w:r>
      <w:r>
        <w:rPr>
          <w:sz w:val="20"/>
          <w:szCs w:val="20"/>
          <w:spacing w:val="12"/>
        </w:rPr>
        <w:t xml:space="preserve"> </w:t>
      </w:r>
      <w:r>
        <w:rPr>
          <w:sz w:val="20"/>
          <w:szCs w:val="20"/>
          <w:spacing w:val="2"/>
        </w:rPr>
        <w:t>添加剂、加工助剂、染料等投入品，最大程度地保持产品的营养成分和/或原有属</w:t>
      </w:r>
      <w:r>
        <w:rPr>
          <w:sz w:val="20"/>
          <w:szCs w:val="20"/>
          <w:spacing w:val="1"/>
        </w:rPr>
        <w:t>性的一种加工方式。</w:t>
      </w:r>
    </w:p>
    <w:p>
      <w:pPr>
        <w:spacing w:line="306" w:lineRule="auto"/>
        <w:sectPr>
          <w:headerReference w:type="default" r:id="rId14"/>
          <w:footerReference w:type="default" r:id="rId15"/>
          <w:pgSz w:w="11900" w:h="16840"/>
          <w:pgMar w:top="1543" w:right="1290" w:bottom="1439" w:left="1319" w:header="1235" w:footer="1321" w:gutter="0"/>
        </w:sectPr>
        <w:rPr>
          <w:sz w:val="20"/>
          <w:szCs w:val="20"/>
        </w:rPr>
      </w:pP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spacing w:before="54"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GB/T      19630—2019</w:t>
      </w:r>
    </w:p>
    <w:p>
      <w:pPr>
        <w:spacing w:line="312" w:lineRule="auto"/>
        <w:rPr>
          <w:rFonts w:ascii="Arial"/>
          <w:sz w:val="21"/>
        </w:rPr>
      </w:pPr>
      <w:r/>
    </w:p>
    <w:p>
      <w:pPr>
        <w:spacing w:before="5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3.3</w:t>
      </w:r>
    </w:p>
    <w:p>
      <w:pPr>
        <w:pStyle w:val="BodyText"/>
        <w:ind w:left="432"/>
        <w:spacing w:before="97" w:line="212" w:lineRule="auto"/>
        <w:rPr>
          <w:rFonts w:ascii="Times New Roman" w:hAnsi="Times New Roman" w:eastAsia="Times New Roman" w:cs="Times New Roman"/>
          <w:sz w:val="19"/>
          <w:szCs w:val="19"/>
        </w:rPr>
      </w:pPr>
      <w:r>
        <w:rPr>
          <w:sz w:val="19"/>
          <w:szCs w:val="19"/>
          <w:b/>
          <w:bCs/>
          <w:spacing w:val="6"/>
        </w:rPr>
        <w:t>有机产品</w:t>
      </w:r>
      <w:r>
        <w:rPr>
          <w:sz w:val="19"/>
          <w:szCs w:val="19"/>
          <w:spacing w:val="21"/>
        </w:rPr>
        <w:t xml:space="preserve">  </w:t>
      </w:r>
      <w:r>
        <w:rPr>
          <w:rFonts w:ascii="Times New Roman" w:hAnsi="Times New Roman" w:eastAsia="Times New Roman" w:cs="Times New Roman"/>
          <w:sz w:val="19"/>
          <w:szCs w:val="19"/>
          <w:b/>
          <w:bCs/>
        </w:rPr>
        <w:t>organic</w:t>
      </w:r>
      <w:r>
        <w:rPr>
          <w:rFonts w:ascii="Times New Roman" w:hAnsi="Times New Roman" w:eastAsia="Times New Roman" w:cs="Times New Roman"/>
          <w:sz w:val="19"/>
          <w:szCs w:val="19"/>
          <w:b/>
          <w:bCs/>
          <w:spacing w:val="16"/>
          <w:w w:val="101"/>
        </w:rPr>
        <w:t xml:space="preserve">  </w:t>
      </w:r>
      <w:r>
        <w:rPr>
          <w:rFonts w:ascii="Times New Roman" w:hAnsi="Times New Roman" w:eastAsia="Times New Roman" w:cs="Times New Roman"/>
          <w:sz w:val="19"/>
          <w:szCs w:val="19"/>
          <w:b/>
          <w:bCs/>
        </w:rPr>
        <w:t>product</w:t>
      </w:r>
    </w:p>
    <w:p>
      <w:pPr>
        <w:pStyle w:val="BodyText"/>
        <w:ind w:left="430"/>
        <w:spacing w:before="92" w:line="219" w:lineRule="auto"/>
        <w:rPr>
          <w:sz w:val="19"/>
          <w:szCs w:val="19"/>
        </w:rPr>
      </w:pPr>
      <w:r>
        <w:rPr>
          <w:sz w:val="19"/>
          <w:szCs w:val="19"/>
          <w:spacing w:val="9"/>
        </w:rPr>
        <w:t>有机生产、有机加工的供人类消费、动物食用的</w:t>
      </w:r>
      <w:r>
        <w:rPr>
          <w:sz w:val="19"/>
          <w:szCs w:val="19"/>
          <w:spacing w:val="8"/>
        </w:rPr>
        <w:t>产品。</w:t>
      </w:r>
    </w:p>
    <w:p>
      <w:pPr>
        <w:pStyle w:val="BodyText"/>
        <w:ind w:left="370"/>
        <w:spacing w:before="73" w:line="216" w:lineRule="auto"/>
        <w:rPr>
          <w:sz w:val="19"/>
          <w:szCs w:val="19"/>
        </w:rPr>
      </w:pPr>
      <w:r>
        <w:rPr>
          <w:sz w:val="19"/>
          <w:szCs w:val="19"/>
          <w:spacing w:val="-17"/>
        </w:rPr>
        <w:t>注：本标准中可在具体有机产品或产品类别名称前</w:t>
      </w:r>
      <w:r>
        <w:rPr>
          <w:sz w:val="19"/>
          <w:szCs w:val="19"/>
          <w:spacing w:val="-18"/>
        </w:rPr>
        <w:t>标注“有机”,如有机种子、有机芽苗菜、有机配料等。</w:t>
      </w:r>
    </w:p>
    <w:p>
      <w:pPr>
        <w:spacing w:before="11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3.4</w:t>
      </w:r>
    </w:p>
    <w:p>
      <w:pPr>
        <w:pStyle w:val="BodyText"/>
        <w:ind w:left="432"/>
        <w:spacing w:before="78" w:line="212" w:lineRule="auto"/>
        <w:rPr>
          <w:rFonts w:ascii="Times New Roman" w:hAnsi="Times New Roman" w:eastAsia="Times New Roman" w:cs="Times New Roman"/>
          <w:sz w:val="19"/>
          <w:szCs w:val="19"/>
        </w:rPr>
      </w:pPr>
      <w:r>
        <w:rPr>
          <w:sz w:val="19"/>
          <w:szCs w:val="19"/>
          <w:b/>
          <w:bCs/>
          <w:spacing w:val="3"/>
        </w:rPr>
        <w:t>转换期</w:t>
      </w:r>
      <w:r>
        <w:rPr>
          <w:sz w:val="19"/>
          <w:szCs w:val="19"/>
          <w:spacing w:val="15"/>
        </w:rPr>
        <w:t xml:space="preserve">  </w:t>
      </w:r>
      <w:r>
        <w:rPr>
          <w:rFonts w:ascii="Times New Roman" w:hAnsi="Times New Roman" w:eastAsia="Times New Roman" w:cs="Times New Roman"/>
          <w:sz w:val="19"/>
          <w:szCs w:val="19"/>
          <w:b/>
          <w:bCs/>
        </w:rPr>
        <w:t>conversion</w:t>
      </w:r>
      <w:r>
        <w:rPr>
          <w:rFonts w:ascii="Times New Roman" w:hAnsi="Times New Roman" w:eastAsia="Times New Roman" w:cs="Times New Roman"/>
          <w:sz w:val="19"/>
          <w:szCs w:val="19"/>
          <w:b/>
          <w:bCs/>
          <w:spacing w:val="3"/>
        </w:rPr>
        <w:t xml:space="preserve">   </w:t>
      </w:r>
      <w:r>
        <w:rPr>
          <w:rFonts w:ascii="Times New Roman" w:hAnsi="Times New Roman" w:eastAsia="Times New Roman" w:cs="Times New Roman"/>
          <w:sz w:val="19"/>
          <w:szCs w:val="19"/>
          <w:b/>
          <w:bCs/>
        </w:rPr>
        <w:t>period</w:t>
      </w:r>
    </w:p>
    <w:p>
      <w:pPr>
        <w:pStyle w:val="BodyText"/>
        <w:ind w:left="430"/>
        <w:spacing w:before="112" w:line="219" w:lineRule="auto"/>
        <w:rPr>
          <w:sz w:val="19"/>
          <w:szCs w:val="19"/>
        </w:rPr>
      </w:pPr>
      <w:r>
        <w:rPr>
          <w:sz w:val="19"/>
          <w:szCs w:val="19"/>
          <w:spacing w:val="19"/>
        </w:rPr>
        <w:t>从开始实施有机生产至生产单元和产品获得有机产品认证</w:t>
      </w:r>
      <w:r>
        <w:rPr>
          <w:sz w:val="19"/>
          <w:szCs w:val="19"/>
          <w:spacing w:val="18"/>
        </w:rPr>
        <w:t>之间的时段。</w:t>
      </w:r>
    </w:p>
    <w:p>
      <w:pPr>
        <w:spacing w:before="136"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3.5</w:t>
      </w:r>
    </w:p>
    <w:p>
      <w:pPr>
        <w:pStyle w:val="BodyText"/>
        <w:ind w:left="432"/>
        <w:spacing w:before="58" w:line="212" w:lineRule="auto"/>
        <w:rPr>
          <w:rFonts w:ascii="Times New Roman" w:hAnsi="Times New Roman" w:eastAsia="Times New Roman" w:cs="Times New Roman"/>
          <w:sz w:val="19"/>
          <w:szCs w:val="19"/>
        </w:rPr>
      </w:pPr>
      <w:r>
        <w:rPr>
          <w:sz w:val="19"/>
          <w:szCs w:val="19"/>
          <w:b/>
          <w:bCs/>
          <w:spacing w:val="8"/>
        </w:rPr>
        <w:t>平行生产</w:t>
      </w:r>
      <w:r>
        <w:rPr>
          <w:sz w:val="19"/>
          <w:szCs w:val="19"/>
          <w:spacing w:val="17"/>
        </w:rPr>
        <w:t xml:space="preserve">  </w:t>
      </w:r>
      <w:r>
        <w:rPr>
          <w:rFonts w:ascii="Times New Roman" w:hAnsi="Times New Roman" w:eastAsia="Times New Roman" w:cs="Times New Roman"/>
          <w:sz w:val="19"/>
          <w:szCs w:val="19"/>
          <w:b/>
          <w:bCs/>
        </w:rPr>
        <w:t>parallel</w:t>
      </w:r>
      <w:r>
        <w:rPr>
          <w:rFonts w:ascii="Times New Roman" w:hAnsi="Times New Roman" w:eastAsia="Times New Roman" w:cs="Times New Roman"/>
          <w:sz w:val="19"/>
          <w:szCs w:val="19"/>
          <w:b/>
          <w:bCs/>
          <w:spacing w:val="8"/>
        </w:rPr>
        <w:t xml:space="preserve">   </w:t>
      </w:r>
      <w:r>
        <w:rPr>
          <w:rFonts w:ascii="Times New Roman" w:hAnsi="Times New Roman" w:eastAsia="Times New Roman" w:cs="Times New Roman"/>
          <w:sz w:val="19"/>
          <w:szCs w:val="19"/>
          <w:b/>
          <w:bCs/>
        </w:rPr>
        <w:t>production</w:t>
      </w:r>
    </w:p>
    <w:p>
      <w:pPr>
        <w:pStyle w:val="BodyText"/>
        <w:ind w:left="430"/>
        <w:spacing w:before="142" w:line="219" w:lineRule="auto"/>
        <w:rPr>
          <w:sz w:val="19"/>
          <w:szCs w:val="19"/>
        </w:rPr>
      </w:pPr>
      <w:r>
        <w:rPr>
          <w:sz w:val="19"/>
          <w:szCs w:val="19"/>
          <w:spacing w:val="13"/>
        </w:rPr>
        <w:t>在同一生产单元中，同时生产相同或难以区分的有机的、转换期的或常规产品的情况。</w:t>
      </w:r>
    </w:p>
    <w:p>
      <w:pPr>
        <w:spacing w:before="11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3.6</w:t>
      </w:r>
    </w:p>
    <w:p>
      <w:pPr>
        <w:pStyle w:val="BodyText"/>
        <w:ind w:left="432"/>
        <w:spacing w:before="68" w:line="219" w:lineRule="auto"/>
        <w:rPr>
          <w:rFonts w:ascii="Times New Roman" w:hAnsi="Times New Roman" w:eastAsia="Times New Roman" w:cs="Times New Roman"/>
          <w:sz w:val="22"/>
          <w:szCs w:val="22"/>
        </w:rPr>
      </w:pPr>
      <w:r>
        <w:rPr>
          <w:sz w:val="22"/>
          <w:szCs w:val="22"/>
          <w:b/>
          <w:bCs/>
          <w:spacing w:val="-10"/>
        </w:rPr>
        <w:t>缓冲带</w:t>
      </w:r>
      <w:r>
        <w:rPr>
          <w:sz w:val="22"/>
          <w:szCs w:val="22"/>
          <w:spacing w:val="5"/>
        </w:rPr>
        <w:t xml:space="preserve">  </w:t>
      </w:r>
      <w:r>
        <w:rPr>
          <w:rFonts w:ascii="Times New Roman" w:hAnsi="Times New Roman" w:eastAsia="Times New Roman" w:cs="Times New Roman"/>
          <w:sz w:val="22"/>
          <w:szCs w:val="22"/>
          <w:b/>
          <w:bCs/>
          <w:spacing w:val="-10"/>
        </w:rPr>
        <w:t>buffer zone</w:t>
      </w:r>
    </w:p>
    <w:p>
      <w:pPr>
        <w:pStyle w:val="BodyText"/>
        <w:ind w:firstLine="430"/>
        <w:spacing w:before="80" w:line="323" w:lineRule="auto"/>
        <w:rPr>
          <w:sz w:val="19"/>
          <w:szCs w:val="19"/>
        </w:rPr>
      </w:pPr>
      <w:r>
        <w:rPr>
          <w:sz w:val="19"/>
          <w:szCs w:val="19"/>
          <w:spacing w:val="19"/>
        </w:rPr>
        <w:t>在有机和常规地块之间有目的设置的、可明确界定的用来限制或阻挡邻近田块的禁用物质漂移的</w:t>
      </w:r>
      <w:r>
        <w:rPr>
          <w:sz w:val="19"/>
          <w:szCs w:val="19"/>
          <w:spacing w:val="16"/>
        </w:rPr>
        <w:t xml:space="preserve"> </w:t>
      </w:r>
      <w:r>
        <w:rPr>
          <w:sz w:val="19"/>
          <w:szCs w:val="19"/>
          <w:spacing w:val="13"/>
        </w:rPr>
        <w:t>过渡区域。</w:t>
      </w:r>
    </w:p>
    <w:p>
      <w:pPr>
        <w:spacing w:before="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3.7</w:t>
      </w:r>
    </w:p>
    <w:p>
      <w:pPr>
        <w:pStyle w:val="BodyText"/>
        <w:ind w:left="432"/>
        <w:spacing w:before="82" w:line="214" w:lineRule="auto"/>
        <w:rPr>
          <w:sz w:val="19"/>
          <w:szCs w:val="19"/>
        </w:rPr>
      </w:pPr>
      <w:r>
        <w:rPr>
          <w:sz w:val="19"/>
          <w:szCs w:val="19"/>
          <w:b/>
          <w:bCs/>
        </w:rPr>
        <w:t>投入品</w:t>
      </w:r>
      <w:r>
        <w:rPr>
          <w:sz w:val="19"/>
          <w:szCs w:val="19"/>
          <w:spacing w:val="13"/>
        </w:rPr>
        <w:t xml:space="preserve">  </w:t>
      </w:r>
      <w:r>
        <w:rPr>
          <w:sz w:val="19"/>
          <w:szCs w:val="19"/>
          <w:b/>
          <w:bCs/>
        </w:rPr>
        <w:t>input</w:t>
      </w:r>
    </w:p>
    <w:p>
      <w:pPr>
        <w:pStyle w:val="BodyText"/>
        <w:ind w:left="430"/>
        <w:spacing w:before="116" w:line="219" w:lineRule="auto"/>
        <w:rPr>
          <w:sz w:val="19"/>
          <w:szCs w:val="19"/>
        </w:rPr>
      </w:pPr>
      <w:r>
        <w:rPr>
          <w:sz w:val="19"/>
          <w:szCs w:val="19"/>
          <w:spacing w:val="18"/>
        </w:rPr>
        <w:t>在有机生产过程中采用的所有物质或材料。</w:t>
      </w:r>
    </w:p>
    <w:p>
      <w:pPr>
        <w:spacing w:before="12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3.8</w:t>
      </w:r>
    </w:p>
    <w:p>
      <w:pPr>
        <w:pStyle w:val="BodyText"/>
        <w:ind w:left="432"/>
        <w:spacing w:before="78" w:line="212" w:lineRule="auto"/>
        <w:rPr>
          <w:rFonts w:ascii="Times New Roman" w:hAnsi="Times New Roman" w:eastAsia="Times New Roman" w:cs="Times New Roman"/>
          <w:sz w:val="19"/>
          <w:szCs w:val="19"/>
        </w:rPr>
      </w:pPr>
      <w:r>
        <w:rPr>
          <w:sz w:val="19"/>
          <w:szCs w:val="19"/>
          <w:b/>
          <w:bCs/>
        </w:rPr>
        <w:t>养殖期</w:t>
      </w:r>
      <w:r>
        <w:rPr>
          <w:sz w:val="19"/>
          <w:szCs w:val="19"/>
          <w:spacing w:val="15"/>
        </w:rPr>
        <w:t xml:space="preserve">  </w:t>
      </w:r>
      <w:r>
        <w:rPr>
          <w:rFonts w:ascii="Times New Roman" w:hAnsi="Times New Roman" w:eastAsia="Times New Roman" w:cs="Times New Roman"/>
          <w:sz w:val="19"/>
          <w:szCs w:val="19"/>
          <w:b/>
          <w:bCs/>
        </w:rPr>
        <w:t>animal</w:t>
      </w:r>
      <w:r>
        <w:rPr>
          <w:rFonts w:ascii="Times New Roman" w:hAnsi="Times New Roman" w:eastAsia="Times New Roman" w:cs="Times New Roman"/>
          <w:sz w:val="19"/>
          <w:szCs w:val="19"/>
          <w:b/>
          <w:bCs/>
          <w:spacing w:val="17"/>
          <w:w w:val="101"/>
        </w:rPr>
        <w:t xml:space="preserve">  </w:t>
      </w:r>
      <w:r>
        <w:rPr>
          <w:rFonts w:ascii="Times New Roman" w:hAnsi="Times New Roman" w:eastAsia="Times New Roman" w:cs="Times New Roman"/>
          <w:sz w:val="19"/>
          <w:szCs w:val="19"/>
          <w:b/>
          <w:bCs/>
        </w:rPr>
        <w:t>life</w:t>
      </w:r>
      <w:r>
        <w:rPr>
          <w:rFonts w:ascii="Times New Roman" w:hAnsi="Times New Roman" w:eastAsia="Times New Roman" w:cs="Times New Roman"/>
          <w:sz w:val="19"/>
          <w:szCs w:val="19"/>
          <w:b/>
          <w:bCs/>
          <w:spacing w:val="18"/>
          <w:w w:val="102"/>
        </w:rPr>
        <w:t xml:space="preserve">  </w:t>
      </w:r>
      <w:r>
        <w:rPr>
          <w:rFonts w:ascii="Times New Roman" w:hAnsi="Times New Roman" w:eastAsia="Times New Roman" w:cs="Times New Roman"/>
          <w:sz w:val="19"/>
          <w:szCs w:val="19"/>
          <w:b/>
          <w:bCs/>
        </w:rPr>
        <w:t>cycle</w:t>
      </w:r>
    </w:p>
    <w:p>
      <w:pPr>
        <w:pStyle w:val="BodyText"/>
        <w:ind w:left="430"/>
        <w:spacing w:before="112" w:line="219" w:lineRule="auto"/>
        <w:rPr>
          <w:sz w:val="19"/>
          <w:szCs w:val="19"/>
        </w:rPr>
      </w:pPr>
      <w:r>
        <w:rPr>
          <w:sz w:val="19"/>
          <w:szCs w:val="19"/>
          <w:spacing w:val="18"/>
        </w:rPr>
        <w:t>从动物出生到作为有机产品销售的时间段。</w:t>
      </w:r>
    </w:p>
    <w:p>
      <w:pPr>
        <w:spacing w:before="13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3.9</w:t>
      </w:r>
    </w:p>
    <w:p>
      <w:pPr>
        <w:pStyle w:val="BodyText"/>
        <w:ind w:left="432"/>
        <w:spacing w:before="72" w:line="214" w:lineRule="auto"/>
        <w:rPr>
          <w:sz w:val="19"/>
          <w:szCs w:val="19"/>
        </w:rPr>
      </w:pPr>
      <w:r>
        <w:rPr>
          <w:sz w:val="19"/>
          <w:szCs w:val="19"/>
          <w:b/>
          <w:bCs/>
          <w:spacing w:val="-1"/>
        </w:rPr>
        <w:t>顺势治疗</w:t>
      </w:r>
      <w:r>
        <w:rPr>
          <w:sz w:val="19"/>
          <w:szCs w:val="19"/>
          <w:spacing w:val="24"/>
        </w:rPr>
        <w:t xml:space="preserve">  </w:t>
      </w:r>
      <w:r>
        <w:rPr>
          <w:sz w:val="19"/>
          <w:szCs w:val="19"/>
          <w:b/>
          <w:bCs/>
          <w:spacing w:val="-1"/>
        </w:rPr>
        <w:t>homeopathic</w:t>
      </w:r>
      <w:r>
        <w:rPr>
          <w:sz w:val="19"/>
          <w:szCs w:val="19"/>
          <w:spacing w:val="42"/>
        </w:rPr>
        <w:t xml:space="preserve"> </w:t>
      </w:r>
      <w:r>
        <w:rPr>
          <w:sz w:val="19"/>
          <w:szCs w:val="19"/>
          <w:b/>
          <w:bCs/>
          <w:spacing w:val="-1"/>
        </w:rPr>
        <w:t>treatment</w:t>
      </w:r>
    </w:p>
    <w:p>
      <w:pPr>
        <w:pStyle w:val="BodyText"/>
        <w:ind w:left="430"/>
        <w:spacing w:before="118" w:line="220" w:lineRule="auto"/>
        <w:rPr>
          <w:sz w:val="19"/>
          <w:szCs w:val="19"/>
        </w:rPr>
      </w:pPr>
      <w:r>
        <w:rPr>
          <w:sz w:val="19"/>
          <w:szCs w:val="19"/>
          <w:spacing w:val="17"/>
        </w:rPr>
        <w:t>一种疾病治疗体系。</w:t>
      </w:r>
    </w:p>
    <w:p>
      <w:pPr>
        <w:pStyle w:val="BodyText"/>
        <w:ind w:left="699" w:right="4" w:hanging="327"/>
        <w:spacing w:before="64" w:line="264" w:lineRule="auto"/>
        <w:rPr>
          <w:sz w:val="19"/>
          <w:szCs w:val="19"/>
        </w:rPr>
      </w:pPr>
      <w:r>
        <w:rPr>
          <w:sz w:val="19"/>
          <w:szCs w:val="19"/>
          <w:b/>
          <w:bCs/>
          <w:spacing w:val="-9"/>
        </w:rPr>
        <w:t>注：</w:t>
      </w:r>
      <w:r>
        <w:rPr>
          <w:sz w:val="19"/>
          <w:szCs w:val="19"/>
          <w:spacing w:val="-9"/>
        </w:rPr>
        <w:t>通过将某种物质系列稀释后使用来治疗疾病，</w:t>
      </w:r>
      <w:r>
        <w:rPr>
          <w:sz w:val="19"/>
          <w:szCs w:val="19"/>
          <w:spacing w:val="-10"/>
        </w:rPr>
        <w:t>而这种物质若未经稀释在健康动物上大量使用时能引起类似于</w:t>
      </w:r>
      <w:r>
        <w:rPr>
          <w:sz w:val="19"/>
          <w:szCs w:val="19"/>
        </w:rPr>
        <w:t xml:space="preserve"> </w:t>
      </w:r>
      <w:r>
        <w:rPr>
          <w:sz w:val="19"/>
          <w:szCs w:val="19"/>
          <w:spacing w:val="-9"/>
        </w:rPr>
        <w:t>所欲治疗疾病的症状。</w:t>
      </w:r>
    </w:p>
    <w:p>
      <w:pPr>
        <w:spacing w:before="7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3.10</w:t>
      </w:r>
    </w:p>
    <w:p>
      <w:pPr>
        <w:pStyle w:val="BodyText"/>
        <w:ind w:left="432"/>
        <w:spacing w:before="98" w:line="212" w:lineRule="auto"/>
        <w:rPr>
          <w:rFonts w:ascii="Times New Roman" w:hAnsi="Times New Roman" w:eastAsia="Times New Roman" w:cs="Times New Roman"/>
          <w:sz w:val="19"/>
          <w:szCs w:val="19"/>
        </w:rPr>
      </w:pPr>
      <w:r>
        <w:rPr>
          <w:sz w:val="19"/>
          <w:szCs w:val="19"/>
          <w:b/>
          <w:bCs/>
          <w:spacing w:val="10"/>
        </w:rPr>
        <w:t>植物繁殖材料</w:t>
      </w:r>
      <w:r>
        <w:rPr>
          <w:sz w:val="19"/>
          <w:szCs w:val="19"/>
          <w:spacing w:val="23"/>
        </w:rPr>
        <w:t xml:space="preserve">  </w:t>
      </w:r>
      <w:r>
        <w:rPr>
          <w:rFonts w:ascii="Times New Roman" w:hAnsi="Times New Roman" w:eastAsia="Times New Roman" w:cs="Times New Roman"/>
          <w:sz w:val="19"/>
          <w:szCs w:val="19"/>
          <w:b/>
          <w:bCs/>
        </w:rPr>
        <w:t>propagating</w:t>
      </w:r>
      <w:r>
        <w:rPr>
          <w:rFonts w:ascii="Times New Roman" w:hAnsi="Times New Roman" w:eastAsia="Times New Roman" w:cs="Times New Roman"/>
          <w:sz w:val="19"/>
          <w:szCs w:val="19"/>
          <w:b/>
          <w:bCs/>
          <w:spacing w:val="10"/>
        </w:rPr>
        <w:t xml:space="preserve">   </w:t>
      </w:r>
      <w:r>
        <w:rPr>
          <w:rFonts w:ascii="Times New Roman" w:hAnsi="Times New Roman" w:eastAsia="Times New Roman" w:cs="Times New Roman"/>
          <w:sz w:val="19"/>
          <w:szCs w:val="19"/>
          <w:b/>
          <w:bCs/>
        </w:rPr>
        <w:t>material</w:t>
      </w:r>
    </w:p>
    <w:p>
      <w:pPr>
        <w:pStyle w:val="BodyText"/>
        <w:ind w:left="430"/>
        <w:spacing w:before="94" w:line="219" w:lineRule="auto"/>
        <w:rPr>
          <w:sz w:val="19"/>
          <w:szCs w:val="19"/>
        </w:rPr>
      </w:pPr>
      <w:r>
        <w:rPr>
          <w:sz w:val="19"/>
          <w:szCs w:val="19"/>
          <w:spacing w:val="18"/>
        </w:rPr>
        <w:t>在植物生产或繁殖中使用的除一年生植物的种苗以外的植物或植物组织。</w:t>
      </w:r>
    </w:p>
    <w:p>
      <w:pPr>
        <w:pStyle w:val="BodyText"/>
        <w:ind w:left="370"/>
        <w:spacing w:before="74" w:line="219" w:lineRule="auto"/>
        <w:rPr>
          <w:sz w:val="19"/>
          <w:szCs w:val="19"/>
        </w:rPr>
      </w:pPr>
      <w:r>
        <w:rPr>
          <w:sz w:val="19"/>
          <w:szCs w:val="19"/>
          <w:spacing w:val="-22"/>
          <w:w w:val="96"/>
        </w:rPr>
        <w:t>注：包括但不限于根茎、芽、叶、扞插苗、根、块茎。</w:t>
      </w:r>
    </w:p>
    <w:p>
      <w:pPr>
        <w:spacing w:before="11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3.11</w:t>
      </w:r>
    </w:p>
    <w:p>
      <w:pPr>
        <w:pStyle w:val="BodyText"/>
        <w:ind w:left="432"/>
        <w:spacing w:before="68" w:line="212" w:lineRule="auto"/>
        <w:rPr>
          <w:rFonts w:ascii="Times New Roman" w:hAnsi="Times New Roman" w:eastAsia="Times New Roman" w:cs="Times New Roman"/>
          <w:sz w:val="19"/>
          <w:szCs w:val="19"/>
        </w:rPr>
      </w:pPr>
      <w:r>
        <w:rPr>
          <w:sz w:val="19"/>
          <w:szCs w:val="19"/>
          <w:b/>
          <w:bCs/>
          <w:spacing w:val="6"/>
        </w:rPr>
        <w:t>基因工程生物</w:t>
      </w:r>
      <w:r>
        <w:rPr>
          <w:sz w:val="19"/>
          <w:szCs w:val="19"/>
          <w:spacing w:val="6"/>
        </w:rPr>
        <w:t xml:space="preserve">  </w:t>
      </w:r>
      <w:r>
        <w:rPr>
          <w:rFonts w:ascii="Times New Roman" w:hAnsi="Times New Roman" w:eastAsia="Times New Roman" w:cs="Times New Roman"/>
          <w:sz w:val="19"/>
          <w:szCs w:val="19"/>
          <w:b/>
          <w:bCs/>
        </w:rPr>
        <w:t>genetically</w:t>
      </w:r>
      <w:r>
        <w:rPr>
          <w:rFonts w:ascii="Times New Roman" w:hAnsi="Times New Roman" w:eastAsia="Times New Roman" w:cs="Times New Roman"/>
          <w:sz w:val="19"/>
          <w:szCs w:val="19"/>
          <w:b/>
          <w:bCs/>
          <w:spacing w:val="6"/>
        </w:rPr>
        <w:t xml:space="preserve">   </w:t>
      </w:r>
      <w:r>
        <w:rPr>
          <w:rFonts w:ascii="Times New Roman" w:hAnsi="Times New Roman" w:eastAsia="Times New Roman" w:cs="Times New Roman"/>
          <w:sz w:val="19"/>
          <w:szCs w:val="19"/>
          <w:b/>
          <w:bCs/>
        </w:rPr>
        <w:t>engineered</w:t>
      </w:r>
      <w:r>
        <w:rPr>
          <w:rFonts w:ascii="Times New Roman" w:hAnsi="Times New Roman" w:eastAsia="Times New Roman" w:cs="Times New Roman"/>
          <w:sz w:val="19"/>
          <w:szCs w:val="19"/>
          <w:b/>
          <w:bCs/>
          <w:spacing w:val="6"/>
        </w:rPr>
        <w:t xml:space="preserve">   </w:t>
      </w:r>
      <w:r>
        <w:rPr>
          <w:rFonts w:ascii="Times New Roman" w:hAnsi="Times New Roman" w:eastAsia="Times New Roman" w:cs="Times New Roman"/>
          <w:sz w:val="19"/>
          <w:szCs w:val="19"/>
          <w:b/>
          <w:bCs/>
        </w:rPr>
        <w:t>organism</w:t>
      </w:r>
    </w:p>
    <w:p>
      <w:pPr>
        <w:pStyle w:val="BodyText"/>
        <w:ind w:left="432"/>
        <w:spacing w:before="122" w:line="212" w:lineRule="auto"/>
        <w:rPr>
          <w:rFonts w:ascii="Times New Roman" w:hAnsi="Times New Roman" w:eastAsia="Times New Roman" w:cs="Times New Roman"/>
          <w:sz w:val="19"/>
          <w:szCs w:val="19"/>
        </w:rPr>
      </w:pPr>
      <w:r>
        <w:rPr>
          <w:sz w:val="19"/>
          <w:szCs w:val="19"/>
          <w:b/>
          <w:bCs/>
          <w:spacing w:val="8"/>
        </w:rPr>
        <w:t>转基因生物</w:t>
      </w:r>
      <w:r>
        <w:rPr>
          <w:sz w:val="19"/>
          <w:szCs w:val="19"/>
          <w:spacing w:val="8"/>
        </w:rPr>
        <w:t xml:space="preserve">  </w:t>
      </w:r>
      <w:r>
        <w:rPr>
          <w:rFonts w:ascii="Times New Roman" w:hAnsi="Times New Roman" w:eastAsia="Times New Roman" w:cs="Times New Roman"/>
          <w:sz w:val="19"/>
          <w:szCs w:val="19"/>
          <w:b/>
          <w:bCs/>
        </w:rPr>
        <w:t>genetically</w:t>
      </w:r>
      <w:r>
        <w:rPr>
          <w:rFonts w:ascii="Times New Roman" w:hAnsi="Times New Roman" w:eastAsia="Times New Roman" w:cs="Times New Roman"/>
          <w:sz w:val="19"/>
          <w:szCs w:val="19"/>
          <w:b/>
          <w:bCs/>
          <w:spacing w:val="1"/>
        </w:rPr>
        <w:t xml:space="preserve">   </w:t>
      </w:r>
      <w:r>
        <w:rPr>
          <w:rFonts w:ascii="Times New Roman" w:hAnsi="Times New Roman" w:eastAsia="Times New Roman" w:cs="Times New Roman"/>
          <w:sz w:val="19"/>
          <w:szCs w:val="19"/>
          <w:b/>
          <w:bCs/>
        </w:rPr>
        <w:t>modified</w:t>
      </w:r>
      <w:r>
        <w:rPr>
          <w:rFonts w:ascii="Times New Roman" w:hAnsi="Times New Roman" w:eastAsia="Times New Roman" w:cs="Times New Roman"/>
          <w:sz w:val="19"/>
          <w:szCs w:val="19"/>
          <w:b/>
          <w:bCs/>
          <w:spacing w:val="8"/>
        </w:rPr>
        <w:t xml:space="preserve">   </w:t>
      </w:r>
      <w:r>
        <w:rPr>
          <w:rFonts w:ascii="Times New Roman" w:hAnsi="Times New Roman" w:eastAsia="Times New Roman" w:cs="Times New Roman"/>
          <w:sz w:val="19"/>
          <w:szCs w:val="19"/>
          <w:b/>
          <w:bCs/>
        </w:rPr>
        <w:t>organism</w:t>
      </w:r>
    </w:p>
    <w:p>
      <w:pPr>
        <w:pStyle w:val="BodyText"/>
        <w:ind w:right="6" w:firstLine="430"/>
        <w:spacing w:before="92" w:line="292" w:lineRule="auto"/>
        <w:rPr>
          <w:sz w:val="19"/>
          <w:szCs w:val="19"/>
        </w:rPr>
      </w:pPr>
      <w:r>
        <w:rPr>
          <w:sz w:val="19"/>
          <w:szCs w:val="19"/>
          <w:spacing w:val="19"/>
        </w:rPr>
        <w:t>通过自然发生的交配与自然重组以外的方式对遗传材料进行改变的技术(基</w:t>
      </w:r>
      <w:r>
        <w:rPr>
          <w:sz w:val="19"/>
          <w:szCs w:val="19"/>
          <w:spacing w:val="18"/>
        </w:rPr>
        <w:t>因工程技术/转基因技</w:t>
      </w:r>
      <w:r>
        <w:rPr>
          <w:sz w:val="19"/>
          <w:szCs w:val="19"/>
        </w:rPr>
        <w:t xml:space="preserve"> </w:t>
      </w:r>
      <w:r>
        <w:rPr>
          <w:sz w:val="19"/>
          <w:szCs w:val="19"/>
          <w:spacing w:val="5"/>
        </w:rPr>
        <w:t>术)改变了其基因的植物、动物、微生物。</w:t>
      </w:r>
    </w:p>
    <w:p>
      <w:pPr>
        <w:pStyle w:val="BodyText"/>
        <w:ind w:left="372"/>
        <w:spacing w:line="219" w:lineRule="auto"/>
        <w:rPr>
          <w:sz w:val="19"/>
          <w:szCs w:val="19"/>
        </w:rPr>
      </w:pPr>
      <w:r>
        <w:rPr>
          <w:sz w:val="19"/>
          <w:szCs w:val="19"/>
          <w:b/>
          <w:bCs/>
          <w:spacing w:val="-15"/>
        </w:rPr>
        <w:t>注：</w:t>
      </w:r>
      <w:r>
        <w:rPr>
          <w:sz w:val="19"/>
          <w:szCs w:val="19"/>
          <w:spacing w:val="-15"/>
        </w:rPr>
        <w:t>不包括接合生殖、转导与杂交等技术得到的生物体。</w:t>
      </w:r>
    </w:p>
    <w:p>
      <w:pPr>
        <w:spacing w:before="12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3.12</w:t>
      </w:r>
    </w:p>
    <w:p>
      <w:pPr>
        <w:pStyle w:val="BodyText"/>
        <w:ind w:left="432"/>
        <w:spacing w:before="97" w:line="219" w:lineRule="auto"/>
        <w:rPr>
          <w:rFonts w:ascii="Times New Roman" w:hAnsi="Times New Roman" w:eastAsia="Times New Roman" w:cs="Times New Roman"/>
          <w:sz w:val="19"/>
          <w:szCs w:val="19"/>
        </w:rPr>
      </w:pPr>
      <w:r>
        <w:rPr>
          <w:sz w:val="19"/>
          <w:szCs w:val="19"/>
          <w:b/>
          <w:bCs/>
          <w:spacing w:val="5"/>
        </w:rPr>
        <w:t>辐照</w:t>
      </w:r>
      <w:r>
        <w:rPr>
          <w:sz w:val="19"/>
          <w:szCs w:val="19"/>
          <w:spacing w:val="14"/>
        </w:rPr>
        <w:t xml:space="preserve">  </w:t>
      </w:r>
      <w:r>
        <w:rPr>
          <w:rFonts w:ascii="Times New Roman" w:hAnsi="Times New Roman" w:eastAsia="Times New Roman" w:cs="Times New Roman"/>
          <w:sz w:val="19"/>
          <w:szCs w:val="19"/>
          <w:b/>
          <w:bCs/>
        </w:rPr>
        <w:t>irradiation</w:t>
      </w:r>
    </w:p>
    <w:p>
      <w:pPr>
        <w:pStyle w:val="BodyText"/>
        <w:ind w:left="432"/>
        <w:spacing w:before="56" w:line="212" w:lineRule="auto"/>
        <w:rPr>
          <w:rFonts w:ascii="Times New Roman" w:hAnsi="Times New Roman" w:eastAsia="Times New Roman" w:cs="Times New Roman"/>
          <w:sz w:val="19"/>
          <w:szCs w:val="19"/>
        </w:rPr>
      </w:pPr>
      <w:r>
        <w:rPr>
          <w:sz w:val="19"/>
          <w:szCs w:val="19"/>
          <w:b/>
          <w:bCs/>
          <w:spacing w:val="8"/>
        </w:rPr>
        <w:t>离子辐射</w:t>
      </w:r>
      <w:r>
        <w:rPr>
          <w:sz w:val="19"/>
          <w:szCs w:val="19"/>
          <w:spacing w:val="17"/>
        </w:rPr>
        <w:t xml:space="preserve">  </w:t>
      </w:r>
      <w:r>
        <w:rPr>
          <w:rFonts w:ascii="Times New Roman" w:hAnsi="Times New Roman" w:eastAsia="Times New Roman" w:cs="Times New Roman"/>
          <w:sz w:val="19"/>
          <w:szCs w:val="19"/>
          <w:b/>
          <w:bCs/>
        </w:rPr>
        <w:t>ionizing</w:t>
      </w:r>
      <w:r>
        <w:rPr>
          <w:rFonts w:ascii="Times New Roman" w:hAnsi="Times New Roman" w:eastAsia="Times New Roman" w:cs="Times New Roman"/>
          <w:sz w:val="19"/>
          <w:szCs w:val="19"/>
          <w:b/>
          <w:bCs/>
          <w:spacing w:val="10"/>
        </w:rPr>
        <w:t xml:space="preserve">   </w:t>
      </w:r>
      <w:r>
        <w:rPr>
          <w:rFonts w:ascii="Times New Roman" w:hAnsi="Times New Roman" w:eastAsia="Times New Roman" w:cs="Times New Roman"/>
          <w:sz w:val="19"/>
          <w:szCs w:val="19"/>
          <w:b/>
          <w:bCs/>
        </w:rPr>
        <w:t>radiation</w:t>
      </w:r>
    </w:p>
    <w:p>
      <w:pPr>
        <w:pStyle w:val="BodyText"/>
        <w:ind w:left="430"/>
        <w:spacing w:before="143" w:line="219" w:lineRule="auto"/>
        <w:rPr>
          <w:sz w:val="19"/>
          <w:szCs w:val="19"/>
        </w:rPr>
      </w:pPr>
      <w:r>
        <w:rPr>
          <w:sz w:val="19"/>
          <w:szCs w:val="19"/>
          <w:spacing w:val="17"/>
        </w:rPr>
        <w:t>放射性核素高能量的放射。</w:t>
      </w:r>
    </w:p>
    <w:p>
      <w:pPr>
        <w:pStyle w:val="BodyText"/>
        <w:ind w:left="709" w:right="6" w:hanging="339"/>
        <w:spacing w:before="56" w:line="265" w:lineRule="auto"/>
        <w:rPr>
          <w:sz w:val="19"/>
          <w:szCs w:val="19"/>
        </w:rPr>
      </w:pPr>
      <w:r>
        <w:rPr>
          <w:sz w:val="19"/>
          <w:szCs w:val="19"/>
          <w:spacing w:val="-17"/>
        </w:rPr>
        <w:t>注</w:t>
      </w:r>
      <w:r>
        <w:rPr>
          <w:sz w:val="19"/>
          <w:szCs w:val="19"/>
          <w:spacing w:val="-16"/>
        </w:rPr>
        <w:t>：能改变食品的分子结构，控制食品中的微生物、病</w:t>
      </w:r>
      <w:r>
        <w:rPr>
          <w:sz w:val="19"/>
          <w:szCs w:val="19"/>
          <w:spacing w:val="-17"/>
        </w:rPr>
        <w:t>菌、寄生虫和害虫，用于保存食品或抑制诸如发芽或成熟等</w:t>
      </w:r>
      <w:r>
        <w:rPr>
          <w:sz w:val="19"/>
          <w:szCs w:val="19"/>
          <w:spacing w:val="-16"/>
        </w:rPr>
        <w:t>生</w:t>
      </w:r>
      <w:r>
        <w:rPr>
          <w:sz w:val="19"/>
          <w:szCs w:val="19"/>
        </w:rPr>
        <w:t xml:space="preserve"> </w:t>
      </w:r>
      <w:r>
        <w:rPr>
          <w:sz w:val="19"/>
          <w:szCs w:val="19"/>
          <w:spacing w:val="-7"/>
        </w:rPr>
        <w:t>理过程。</w:t>
      </w:r>
    </w:p>
    <w:p>
      <w:pPr>
        <w:spacing w:before="73"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3.13</w:t>
      </w:r>
    </w:p>
    <w:p>
      <w:pPr>
        <w:pStyle w:val="BodyText"/>
        <w:ind w:left="432"/>
        <w:spacing w:before="77" w:line="212" w:lineRule="auto"/>
        <w:rPr>
          <w:rFonts w:ascii="Times New Roman" w:hAnsi="Times New Roman" w:eastAsia="Times New Roman" w:cs="Times New Roman"/>
          <w:sz w:val="19"/>
          <w:szCs w:val="19"/>
        </w:rPr>
      </w:pPr>
      <w:r>
        <w:rPr>
          <w:sz w:val="19"/>
          <w:szCs w:val="19"/>
          <w:b/>
          <w:bCs/>
          <w:spacing w:val="-2"/>
        </w:rPr>
        <w:t>配料</w:t>
      </w:r>
      <w:r>
        <w:rPr>
          <w:sz w:val="19"/>
          <w:szCs w:val="19"/>
          <w:spacing w:val="31"/>
        </w:rPr>
        <w:t xml:space="preserve">  </w:t>
      </w:r>
      <w:r>
        <w:rPr>
          <w:rFonts w:ascii="Times New Roman" w:hAnsi="Times New Roman" w:eastAsia="Times New Roman" w:cs="Times New Roman"/>
          <w:sz w:val="19"/>
          <w:szCs w:val="19"/>
          <w:b/>
          <w:bCs/>
          <w:spacing w:val="-2"/>
        </w:rPr>
        <w:t>ingredients</w:t>
      </w:r>
    </w:p>
    <w:p>
      <w:pPr>
        <w:pStyle w:val="BodyText"/>
        <w:ind w:left="430"/>
        <w:spacing w:before="134" w:line="219" w:lineRule="auto"/>
        <w:rPr>
          <w:sz w:val="19"/>
          <w:szCs w:val="19"/>
        </w:rPr>
      </w:pPr>
      <w:r>
        <w:rPr>
          <w:sz w:val="19"/>
          <w:szCs w:val="19"/>
          <w:spacing w:val="15"/>
        </w:rPr>
        <w:t>在制造或加工产品时使用的、并存在(包括改性的形式存在)于产品中的任何物</w:t>
      </w:r>
      <w:r>
        <w:rPr>
          <w:sz w:val="19"/>
          <w:szCs w:val="19"/>
          <w:spacing w:val="14"/>
        </w:rPr>
        <w:t>质。</w:t>
      </w:r>
    </w:p>
    <w:p>
      <w:pPr>
        <w:spacing w:line="219" w:lineRule="auto"/>
        <w:sectPr>
          <w:headerReference w:type="default" r:id="rId4"/>
          <w:footerReference w:type="default" r:id="rId16"/>
          <w:pgSz w:w="11900" w:h="16840"/>
          <w:pgMar w:top="400" w:right="1354" w:bottom="1439" w:left="1319" w:header="0" w:footer="1321" w:gutter="0"/>
        </w:sectPr>
        <w:rPr>
          <w:sz w:val="19"/>
          <w:szCs w:val="19"/>
        </w:rPr>
      </w:pPr>
    </w:p>
    <w:p>
      <w:pPr>
        <w:spacing w:line="257" w:lineRule="auto"/>
        <w:rPr>
          <w:rFonts w:ascii="Arial"/>
          <w:sz w:val="21"/>
        </w:rPr>
      </w:pPr>
      <w:r/>
    </w:p>
    <w:p>
      <w:pPr>
        <w:spacing w:before="58"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3.14</w:t>
      </w:r>
    </w:p>
    <w:p>
      <w:pPr>
        <w:pStyle w:val="BodyText"/>
        <w:ind w:left="432"/>
        <w:spacing w:before="63" w:line="222" w:lineRule="auto"/>
        <w:rPr>
          <w:sz w:val="20"/>
          <w:szCs w:val="20"/>
        </w:rPr>
      </w:pPr>
      <w:r>
        <w:rPr>
          <w:rFonts w:ascii="SimHei" w:hAnsi="SimHei" w:eastAsia="SimHei" w:cs="SimHei"/>
          <w:sz w:val="20"/>
          <w:szCs w:val="20"/>
          <w:b/>
          <w:bCs/>
          <w:spacing w:val="-12"/>
        </w:rPr>
        <w:t>食品添加剂</w:t>
      </w:r>
      <w:r>
        <w:rPr>
          <w:rFonts w:ascii="SimHei" w:hAnsi="SimHei" w:eastAsia="SimHei" w:cs="SimHei"/>
          <w:sz w:val="20"/>
          <w:szCs w:val="20"/>
          <w:spacing w:val="29"/>
        </w:rPr>
        <w:t xml:space="preserve">  </w:t>
      </w:r>
      <w:r>
        <w:rPr>
          <w:sz w:val="20"/>
          <w:szCs w:val="20"/>
          <w:b/>
          <w:bCs/>
          <w:spacing w:val="-12"/>
        </w:rPr>
        <w:t>food</w:t>
      </w:r>
      <w:r>
        <w:rPr>
          <w:sz w:val="20"/>
          <w:szCs w:val="20"/>
          <w:spacing w:val="-12"/>
        </w:rPr>
        <w:t xml:space="preserve"> </w:t>
      </w:r>
      <w:r>
        <w:rPr>
          <w:sz w:val="20"/>
          <w:szCs w:val="20"/>
          <w:b/>
          <w:bCs/>
          <w:spacing w:val="-12"/>
        </w:rPr>
        <w:t>additives</w:t>
      </w:r>
    </w:p>
    <w:p>
      <w:pPr>
        <w:pStyle w:val="BodyText"/>
        <w:ind w:right="90" w:firstLine="430"/>
        <w:spacing w:before="63" w:line="268" w:lineRule="auto"/>
        <w:rPr>
          <w:sz w:val="20"/>
          <w:szCs w:val="20"/>
        </w:rPr>
      </w:pPr>
      <w:r>
        <w:rPr>
          <w:sz w:val="20"/>
          <w:szCs w:val="20"/>
          <w:spacing w:val="4"/>
        </w:rPr>
        <w:t>为改善食品品质和色、香、味以及为防腐、保鲜和加工工艺的需要而加入食品中的人工合成或者天</w:t>
      </w:r>
      <w:r>
        <w:rPr>
          <w:sz w:val="20"/>
          <w:szCs w:val="20"/>
          <w:spacing w:val="16"/>
        </w:rPr>
        <w:t xml:space="preserve"> </w:t>
      </w:r>
      <w:r>
        <w:rPr>
          <w:sz w:val="20"/>
          <w:szCs w:val="20"/>
          <w:spacing w:val="2"/>
        </w:rPr>
        <w:t>然物质。</w:t>
      </w:r>
    </w:p>
    <w:p>
      <w:pPr>
        <w:pStyle w:val="BodyText"/>
        <w:ind w:left="430"/>
        <w:spacing w:line="212" w:lineRule="auto"/>
        <w:rPr>
          <w:sz w:val="20"/>
          <w:szCs w:val="20"/>
        </w:rPr>
      </w:pP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1"/>
        </w:rPr>
        <w:t>2760—2014,</w:t>
      </w:r>
      <w:r>
        <w:rPr>
          <w:sz w:val="20"/>
          <w:szCs w:val="20"/>
          <w:spacing w:val="1"/>
        </w:rPr>
        <w:t>定义2.</w:t>
      </w:r>
      <w:r>
        <w:rPr>
          <w:sz w:val="20"/>
          <w:szCs w:val="20"/>
          <w:spacing w:val="-54"/>
        </w:rPr>
        <w:t xml:space="preserve"> </w:t>
      </w:r>
      <w:r>
        <w:rPr>
          <w:sz w:val="20"/>
          <w:szCs w:val="20"/>
          <w:spacing w:val="1"/>
        </w:rPr>
        <w:t>1]</w:t>
      </w:r>
    </w:p>
    <w:p>
      <w:pPr>
        <w:spacing w:before="121"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3.15</w:t>
      </w:r>
    </w:p>
    <w:p>
      <w:pPr>
        <w:ind w:left="432"/>
        <w:spacing w:before="55" w:line="212" w:lineRule="auto"/>
        <w:rPr>
          <w:rFonts w:ascii="Times New Roman" w:hAnsi="Times New Roman" w:eastAsia="Times New Roman" w:cs="Times New Roman"/>
          <w:sz w:val="20"/>
          <w:szCs w:val="20"/>
        </w:rPr>
      </w:pPr>
      <w:r>
        <w:rPr>
          <w:rFonts w:ascii="SimHei" w:hAnsi="SimHei" w:eastAsia="SimHei" w:cs="SimHei"/>
          <w:sz w:val="20"/>
          <w:szCs w:val="20"/>
          <w:b/>
          <w:bCs/>
          <w:spacing w:val="1"/>
        </w:rPr>
        <w:t>加工助剂</w:t>
      </w:r>
      <w:r>
        <w:rPr>
          <w:rFonts w:ascii="SimHei" w:hAnsi="SimHei" w:eastAsia="SimHei" w:cs="SimHei"/>
          <w:sz w:val="20"/>
          <w:szCs w:val="20"/>
          <w:spacing w:val="14"/>
        </w:rPr>
        <w:t xml:space="preserve">  </w:t>
      </w:r>
      <w:r>
        <w:rPr>
          <w:rFonts w:ascii="Times New Roman" w:hAnsi="Times New Roman" w:eastAsia="Times New Roman" w:cs="Times New Roman"/>
          <w:sz w:val="20"/>
          <w:szCs w:val="20"/>
          <w:b/>
          <w:bCs/>
        </w:rPr>
        <w:t>processing</w:t>
      </w:r>
      <w:r>
        <w:rPr>
          <w:rFonts w:ascii="Times New Roman" w:hAnsi="Times New Roman" w:eastAsia="Times New Roman" w:cs="Times New Roman"/>
          <w:sz w:val="20"/>
          <w:szCs w:val="20"/>
          <w:b/>
          <w:bCs/>
          <w:spacing w:val="1"/>
        </w:rPr>
        <w:t xml:space="preserve"> </w:t>
      </w:r>
      <w:r>
        <w:rPr>
          <w:rFonts w:ascii="Times New Roman" w:hAnsi="Times New Roman" w:eastAsia="Times New Roman" w:cs="Times New Roman"/>
          <w:sz w:val="20"/>
          <w:szCs w:val="20"/>
          <w:b/>
          <w:bCs/>
        </w:rPr>
        <w:t>aids</w:t>
      </w:r>
    </w:p>
    <w:p>
      <w:pPr>
        <w:pStyle w:val="BodyText"/>
        <w:ind w:left="430"/>
        <w:spacing w:before="72" w:line="219" w:lineRule="auto"/>
        <w:rPr>
          <w:sz w:val="20"/>
          <w:szCs w:val="20"/>
        </w:rPr>
      </w:pPr>
      <w:r>
        <w:rPr>
          <w:sz w:val="20"/>
          <w:szCs w:val="20"/>
          <w:spacing w:val="5"/>
        </w:rPr>
        <w:t>保证食品加工能顺利进行而使用的各种物质，与食品本身无关。</w:t>
      </w:r>
    </w:p>
    <w:p>
      <w:pPr>
        <w:pStyle w:val="BodyText"/>
        <w:ind w:left="370"/>
        <w:spacing w:before="12" w:line="219" w:lineRule="auto"/>
        <w:rPr>
          <w:sz w:val="20"/>
          <w:szCs w:val="20"/>
        </w:rPr>
      </w:pPr>
      <w:r>
        <w:rPr>
          <w:sz w:val="20"/>
          <w:szCs w:val="20"/>
          <w:spacing w:val="-22"/>
          <w:w w:val="92"/>
        </w:rPr>
        <w:t>注：如助滤、澄清、吸附、脱模、脱色、脱皮、提取溶剂、发酵用营养物质等。</w:t>
      </w:r>
    </w:p>
    <w:p>
      <w:pPr>
        <w:pStyle w:val="BodyText"/>
        <w:ind w:left="430"/>
        <w:spacing w:before="55" w:line="212" w:lineRule="auto"/>
        <w:rPr>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 xml:space="preserve">    2760—2014,</w:t>
      </w:r>
      <w:r>
        <w:rPr>
          <w:sz w:val="20"/>
          <w:szCs w:val="20"/>
          <w:spacing w:val="4"/>
        </w:rPr>
        <w:t>定义2.4]</w:t>
      </w:r>
    </w:p>
    <w:p>
      <w:pPr>
        <w:spacing w:before="112"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3.16</w:t>
      </w:r>
    </w:p>
    <w:p>
      <w:pPr>
        <w:ind w:left="432"/>
        <w:spacing w:before="54" w:line="212" w:lineRule="auto"/>
        <w:rPr>
          <w:rFonts w:ascii="Times New Roman" w:hAnsi="Times New Roman" w:eastAsia="Times New Roman" w:cs="Times New Roman"/>
          <w:sz w:val="20"/>
          <w:szCs w:val="20"/>
        </w:rPr>
      </w:pPr>
      <w:r>
        <w:rPr>
          <w:rFonts w:ascii="SimHei" w:hAnsi="SimHei" w:eastAsia="SimHei" w:cs="SimHei"/>
          <w:sz w:val="20"/>
          <w:szCs w:val="20"/>
          <w:b/>
          <w:bCs/>
          <w:spacing w:val="-2"/>
        </w:rPr>
        <w:t>标识</w:t>
      </w:r>
      <w:r>
        <w:rPr>
          <w:rFonts w:ascii="SimHei" w:hAnsi="SimHei" w:eastAsia="SimHei" w:cs="SimHei"/>
          <w:sz w:val="20"/>
          <w:szCs w:val="20"/>
          <w:spacing w:val="13"/>
        </w:rPr>
        <w:t xml:space="preserve">  </w:t>
      </w:r>
      <w:r>
        <w:rPr>
          <w:rFonts w:ascii="Times New Roman" w:hAnsi="Times New Roman" w:eastAsia="Times New Roman" w:cs="Times New Roman"/>
          <w:sz w:val="20"/>
          <w:szCs w:val="20"/>
          <w:b/>
          <w:bCs/>
          <w:spacing w:val="-2"/>
        </w:rPr>
        <w:t>labeling</w:t>
      </w:r>
    </w:p>
    <w:p>
      <w:pPr>
        <w:pStyle w:val="BodyText"/>
        <w:ind w:right="91" w:firstLine="430"/>
        <w:spacing w:before="84" w:line="270" w:lineRule="auto"/>
        <w:rPr>
          <w:sz w:val="20"/>
          <w:szCs w:val="20"/>
        </w:rPr>
      </w:pPr>
      <w:r>
        <w:rPr>
          <w:sz w:val="20"/>
          <w:szCs w:val="20"/>
          <w:spacing w:val="4"/>
        </w:rPr>
        <w:t>在销售的产品及包装、标签或随同产品提供的说明性材料上，以书写、印刷的文字或图形的形式对</w:t>
      </w:r>
      <w:r>
        <w:rPr>
          <w:sz w:val="20"/>
          <w:szCs w:val="20"/>
          <w:spacing w:val="15"/>
        </w:rPr>
        <w:t xml:space="preserve"> </w:t>
      </w:r>
      <w:r>
        <w:rPr>
          <w:sz w:val="20"/>
          <w:szCs w:val="20"/>
          <w:spacing w:val="7"/>
        </w:rPr>
        <w:t>产品所做的标示。</w:t>
      </w:r>
    </w:p>
    <w:p>
      <w:pPr>
        <w:spacing w:before="4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3.17</w:t>
      </w:r>
    </w:p>
    <w:p>
      <w:pPr>
        <w:pStyle w:val="BodyText"/>
        <w:ind w:left="432"/>
        <w:spacing w:before="55" w:line="220" w:lineRule="auto"/>
        <w:rPr>
          <w:rFonts w:ascii="Times New Roman" w:hAnsi="Times New Roman" w:eastAsia="Times New Roman" w:cs="Times New Roman"/>
          <w:sz w:val="20"/>
          <w:szCs w:val="20"/>
        </w:rPr>
      </w:pPr>
      <w:r>
        <w:rPr>
          <w:sz w:val="20"/>
          <w:szCs w:val="20"/>
          <w:b/>
          <w:bCs/>
        </w:rPr>
        <w:t>认证标志</w:t>
      </w:r>
      <w:r>
        <w:rPr>
          <w:sz w:val="20"/>
          <w:szCs w:val="20"/>
          <w:spacing w:val="14"/>
        </w:rPr>
        <w:t xml:space="preserve">  </w:t>
      </w:r>
      <w:r>
        <w:rPr>
          <w:rFonts w:ascii="Times New Roman" w:hAnsi="Times New Roman" w:eastAsia="Times New Roman" w:cs="Times New Roman"/>
          <w:sz w:val="20"/>
          <w:szCs w:val="20"/>
          <w:b/>
          <w:bCs/>
        </w:rPr>
        <w:t>certification  mark</w:t>
      </w:r>
    </w:p>
    <w:p>
      <w:pPr>
        <w:pStyle w:val="BodyText"/>
        <w:ind w:right="84" w:firstLine="430"/>
        <w:spacing w:before="73" w:line="276" w:lineRule="auto"/>
        <w:rPr>
          <w:sz w:val="20"/>
          <w:szCs w:val="20"/>
        </w:rPr>
      </w:pPr>
      <w:r>
        <w:rPr>
          <w:sz w:val="20"/>
          <w:szCs w:val="20"/>
          <w:spacing w:val="9"/>
        </w:rPr>
        <w:t>证明产品生产或者加工过程符合本标准并通过认证的专有符号、图案或者符号、图案以及文字的</w:t>
      </w:r>
      <w:r>
        <w:rPr>
          <w:sz w:val="20"/>
          <w:szCs w:val="20"/>
          <w:spacing w:val="16"/>
        </w:rPr>
        <w:t xml:space="preserve"> </w:t>
      </w:r>
      <w:r>
        <w:rPr>
          <w:sz w:val="20"/>
          <w:szCs w:val="20"/>
          <w:spacing w:val="-3"/>
        </w:rPr>
        <w:t>组合。</w:t>
      </w:r>
    </w:p>
    <w:p>
      <w:pPr>
        <w:spacing w:before="25"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3.18</w:t>
      </w:r>
    </w:p>
    <w:p>
      <w:pPr>
        <w:pStyle w:val="BodyText"/>
        <w:ind w:left="432"/>
        <w:spacing w:before="68" w:line="214" w:lineRule="auto"/>
        <w:rPr>
          <w:sz w:val="20"/>
          <w:szCs w:val="20"/>
        </w:rPr>
      </w:pPr>
      <w:r>
        <w:rPr>
          <w:sz w:val="20"/>
          <w:szCs w:val="20"/>
          <w:b/>
          <w:bCs/>
          <w:spacing w:val="-4"/>
        </w:rPr>
        <w:t>销售</w:t>
      </w:r>
      <w:r>
        <w:rPr>
          <w:sz w:val="20"/>
          <w:szCs w:val="20"/>
          <w:spacing w:val="28"/>
        </w:rPr>
        <w:t xml:space="preserve">  </w:t>
      </w:r>
      <w:r>
        <w:rPr>
          <w:sz w:val="20"/>
          <w:szCs w:val="20"/>
          <w:b/>
          <w:bCs/>
          <w:spacing w:val="-4"/>
        </w:rPr>
        <w:t>marketing</w:t>
      </w:r>
    </w:p>
    <w:p>
      <w:pPr>
        <w:pStyle w:val="BodyText"/>
        <w:ind w:left="430"/>
        <w:spacing w:before="68" w:line="219" w:lineRule="auto"/>
        <w:rPr>
          <w:sz w:val="20"/>
          <w:szCs w:val="20"/>
        </w:rPr>
      </w:pPr>
      <w:r>
        <w:rPr>
          <w:sz w:val="20"/>
          <w:szCs w:val="20"/>
          <w:spacing w:val="-5"/>
        </w:rPr>
        <w:t>批发、直销、展销、代销、分销、零售或以其</w:t>
      </w:r>
      <w:r>
        <w:rPr>
          <w:sz w:val="20"/>
          <w:szCs w:val="20"/>
          <w:spacing w:val="-6"/>
        </w:rPr>
        <w:t>他任何方式将产品投放市场的活动。</w:t>
      </w:r>
    </w:p>
    <w:p>
      <w:pPr>
        <w:spacing w:before="95"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3.19</w:t>
      </w:r>
    </w:p>
    <w:p>
      <w:pPr>
        <w:ind w:left="432"/>
        <w:spacing w:before="65" w:line="212" w:lineRule="auto"/>
        <w:rPr>
          <w:rFonts w:ascii="Times New Roman" w:hAnsi="Times New Roman" w:eastAsia="Times New Roman" w:cs="Times New Roman"/>
          <w:sz w:val="20"/>
          <w:szCs w:val="20"/>
        </w:rPr>
      </w:pPr>
      <w:r>
        <w:rPr>
          <w:rFonts w:ascii="SimHei" w:hAnsi="SimHei" w:eastAsia="SimHei" w:cs="SimHei"/>
          <w:sz w:val="20"/>
          <w:szCs w:val="20"/>
          <w:b/>
          <w:bCs/>
        </w:rPr>
        <w:t>有机产品生产者</w:t>
      </w:r>
      <w:r>
        <w:rPr>
          <w:rFonts w:ascii="SimHei" w:hAnsi="SimHei" w:eastAsia="SimHei" w:cs="SimHei"/>
          <w:sz w:val="20"/>
          <w:szCs w:val="20"/>
          <w:spacing w:val="-27"/>
        </w:rPr>
        <w:t xml:space="preserve"> </w:t>
      </w:r>
      <w:r>
        <w:rPr>
          <w:rFonts w:ascii="Times New Roman" w:hAnsi="Times New Roman" w:eastAsia="Times New Roman" w:cs="Times New Roman"/>
          <w:sz w:val="20"/>
          <w:szCs w:val="20"/>
          <w:b/>
          <w:bCs/>
        </w:rPr>
        <w:t>organic producer</w:t>
      </w:r>
    </w:p>
    <w:p>
      <w:pPr>
        <w:pStyle w:val="BodyText"/>
        <w:ind w:right="91" w:firstLine="430"/>
        <w:spacing w:before="73" w:line="279" w:lineRule="auto"/>
        <w:rPr>
          <w:sz w:val="20"/>
          <w:szCs w:val="20"/>
        </w:rPr>
      </w:pPr>
      <w:r>
        <w:rPr>
          <w:sz w:val="20"/>
          <w:szCs w:val="20"/>
          <w:spacing w:val="4"/>
        </w:rPr>
        <w:t>从事植物、动物和微生物产品的生产，其产品获得有机产品认证并获准使用有机产品认证标志的单</w:t>
      </w:r>
      <w:r>
        <w:rPr>
          <w:sz w:val="20"/>
          <w:szCs w:val="20"/>
          <w:spacing w:val="15"/>
        </w:rPr>
        <w:t xml:space="preserve"> </w:t>
      </w:r>
      <w:r>
        <w:rPr>
          <w:sz w:val="20"/>
          <w:szCs w:val="20"/>
          <w:spacing w:val="4"/>
        </w:rPr>
        <w:t>位或个人。</w:t>
      </w:r>
    </w:p>
    <w:p>
      <w:pPr>
        <w:spacing w:before="28"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3.20</w:t>
      </w:r>
    </w:p>
    <w:p>
      <w:pPr>
        <w:pStyle w:val="BodyText"/>
        <w:ind w:left="432"/>
        <w:spacing w:before="78" w:line="217" w:lineRule="auto"/>
        <w:rPr>
          <w:sz w:val="20"/>
          <w:szCs w:val="20"/>
        </w:rPr>
      </w:pPr>
      <w:r>
        <w:rPr>
          <w:rFonts w:ascii="SimHei" w:hAnsi="SimHei" w:eastAsia="SimHei" w:cs="SimHei"/>
          <w:sz w:val="20"/>
          <w:szCs w:val="20"/>
          <w:b/>
          <w:bCs/>
          <w:spacing w:val="-8"/>
        </w:rPr>
        <w:t>有机产品加工者</w:t>
      </w:r>
      <w:r>
        <w:rPr>
          <w:rFonts w:ascii="SimHei" w:hAnsi="SimHei" w:eastAsia="SimHei" w:cs="SimHei"/>
          <w:sz w:val="20"/>
          <w:szCs w:val="20"/>
          <w:spacing w:val="22"/>
        </w:rPr>
        <w:t xml:space="preserve">  </w:t>
      </w:r>
      <w:r>
        <w:rPr>
          <w:sz w:val="20"/>
          <w:szCs w:val="20"/>
          <w:b/>
          <w:bCs/>
          <w:spacing w:val="-8"/>
        </w:rPr>
        <w:t>organic</w:t>
      </w:r>
      <w:r>
        <w:rPr>
          <w:sz w:val="20"/>
          <w:szCs w:val="20"/>
          <w:spacing w:val="-8"/>
        </w:rPr>
        <w:t xml:space="preserve"> </w:t>
      </w:r>
      <w:r>
        <w:rPr>
          <w:sz w:val="20"/>
          <w:szCs w:val="20"/>
          <w:b/>
          <w:bCs/>
          <w:spacing w:val="-8"/>
        </w:rPr>
        <w:t>processor</w:t>
      </w:r>
    </w:p>
    <w:p>
      <w:pPr>
        <w:pStyle w:val="BodyText"/>
        <w:spacing w:before="53" w:line="219" w:lineRule="auto"/>
        <w:jc w:val="right"/>
        <w:rPr>
          <w:sz w:val="20"/>
          <w:szCs w:val="20"/>
        </w:rPr>
      </w:pPr>
      <w:r>
        <w:rPr>
          <w:sz w:val="20"/>
          <w:szCs w:val="20"/>
          <w:spacing w:val="-7"/>
        </w:rPr>
        <w:t>从事食品、饲料和纺织品的加工，其产品获得有机产品认证并获准使用有机产品认证标志的单位或个人。</w:t>
      </w:r>
    </w:p>
    <w:p>
      <w:pPr>
        <w:spacing w:before="96"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3.21</w:t>
      </w:r>
    </w:p>
    <w:p>
      <w:pPr>
        <w:pStyle w:val="BodyText"/>
        <w:ind w:left="432"/>
        <w:spacing w:before="78" w:line="217" w:lineRule="auto"/>
        <w:rPr>
          <w:sz w:val="20"/>
          <w:szCs w:val="20"/>
        </w:rPr>
      </w:pPr>
      <w:r>
        <w:rPr>
          <w:rFonts w:ascii="SimHei" w:hAnsi="SimHei" w:eastAsia="SimHei" w:cs="SimHei"/>
          <w:sz w:val="20"/>
          <w:szCs w:val="20"/>
          <w:b/>
          <w:bCs/>
          <w:spacing w:val="-7"/>
        </w:rPr>
        <w:t>有机产品经营者</w:t>
      </w:r>
      <w:r>
        <w:rPr>
          <w:rFonts w:ascii="SimHei" w:hAnsi="SimHei" w:eastAsia="SimHei" w:cs="SimHei"/>
          <w:sz w:val="20"/>
          <w:szCs w:val="20"/>
          <w:spacing w:val="34"/>
        </w:rPr>
        <w:t xml:space="preserve">  </w:t>
      </w:r>
      <w:r>
        <w:rPr>
          <w:sz w:val="20"/>
          <w:szCs w:val="20"/>
          <w:b/>
          <w:bCs/>
          <w:spacing w:val="-7"/>
        </w:rPr>
        <w:t>organic</w:t>
      </w:r>
      <w:r>
        <w:rPr>
          <w:sz w:val="20"/>
          <w:szCs w:val="20"/>
          <w:spacing w:val="-7"/>
        </w:rPr>
        <w:t xml:space="preserve"> </w:t>
      </w:r>
      <w:r>
        <w:rPr>
          <w:sz w:val="20"/>
          <w:szCs w:val="20"/>
          <w:b/>
          <w:bCs/>
          <w:spacing w:val="-7"/>
        </w:rPr>
        <w:t>handler</w:t>
      </w:r>
    </w:p>
    <w:p>
      <w:pPr>
        <w:pStyle w:val="BodyText"/>
        <w:ind w:right="91" w:firstLine="430"/>
        <w:spacing w:before="55" w:line="270" w:lineRule="auto"/>
        <w:rPr>
          <w:sz w:val="20"/>
          <w:szCs w:val="20"/>
        </w:rPr>
      </w:pPr>
      <w:r>
        <w:rPr>
          <w:sz w:val="20"/>
          <w:szCs w:val="20"/>
          <w:spacing w:val="4"/>
        </w:rPr>
        <w:t>从事有机产品的运输、储存、包装和贸易，其经营产品获得有机产品认证并获准使用有机产品认证</w:t>
      </w:r>
      <w:r>
        <w:rPr>
          <w:sz w:val="20"/>
          <w:szCs w:val="20"/>
          <w:spacing w:val="15"/>
        </w:rPr>
        <w:t xml:space="preserve"> </w:t>
      </w:r>
      <w:r>
        <w:rPr>
          <w:sz w:val="20"/>
          <w:szCs w:val="20"/>
          <w:spacing w:val="7"/>
        </w:rPr>
        <w:t>标志的单位和个人。</w:t>
      </w:r>
    </w:p>
    <w:p>
      <w:pPr>
        <w:spacing w:before="4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3.22</w:t>
      </w:r>
    </w:p>
    <w:p>
      <w:pPr>
        <w:pStyle w:val="BodyText"/>
        <w:ind w:left="432"/>
        <w:spacing w:before="80" w:line="217" w:lineRule="auto"/>
        <w:rPr>
          <w:sz w:val="20"/>
          <w:szCs w:val="20"/>
        </w:rPr>
      </w:pPr>
      <w:r>
        <w:rPr>
          <w:rFonts w:ascii="SimHei" w:hAnsi="SimHei" w:eastAsia="SimHei" w:cs="SimHei"/>
          <w:sz w:val="20"/>
          <w:szCs w:val="20"/>
          <w:b/>
          <w:bCs/>
          <w:spacing w:val="-14"/>
        </w:rPr>
        <w:t>内部检查员</w:t>
      </w:r>
      <w:r>
        <w:rPr>
          <w:rFonts w:ascii="SimHei" w:hAnsi="SimHei" w:eastAsia="SimHei" w:cs="SimHei"/>
          <w:sz w:val="20"/>
          <w:szCs w:val="20"/>
          <w:spacing w:val="41"/>
        </w:rPr>
        <w:t xml:space="preserve">  </w:t>
      </w:r>
      <w:r>
        <w:rPr>
          <w:sz w:val="20"/>
          <w:szCs w:val="20"/>
          <w:b/>
          <w:bCs/>
          <w:spacing w:val="-14"/>
        </w:rPr>
        <w:t>internal</w:t>
      </w:r>
      <w:r>
        <w:rPr>
          <w:sz w:val="20"/>
          <w:szCs w:val="20"/>
          <w:spacing w:val="-14"/>
        </w:rPr>
        <w:t xml:space="preserve"> </w:t>
      </w:r>
      <w:r>
        <w:rPr>
          <w:sz w:val="20"/>
          <w:szCs w:val="20"/>
          <w:b/>
          <w:bCs/>
          <w:spacing w:val="-14"/>
        </w:rPr>
        <w:t>inspector</w:t>
      </w:r>
    </w:p>
    <w:p>
      <w:pPr>
        <w:pStyle w:val="BodyText"/>
        <w:ind w:right="88" w:firstLine="430"/>
        <w:spacing w:before="53" w:line="279" w:lineRule="auto"/>
        <w:rPr>
          <w:sz w:val="20"/>
          <w:szCs w:val="20"/>
        </w:rPr>
      </w:pPr>
      <w:r>
        <w:rPr>
          <w:sz w:val="20"/>
          <w:szCs w:val="20"/>
        </w:rPr>
        <w:t>有机产品生产、加工、经营组织内部负责有机管理体系审核，并配合有机认证</w:t>
      </w:r>
      <w:r>
        <w:rPr>
          <w:sz w:val="20"/>
          <w:szCs w:val="20"/>
          <w:spacing w:val="-1"/>
        </w:rPr>
        <w:t>机构进行检查、认证的</w:t>
      </w:r>
      <w:r>
        <w:rPr>
          <w:sz w:val="20"/>
          <w:szCs w:val="20"/>
        </w:rPr>
        <w:t xml:space="preserve"> </w:t>
      </w:r>
      <w:r>
        <w:rPr>
          <w:sz w:val="20"/>
          <w:szCs w:val="20"/>
          <w:spacing w:val="4"/>
        </w:rPr>
        <w:t>管理人员。</w:t>
      </w:r>
    </w:p>
    <w:p>
      <w:pPr>
        <w:spacing w:before="1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3.23</w:t>
      </w:r>
    </w:p>
    <w:p>
      <w:pPr>
        <w:ind w:left="432"/>
        <w:spacing w:before="46" w:line="212" w:lineRule="auto"/>
        <w:rPr>
          <w:rFonts w:ascii="Times New Roman" w:hAnsi="Times New Roman" w:eastAsia="Times New Roman" w:cs="Times New Roman"/>
          <w:sz w:val="20"/>
          <w:szCs w:val="20"/>
        </w:rPr>
      </w:pPr>
      <w:r>
        <w:rPr>
          <w:rFonts w:ascii="SimHei" w:hAnsi="SimHei" w:eastAsia="SimHei" w:cs="SimHei"/>
          <w:sz w:val="20"/>
          <w:szCs w:val="20"/>
          <w:b/>
          <w:bCs/>
          <w:spacing w:val="-1"/>
        </w:rPr>
        <w:t>生产单元</w:t>
      </w:r>
      <w:r>
        <w:rPr>
          <w:rFonts w:ascii="SimHei" w:hAnsi="SimHei" w:eastAsia="SimHei" w:cs="SimHei"/>
          <w:sz w:val="20"/>
          <w:szCs w:val="20"/>
          <w:spacing w:val="23"/>
        </w:rPr>
        <w:t xml:space="preserve">  </w:t>
      </w:r>
      <w:r>
        <w:rPr>
          <w:rFonts w:ascii="Times New Roman" w:hAnsi="Times New Roman" w:eastAsia="Times New Roman" w:cs="Times New Roman"/>
          <w:sz w:val="20"/>
          <w:szCs w:val="20"/>
          <w:b/>
          <w:bCs/>
          <w:spacing w:val="-1"/>
        </w:rPr>
        <w:t>production</w:t>
      </w:r>
      <w:r>
        <w:rPr>
          <w:rFonts w:ascii="Times New Roman" w:hAnsi="Times New Roman" w:eastAsia="Times New Roman" w:cs="Times New Roman"/>
          <w:sz w:val="20"/>
          <w:szCs w:val="20"/>
          <w:b/>
          <w:bCs/>
          <w:spacing w:val="33"/>
          <w:w w:val="101"/>
        </w:rPr>
        <w:t xml:space="preserve"> </w:t>
      </w:r>
      <w:r>
        <w:rPr>
          <w:rFonts w:ascii="Times New Roman" w:hAnsi="Times New Roman" w:eastAsia="Times New Roman" w:cs="Times New Roman"/>
          <w:sz w:val="20"/>
          <w:szCs w:val="20"/>
          <w:b/>
          <w:bCs/>
          <w:spacing w:val="-1"/>
        </w:rPr>
        <w:t>unit</w:t>
      </w:r>
    </w:p>
    <w:p>
      <w:pPr>
        <w:pStyle w:val="BodyText"/>
        <w:ind w:left="430"/>
        <w:spacing w:before="91" w:line="219" w:lineRule="auto"/>
        <w:rPr>
          <w:sz w:val="20"/>
          <w:szCs w:val="20"/>
        </w:rPr>
      </w:pPr>
      <w:r>
        <w:rPr>
          <w:sz w:val="20"/>
          <w:szCs w:val="20"/>
          <w:spacing w:val="7"/>
        </w:rPr>
        <w:t>由有机产品生产者实施管理的生产区域。</w:t>
      </w:r>
    </w:p>
    <w:p>
      <w:pPr>
        <w:spacing w:line="294" w:lineRule="auto"/>
        <w:rPr>
          <w:rFonts w:ascii="Arial"/>
          <w:sz w:val="21"/>
        </w:rPr>
      </w:pPr>
      <w:r/>
    </w:p>
    <w:p>
      <w:pPr>
        <w:pStyle w:val="BodyText"/>
        <w:ind w:left="2"/>
        <w:spacing w:before="66" w:line="223" w:lineRule="auto"/>
        <w:outlineLvl w:val="0"/>
        <w:rPr>
          <w:rFonts w:ascii="SimHei" w:hAnsi="SimHei" w:eastAsia="SimHei" w:cs="SimHei"/>
          <w:sz w:val="20"/>
          <w:szCs w:val="20"/>
        </w:rPr>
      </w:pPr>
      <w:bookmarkStart w:name="bookmark6" w:id="9"/>
      <w:bookmarkEnd w:id="9"/>
      <w:r>
        <w:rPr>
          <w:sz w:val="20"/>
          <w:szCs w:val="20"/>
          <w:b/>
          <w:bCs/>
          <w:spacing w:val="1"/>
        </w:rPr>
        <w:t>4</w:t>
      </w:r>
      <w:r>
        <w:rPr>
          <w:sz w:val="20"/>
          <w:szCs w:val="20"/>
          <w:spacing w:val="19"/>
        </w:rPr>
        <w:t xml:space="preserve">  </w:t>
      </w:r>
      <w:r>
        <w:rPr>
          <w:rFonts w:ascii="SimHei" w:hAnsi="SimHei" w:eastAsia="SimHei" w:cs="SimHei"/>
          <w:sz w:val="20"/>
          <w:szCs w:val="20"/>
          <w:b/>
          <w:bCs/>
          <w:spacing w:val="1"/>
        </w:rPr>
        <w:t>生产</w:t>
      </w:r>
    </w:p>
    <w:p>
      <w:pPr>
        <w:rPr>
          <w:rFonts w:ascii="Arial"/>
          <w:sz w:val="21"/>
        </w:rPr>
      </w:pPr>
      <w:r/>
    </w:p>
    <w:p>
      <w:pPr>
        <w:pStyle w:val="BodyText"/>
        <w:ind w:left="2"/>
        <w:spacing w:before="65" w:line="219" w:lineRule="auto"/>
        <w:outlineLvl w:val="1"/>
        <w:rPr>
          <w:sz w:val="20"/>
          <w:szCs w:val="20"/>
        </w:rPr>
      </w:pPr>
      <w:bookmarkStart w:name="bookmark7" w:id="10"/>
      <w:bookmarkEnd w:id="10"/>
      <w:r>
        <w:rPr>
          <w:sz w:val="20"/>
          <w:szCs w:val="20"/>
          <w:b/>
          <w:bCs/>
          <w:spacing w:val="-4"/>
        </w:rPr>
        <w:t>4.1</w:t>
      </w:r>
      <w:r>
        <w:rPr>
          <w:sz w:val="20"/>
          <w:szCs w:val="20"/>
          <w:spacing w:val="23"/>
        </w:rPr>
        <w:t xml:space="preserve">  </w:t>
      </w:r>
      <w:r>
        <w:rPr>
          <w:sz w:val="20"/>
          <w:szCs w:val="20"/>
          <w:b/>
          <w:bCs/>
          <w:spacing w:val="-4"/>
        </w:rPr>
        <w:t>基本要求</w:t>
      </w:r>
    </w:p>
    <w:p>
      <w:pPr>
        <w:pStyle w:val="BodyText"/>
        <w:ind w:left="2"/>
        <w:spacing w:before="225" w:line="223" w:lineRule="auto"/>
        <w:rPr>
          <w:rFonts w:ascii="SimHei" w:hAnsi="SimHei" w:eastAsia="SimHei" w:cs="SimHei"/>
          <w:sz w:val="20"/>
          <w:szCs w:val="20"/>
        </w:rPr>
      </w:pPr>
      <w:r>
        <w:rPr>
          <w:sz w:val="20"/>
          <w:szCs w:val="20"/>
          <w:b/>
          <w:bCs/>
          <w:spacing w:val="-6"/>
        </w:rPr>
        <w:t>4.1.1</w:t>
      </w:r>
      <w:r>
        <w:rPr>
          <w:sz w:val="20"/>
          <w:szCs w:val="20"/>
          <w:spacing w:val="24"/>
        </w:rPr>
        <w:t xml:space="preserve">  </w:t>
      </w:r>
      <w:r>
        <w:rPr>
          <w:rFonts w:ascii="SimHei" w:hAnsi="SimHei" w:eastAsia="SimHei" w:cs="SimHei"/>
          <w:sz w:val="20"/>
          <w:szCs w:val="20"/>
          <w:b/>
          <w:bCs/>
          <w:spacing w:val="-6"/>
        </w:rPr>
        <w:t>生产单元</w:t>
      </w:r>
    </w:p>
    <w:p>
      <w:pPr>
        <w:pStyle w:val="BodyText"/>
        <w:ind w:left="430"/>
        <w:spacing w:before="239" w:line="219" w:lineRule="auto"/>
        <w:rPr>
          <w:sz w:val="20"/>
          <w:szCs w:val="20"/>
        </w:rPr>
      </w:pPr>
      <w:r>
        <w:rPr>
          <w:sz w:val="20"/>
          <w:szCs w:val="20"/>
          <w:spacing w:val="5"/>
        </w:rPr>
        <w:t>有机生产单元的边界应清晰，所有权和经营权应明确，并且已按照本标准的要</w:t>
      </w:r>
      <w:r>
        <w:rPr>
          <w:sz w:val="20"/>
          <w:szCs w:val="20"/>
          <w:spacing w:val="4"/>
        </w:rPr>
        <w:t>求</w:t>
      </w:r>
      <w:r>
        <w:rPr>
          <w:sz w:val="20"/>
          <w:szCs w:val="20"/>
          <w:u w:val="single" w:color="auto"/>
          <w:spacing w:val="4"/>
        </w:rPr>
        <w:t>建立</w:t>
      </w:r>
      <w:r>
        <w:rPr>
          <w:sz w:val="20"/>
          <w:szCs w:val="20"/>
          <w:spacing w:val="4"/>
        </w:rPr>
        <w:t>并实施了有机</w:t>
      </w:r>
    </w:p>
    <w:p>
      <w:pPr>
        <w:spacing w:line="219" w:lineRule="auto"/>
        <w:sectPr>
          <w:headerReference w:type="default" r:id="rId17"/>
          <w:footerReference w:type="default" r:id="rId18"/>
          <w:pgSz w:w="11900" w:h="16840"/>
          <w:pgMar w:top="1543" w:right="1270" w:bottom="1423" w:left="1319" w:header="1235" w:footer="1315" w:gutter="0"/>
        </w:sectPr>
        <w:rPr>
          <w:sz w:val="20"/>
          <w:szCs w:val="20"/>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before="57" w:line="189" w:lineRule="auto"/>
        <w:rPr>
          <w:rFonts w:ascii="Times New Roman" w:hAnsi="Times New Roman" w:eastAsia="Times New Roman" w:cs="Times New Roman"/>
          <w:sz w:val="20"/>
          <w:szCs w:val="20"/>
        </w:rPr>
      </w:pPr>
      <w:bookmarkStart w:name="bookmark44" w:id="11"/>
      <w:bookmarkEnd w:id="11"/>
      <w:r>
        <w:rPr>
          <w:rFonts w:ascii="Times New Roman" w:hAnsi="Times New Roman" w:eastAsia="Times New Roman" w:cs="Times New Roman"/>
          <w:sz w:val="20"/>
          <w:szCs w:val="20"/>
          <w:b/>
          <w:bCs/>
          <w:spacing w:val="-1"/>
        </w:rPr>
        <w:t>GB/T    19630—2019</w:t>
      </w:r>
    </w:p>
    <w:p>
      <w:pPr>
        <w:spacing w:line="261" w:lineRule="auto"/>
        <w:rPr>
          <w:rFonts w:ascii="Arial"/>
          <w:sz w:val="21"/>
        </w:rPr>
      </w:pPr>
      <w:r/>
    </w:p>
    <w:p>
      <w:pPr>
        <w:pStyle w:val="BodyText"/>
        <w:spacing w:before="65" w:line="219" w:lineRule="auto"/>
        <w:rPr>
          <w:sz w:val="20"/>
          <w:szCs w:val="20"/>
        </w:rPr>
      </w:pPr>
      <w:r>
        <w:rPr>
          <w:sz w:val="20"/>
          <w:szCs w:val="20"/>
          <w:spacing w:val="5"/>
        </w:rPr>
        <w:t>生产管理体系。</w:t>
      </w:r>
    </w:p>
    <w:p>
      <w:pPr>
        <w:pStyle w:val="BodyText"/>
        <w:ind w:left="2"/>
        <w:spacing w:before="210" w:line="220" w:lineRule="auto"/>
        <w:rPr>
          <w:sz w:val="20"/>
          <w:szCs w:val="20"/>
        </w:rPr>
      </w:pPr>
      <w:r>
        <w:rPr>
          <w:sz w:val="20"/>
          <w:szCs w:val="20"/>
          <w:b/>
          <w:bCs/>
          <w:spacing w:val="-13"/>
        </w:rPr>
        <w:t>4.1.2</w:t>
      </w:r>
      <w:r>
        <w:rPr>
          <w:sz w:val="20"/>
          <w:szCs w:val="20"/>
          <w:spacing w:val="25"/>
        </w:rPr>
        <w:t xml:space="preserve">  </w:t>
      </w:r>
      <w:r>
        <w:rPr>
          <w:sz w:val="20"/>
          <w:szCs w:val="20"/>
          <w:b/>
          <w:bCs/>
          <w:spacing w:val="-13"/>
        </w:rPr>
        <w:t>转换期</w:t>
      </w:r>
    </w:p>
    <w:p>
      <w:pPr>
        <w:pStyle w:val="BodyText"/>
        <w:ind w:left="440"/>
        <w:spacing w:before="242" w:line="219" w:lineRule="auto"/>
        <w:rPr>
          <w:sz w:val="20"/>
          <w:szCs w:val="20"/>
        </w:rPr>
      </w:pPr>
      <w:r>
        <w:rPr>
          <w:sz w:val="20"/>
          <w:szCs w:val="20"/>
          <w:spacing w:val="6"/>
        </w:rPr>
        <w:t>由常规生产向有机生产发展需要经过转换，经过转换期后的产品才可作为有机产品销售。</w:t>
      </w:r>
    </w:p>
    <w:p>
      <w:pPr>
        <w:pStyle w:val="BodyText"/>
        <w:ind w:left="440"/>
        <w:spacing w:before="113" w:line="219" w:lineRule="auto"/>
        <w:rPr>
          <w:sz w:val="20"/>
          <w:szCs w:val="20"/>
        </w:rPr>
      </w:pPr>
      <w:r>
        <w:rPr>
          <w:sz w:val="20"/>
          <w:szCs w:val="20"/>
          <w:spacing w:val="8"/>
        </w:rPr>
        <w:t>转换期内应按照本标准的要求进行管理。</w:t>
      </w:r>
    </w:p>
    <w:p>
      <w:pPr>
        <w:pStyle w:val="BodyText"/>
        <w:ind w:left="2"/>
        <w:spacing w:before="241" w:line="220" w:lineRule="auto"/>
        <w:rPr>
          <w:sz w:val="20"/>
          <w:szCs w:val="20"/>
        </w:rPr>
      </w:pPr>
      <w:r>
        <w:rPr>
          <w:sz w:val="20"/>
          <w:szCs w:val="20"/>
          <w:b/>
          <w:bCs/>
          <w:spacing w:val="-5"/>
        </w:rPr>
        <w:t>4.1.3</w:t>
      </w:r>
      <w:r>
        <w:rPr>
          <w:sz w:val="20"/>
          <w:szCs w:val="20"/>
          <w:spacing w:val="22"/>
        </w:rPr>
        <w:t xml:space="preserve">  </w:t>
      </w:r>
      <w:r>
        <w:rPr>
          <w:sz w:val="20"/>
          <w:szCs w:val="20"/>
          <w:b/>
          <w:bCs/>
          <w:spacing w:val="-5"/>
        </w:rPr>
        <w:t>基因工程生物</w:t>
      </w:r>
    </w:p>
    <w:p>
      <w:pPr>
        <w:pStyle w:val="BodyText"/>
        <w:ind w:right="91" w:firstLine="2"/>
        <w:spacing w:before="243" w:line="276" w:lineRule="auto"/>
        <w:rPr>
          <w:sz w:val="20"/>
          <w:szCs w:val="20"/>
        </w:rPr>
      </w:pPr>
      <w:r>
        <w:rPr>
          <w:sz w:val="20"/>
          <w:szCs w:val="20"/>
          <w:b/>
          <w:bCs/>
          <w:spacing w:val="8"/>
        </w:rPr>
        <w:t>4.1.3.1</w:t>
      </w:r>
      <w:r>
        <w:rPr>
          <w:sz w:val="20"/>
          <w:szCs w:val="20"/>
          <w:spacing w:val="8"/>
        </w:rPr>
        <w:t xml:space="preserve">  不应在有机生产中引入或在有机产品上使用基因工程生物/转基因生物及其衍生物，包括植 </w:t>
      </w:r>
      <w:r>
        <w:rPr>
          <w:sz w:val="20"/>
          <w:szCs w:val="20"/>
          <w:spacing w:val="-12"/>
        </w:rPr>
        <w:t>物、动物、微生物、种子、花粉、精子、卵子、其他繁殖材料及肥料、土壤改</w:t>
      </w:r>
      <w:r>
        <w:rPr>
          <w:sz w:val="20"/>
          <w:szCs w:val="20"/>
          <w:spacing w:val="-13"/>
        </w:rPr>
        <w:t>良物质、植物保护产品、植物生长</w:t>
      </w:r>
      <w:r>
        <w:rPr>
          <w:sz w:val="20"/>
          <w:szCs w:val="20"/>
        </w:rPr>
        <w:t xml:space="preserve"> </w:t>
      </w:r>
      <w:r>
        <w:rPr>
          <w:sz w:val="20"/>
          <w:szCs w:val="20"/>
          <w:spacing w:val="-7"/>
        </w:rPr>
        <w:t>调节剂、饲料、动物生长调节剂、兽药、渔药等农业投入品。</w:t>
      </w:r>
    </w:p>
    <w:p>
      <w:pPr>
        <w:pStyle w:val="BodyText"/>
        <w:ind w:left="2"/>
        <w:spacing w:before="83" w:line="219" w:lineRule="auto"/>
        <w:rPr>
          <w:sz w:val="20"/>
          <w:szCs w:val="20"/>
        </w:rPr>
      </w:pPr>
      <w:r>
        <w:rPr>
          <w:sz w:val="20"/>
          <w:szCs w:val="20"/>
          <w:b/>
          <w:bCs/>
          <w:spacing w:val="3"/>
        </w:rPr>
        <w:t>4.1.3.2</w:t>
      </w:r>
      <w:r>
        <w:rPr>
          <w:sz w:val="20"/>
          <w:szCs w:val="20"/>
          <w:spacing w:val="3"/>
        </w:rPr>
        <w:t xml:space="preserve">  同时存在有机和常规生产的生产单元，其常规生产部分也不应引入或使用基因工程生物。</w:t>
      </w:r>
    </w:p>
    <w:p>
      <w:pPr>
        <w:pStyle w:val="BodyText"/>
        <w:ind w:left="2"/>
        <w:spacing w:before="251" w:line="219" w:lineRule="auto"/>
        <w:rPr>
          <w:sz w:val="20"/>
          <w:szCs w:val="20"/>
        </w:rPr>
      </w:pPr>
      <w:r>
        <w:rPr>
          <w:sz w:val="20"/>
          <w:szCs w:val="20"/>
          <w:b/>
          <w:bCs/>
          <w:spacing w:val="-14"/>
        </w:rPr>
        <w:t>4.1.4</w:t>
      </w:r>
      <w:r>
        <w:rPr>
          <w:sz w:val="20"/>
          <w:szCs w:val="20"/>
          <w:spacing w:val="24"/>
        </w:rPr>
        <w:t xml:space="preserve">  </w:t>
      </w:r>
      <w:r>
        <w:rPr>
          <w:sz w:val="20"/>
          <w:szCs w:val="20"/>
          <w:b/>
          <w:bCs/>
          <w:spacing w:val="-14"/>
        </w:rPr>
        <w:t>辐照</w:t>
      </w:r>
    </w:p>
    <w:p>
      <w:pPr>
        <w:pStyle w:val="BodyText"/>
        <w:ind w:left="440"/>
        <w:spacing w:before="244" w:line="219" w:lineRule="auto"/>
        <w:rPr>
          <w:sz w:val="20"/>
          <w:szCs w:val="20"/>
        </w:rPr>
      </w:pPr>
      <w:r>
        <w:rPr>
          <w:sz w:val="20"/>
          <w:szCs w:val="20"/>
          <w:spacing w:val="7"/>
        </w:rPr>
        <w:t>不应在有机生产中使用辐照技术。</w:t>
      </w:r>
    </w:p>
    <w:p>
      <w:pPr>
        <w:pStyle w:val="BodyText"/>
        <w:ind w:left="2"/>
        <w:spacing w:before="262" w:line="220" w:lineRule="auto"/>
        <w:rPr>
          <w:sz w:val="20"/>
          <w:szCs w:val="20"/>
        </w:rPr>
      </w:pPr>
      <w:r>
        <w:rPr>
          <w:sz w:val="20"/>
          <w:szCs w:val="20"/>
          <w:b/>
          <w:bCs/>
          <w:spacing w:val="-8"/>
        </w:rPr>
        <w:t>4.1.5</w:t>
      </w:r>
      <w:r>
        <w:rPr>
          <w:sz w:val="20"/>
          <w:szCs w:val="20"/>
          <w:spacing w:val="15"/>
        </w:rPr>
        <w:t xml:space="preserve">  </w:t>
      </w:r>
      <w:r>
        <w:rPr>
          <w:sz w:val="20"/>
          <w:szCs w:val="20"/>
          <w:b/>
          <w:bCs/>
          <w:spacing w:val="-8"/>
        </w:rPr>
        <w:t>投入品</w:t>
      </w:r>
    </w:p>
    <w:p>
      <w:pPr>
        <w:pStyle w:val="BodyText"/>
        <w:ind w:firstLine="2"/>
        <w:spacing w:before="243" w:line="267" w:lineRule="auto"/>
        <w:rPr>
          <w:sz w:val="20"/>
          <w:szCs w:val="20"/>
        </w:rPr>
      </w:pPr>
      <w:r>
        <w:rPr>
          <w:sz w:val="20"/>
          <w:szCs w:val="20"/>
          <w:b/>
          <w:bCs/>
          <w:spacing w:val="6"/>
        </w:rPr>
        <w:t>4.1.5.1</w:t>
      </w:r>
      <w:r>
        <w:rPr>
          <w:sz w:val="20"/>
          <w:szCs w:val="20"/>
          <w:spacing w:val="6"/>
        </w:rPr>
        <w:t xml:space="preserve">  有机产品生产者应选择并实施栽培和/或养殖管理措施，以维持或改善土</w:t>
      </w:r>
      <w:r>
        <w:rPr>
          <w:sz w:val="20"/>
          <w:szCs w:val="20"/>
          <w:spacing w:val="5"/>
        </w:rPr>
        <w:t>壤理化和生物性状，</w:t>
      </w:r>
      <w:r>
        <w:rPr>
          <w:sz w:val="20"/>
          <w:szCs w:val="20"/>
        </w:rPr>
        <w:t xml:space="preserve"> </w:t>
      </w:r>
      <w:r>
        <w:rPr>
          <w:sz w:val="20"/>
          <w:szCs w:val="20"/>
          <w:spacing w:val="3"/>
        </w:rPr>
        <w:t>减少土壤侵蚀，保护植物和养殖动物的健康。</w:t>
      </w:r>
    </w:p>
    <w:p>
      <w:pPr>
        <w:pStyle w:val="BodyText"/>
        <w:ind w:right="91" w:firstLine="2"/>
        <w:spacing w:before="82" w:line="266" w:lineRule="auto"/>
        <w:rPr>
          <w:sz w:val="20"/>
          <w:szCs w:val="20"/>
        </w:rPr>
      </w:pPr>
      <w:r>
        <w:rPr>
          <w:sz w:val="20"/>
          <w:szCs w:val="20"/>
          <w:b/>
          <w:bCs/>
          <w:spacing w:val="4"/>
        </w:rPr>
        <w:t>4.1.5.2</w:t>
      </w:r>
      <w:r>
        <w:rPr>
          <w:sz w:val="20"/>
          <w:szCs w:val="20"/>
          <w:spacing w:val="4"/>
        </w:rPr>
        <w:t xml:space="preserve">  在栽培和/或养殖管理措施不足以维持土壤肥力和保证植物和养殖动物健康，需要使用生产单</w:t>
      </w:r>
      <w:r>
        <w:rPr>
          <w:sz w:val="20"/>
          <w:szCs w:val="20"/>
        </w:rPr>
        <w:t xml:space="preserve"> </w:t>
      </w:r>
      <w:r>
        <w:rPr>
          <w:sz w:val="20"/>
          <w:szCs w:val="20"/>
          <w:spacing w:val="3"/>
        </w:rPr>
        <w:t>元外来投入品时，应使用附录</w:t>
      </w: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39"/>
          <w:w w:val="101"/>
        </w:rPr>
        <w:t xml:space="preserve"> </w:t>
      </w:r>
      <w:r>
        <w:rPr>
          <w:sz w:val="20"/>
          <w:szCs w:val="20"/>
          <w:spacing w:val="3"/>
        </w:rPr>
        <w:t>和附录</w:t>
      </w:r>
      <w:r>
        <w:rPr>
          <w:sz w:val="20"/>
          <w:szCs w:val="20"/>
          <w:spacing w:val="-50"/>
        </w:rPr>
        <w:t xml:space="preserve"> </w:t>
      </w:r>
      <w:r>
        <w:rPr>
          <w:rFonts w:ascii="Times New Roman" w:hAnsi="Times New Roman" w:eastAsia="Times New Roman" w:cs="Times New Roman"/>
          <w:sz w:val="20"/>
          <w:szCs w:val="20"/>
          <w:spacing w:val="3"/>
        </w:rPr>
        <w:t>B </w:t>
      </w:r>
      <w:r>
        <w:rPr>
          <w:sz w:val="20"/>
          <w:szCs w:val="20"/>
          <w:spacing w:val="3"/>
        </w:rPr>
        <w:t>列出的投入品，并按照规定的条件使用。</w:t>
      </w:r>
    </w:p>
    <w:p>
      <w:pPr>
        <w:pStyle w:val="BodyText"/>
        <w:ind w:right="89" w:firstLine="440"/>
        <w:spacing w:before="82" w:line="302" w:lineRule="auto"/>
        <w:jc w:val="both"/>
        <w:rPr>
          <w:sz w:val="20"/>
          <w:szCs w:val="20"/>
        </w:rPr>
      </w:pPr>
      <w:r>
        <w:rPr>
          <w:sz w:val="20"/>
          <w:szCs w:val="20"/>
          <w:spacing w:val="6"/>
        </w:rPr>
        <w:t>在附录</w:t>
      </w:r>
      <w:r>
        <w:rPr>
          <w:sz w:val="20"/>
          <w:szCs w:val="20"/>
          <w:spacing w:val="-36"/>
        </w:rPr>
        <w:t xml:space="preserve"> </w:t>
      </w:r>
      <w:r>
        <w:rPr>
          <w:sz w:val="20"/>
          <w:szCs w:val="20"/>
          <w:spacing w:val="6"/>
        </w:rPr>
        <w:t>A 和附录</w:t>
      </w:r>
      <w:r>
        <w:rPr>
          <w:sz w:val="20"/>
          <w:szCs w:val="20"/>
          <w:spacing w:val="-49"/>
        </w:rPr>
        <w:t xml:space="preserve"> </w:t>
      </w:r>
      <w:r>
        <w:rPr>
          <w:sz w:val="20"/>
          <w:szCs w:val="20"/>
          <w:spacing w:val="6"/>
        </w:rPr>
        <w:t>B 涉及有机生产中用于土壤培肥和改良、植物保护、动物养殖的物质不能满足要</w:t>
      </w:r>
      <w:r>
        <w:rPr>
          <w:sz w:val="20"/>
          <w:szCs w:val="20"/>
        </w:rPr>
        <w:t xml:space="preserve"> </w:t>
      </w:r>
      <w:r>
        <w:rPr>
          <w:sz w:val="20"/>
          <w:szCs w:val="20"/>
          <w:spacing w:val="8"/>
        </w:rPr>
        <w:t>求的情况下，可参照附录</w:t>
      </w: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24"/>
          <w:w w:val="101"/>
        </w:rPr>
        <w:t xml:space="preserve"> </w:t>
      </w:r>
      <w:r>
        <w:rPr>
          <w:sz w:val="20"/>
          <w:szCs w:val="20"/>
          <w:spacing w:val="8"/>
        </w:rPr>
        <w:t>描述的评估指南对有机农业中使用除附录</w:t>
      </w:r>
      <w:r>
        <w:rPr>
          <w:sz w:val="20"/>
          <w:szCs w:val="20"/>
          <w:spacing w:val="-60"/>
        </w:rPr>
        <w:t xml:space="preserve"> </w:t>
      </w: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18"/>
        </w:rPr>
        <w:t xml:space="preserve"> </w:t>
      </w:r>
      <w:r>
        <w:rPr>
          <w:sz w:val="20"/>
          <w:szCs w:val="20"/>
          <w:spacing w:val="8"/>
        </w:rPr>
        <w:t>和附录</w:t>
      </w:r>
      <w:r>
        <w:rPr>
          <w:rFonts w:ascii="Times New Roman" w:hAnsi="Times New Roman" w:eastAsia="Times New Roman" w:cs="Times New Roman"/>
          <w:sz w:val="20"/>
          <w:szCs w:val="20"/>
          <w:spacing w:val="8"/>
        </w:rPr>
        <w:t>B </w:t>
      </w:r>
      <w:r>
        <w:rPr>
          <w:sz w:val="20"/>
          <w:szCs w:val="20"/>
          <w:spacing w:val="8"/>
        </w:rPr>
        <w:t>以外</w:t>
      </w:r>
      <w:r>
        <w:rPr>
          <w:sz w:val="20"/>
          <w:szCs w:val="20"/>
          <w:spacing w:val="7"/>
        </w:rPr>
        <w:t>的其他投入品进</w:t>
      </w:r>
      <w:r>
        <w:rPr>
          <w:sz w:val="20"/>
          <w:szCs w:val="20"/>
        </w:rPr>
        <w:t xml:space="preserve"> </w:t>
      </w:r>
      <w:r>
        <w:rPr>
          <w:sz w:val="20"/>
          <w:szCs w:val="20"/>
        </w:rPr>
        <w:t>行评估。</w:t>
      </w:r>
    </w:p>
    <w:p>
      <w:pPr>
        <w:pStyle w:val="BodyText"/>
        <w:ind w:firstLine="2"/>
        <w:spacing w:before="1" w:line="261" w:lineRule="auto"/>
        <w:rPr>
          <w:sz w:val="20"/>
          <w:szCs w:val="20"/>
        </w:rPr>
      </w:pPr>
      <w:r>
        <w:rPr>
          <w:sz w:val="20"/>
          <w:szCs w:val="20"/>
          <w:b/>
          <w:bCs/>
          <w:spacing w:val="3"/>
        </w:rPr>
        <w:t>4.1.5.3</w:t>
      </w:r>
      <w:r>
        <w:rPr>
          <w:sz w:val="20"/>
          <w:szCs w:val="20"/>
          <w:spacing w:val="3"/>
        </w:rPr>
        <w:t xml:space="preserve">  作为植物保护产品的复合制剂的有效成分应是表</w:t>
      </w:r>
      <w:r>
        <w:rPr>
          <w:sz w:val="20"/>
          <w:szCs w:val="20"/>
          <w:spacing w:val="-43"/>
        </w:rPr>
        <w:t xml:space="preserve"> </w:t>
      </w:r>
      <w:r>
        <w:rPr>
          <w:sz w:val="20"/>
          <w:szCs w:val="20"/>
          <w:spacing w:val="3"/>
        </w:rPr>
        <w:t>A.2</w:t>
      </w:r>
      <w:r>
        <w:rPr>
          <w:sz w:val="20"/>
          <w:szCs w:val="20"/>
          <w:spacing w:val="-19"/>
        </w:rPr>
        <w:t xml:space="preserve"> </w:t>
      </w:r>
      <w:r>
        <w:rPr>
          <w:sz w:val="20"/>
          <w:szCs w:val="20"/>
          <w:spacing w:val="3"/>
        </w:rPr>
        <w:t>列出的物质，不应使用具有致癌、致畸、</w:t>
      </w:r>
      <w:r>
        <w:rPr>
          <w:sz w:val="20"/>
          <w:szCs w:val="20"/>
        </w:rPr>
        <w:t xml:space="preserve"> </w:t>
      </w:r>
      <w:r>
        <w:rPr>
          <w:sz w:val="20"/>
          <w:szCs w:val="20"/>
          <w:spacing w:val="7"/>
        </w:rPr>
        <w:t>致突变性和神经毒性的物质作为助剂。</w:t>
      </w:r>
    </w:p>
    <w:p>
      <w:pPr>
        <w:pStyle w:val="BodyText"/>
        <w:ind w:left="2"/>
        <w:spacing w:before="105" w:line="219" w:lineRule="auto"/>
        <w:rPr>
          <w:sz w:val="20"/>
          <w:szCs w:val="20"/>
        </w:rPr>
      </w:pPr>
      <w:r>
        <w:rPr>
          <w:sz w:val="20"/>
          <w:szCs w:val="20"/>
          <w:b/>
          <w:bCs/>
          <w:spacing w:val="1"/>
        </w:rPr>
        <w:t>4.1.5.4</w:t>
      </w:r>
      <w:r>
        <w:rPr>
          <w:sz w:val="20"/>
          <w:szCs w:val="20"/>
          <w:spacing w:val="1"/>
        </w:rPr>
        <w:t xml:space="preserve">  不应使用化学合成的植物保护产品。</w:t>
      </w:r>
    </w:p>
    <w:p>
      <w:pPr>
        <w:pStyle w:val="BodyText"/>
        <w:spacing w:before="91" w:line="219" w:lineRule="auto"/>
        <w:rPr>
          <w:sz w:val="20"/>
          <w:szCs w:val="20"/>
        </w:rPr>
      </w:pPr>
      <w:r>
        <w:rPr>
          <w:sz w:val="20"/>
          <w:szCs w:val="20"/>
          <w:spacing w:val="3"/>
        </w:rPr>
        <w:t>4.1.5.5  不应使用化学合成的肥料和城市污水污泥。</w:t>
      </w:r>
    </w:p>
    <w:p>
      <w:pPr>
        <w:pStyle w:val="BodyText"/>
        <w:ind w:left="2"/>
        <w:spacing w:before="73" w:line="219" w:lineRule="auto"/>
        <w:rPr>
          <w:sz w:val="20"/>
          <w:szCs w:val="20"/>
        </w:rPr>
      </w:pPr>
      <w:r>
        <w:rPr>
          <w:sz w:val="20"/>
          <w:szCs w:val="20"/>
          <w:b/>
          <w:bCs/>
          <w:spacing w:val="2"/>
        </w:rPr>
        <w:t>4.1.5.6</w:t>
      </w:r>
      <w:r>
        <w:rPr>
          <w:sz w:val="20"/>
          <w:szCs w:val="20"/>
          <w:spacing w:val="2"/>
        </w:rPr>
        <w:t xml:space="preserve">  有机产品中不应检出有机生产中禁用物质。</w:t>
      </w:r>
    </w:p>
    <w:p>
      <w:pPr>
        <w:pStyle w:val="BodyText"/>
        <w:ind w:left="2"/>
        <w:spacing w:before="251" w:line="219" w:lineRule="auto"/>
        <w:outlineLvl w:val="1"/>
        <w:rPr>
          <w:sz w:val="20"/>
          <w:szCs w:val="20"/>
        </w:rPr>
      </w:pPr>
      <w:bookmarkStart w:name="bookmark8" w:id="12"/>
      <w:bookmarkEnd w:id="12"/>
      <w:r>
        <w:rPr>
          <w:sz w:val="20"/>
          <w:szCs w:val="20"/>
          <w:b/>
          <w:bCs/>
          <w:spacing w:val="1"/>
        </w:rPr>
        <w:t>4.2</w:t>
      </w:r>
      <w:r>
        <w:rPr>
          <w:sz w:val="20"/>
          <w:szCs w:val="20"/>
          <w:spacing w:val="1"/>
        </w:rPr>
        <w:t xml:space="preserve">  </w:t>
      </w:r>
      <w:r>
        <w:rPr>
          <w:sz w:val="20"/>
          <w:szCs w:val="20"/>
          <w:b/>
          <w:bCs/>
          <w:spacing w:val="1"/>
        </w:rPr>
        <w:t>植物生产</w:t>
      </w:r>
    </w:p>
    <w:p>
      <w:pPr>
        <w:pStyle w:val="BodyText"/>
        <w:ind w:left="2"/>
        <w:spacing w:before="243" w:line="220" w:lineRule="auto"/>
        <w:rPr>
          <w:sz w:val="20"/>
          <w:szCs w:val="20"/>
        </w:rPr>
      </w:pPr>
      <w:r>
        <w:rPr>
          <w:sz w:val="20"/>
          <w:szCs w:val="20"/>
          <w:b/>
          <w:bCs/>
          <w:spacing w:val="-9"/>
        </w:rPr>
        <w:t>4.2.1</w:t>
      </w:r>
      <w:r>
        <w:rPr>
          <w:sz w:val="20"/>
          <w:szCs w:val="20"/>
          <w:spacing w:val="16"/>
        </w:rPr>
        <w:t xml:space="preserve">  </w:t>
      </w:r>
      <w:r>
        <w:rPr>
          <w:sz w:val="20"/>
          <w:szCs w:val="20"/>
          <w:b/>
          <w:bCs/>
          <w:spacing w:val="-9"/>
        </w:rPr>
        <w:t>转换期</w:t>
      </w:r>
    </w:p>
    <w:p>
      <w:pPr>
        <w:pStyle w:val="BodyText"/>
        <w:ind w:right="88" w:firstLine="2"/>
        <w:spacing w:before="254" w:line="262" w:lineRule="auto"/>
        <w:rPr>
          <w:sz w:val="20"/>
          <w:szCs w:val="20"/>
        </w:rPr>
      </w:pPr>
      <w:r>
        <w:rPr>
          <w:sz w:val="20"/>
          <w:szCs w:val="20"/>
          <w:b/>
          <w:bCs/>
          <w:spacing w:val="6"/>
        </w:rPr>
        <w:t>4.2.1.1</w:t>
      </w:r>
      <w:r>
        <w:rPr>
          <w:sz w:val="20"/>
          <w:szCs w:val="20"/>
          <w:spacing w:val="6"/>
        </w:rPr>
        <w:t xml:space="preserve">  一年生植物的转换期至少为播种前的24个月，草场和多年生饲料作物的转换期至少为有机饲</w:t>
      </w:r>
      <w:r>
        <w:rPr>
          <w:sz w:val="20"/>
          <w:szCs w:val="20"/>
          <w:spacing w:val="3"/>
        </w:rPr>
        <w:t xml:space="preserve"> </w:t>
      </w:r>
      <w:r>
        <w:rPr>
          <w:sz w:val="20"/>
          <w:szCs w:val="20"/>
          <w:spacing w:val="11"/>
        </w:rPr>
        <w:t>料收获前的24个月，饲料作物以外的其他多年生植物的转换期至少为收获前的36个</w:t>
      </w:r>
      <w:r>
        <w:rPr>
          <w:sz w:val="20"/>
          <w:szCs w:val="20"/>
          <w:spacing w:val="10"/>
        </w:rPr>
        <w:t>月。</w:t>
      </w:r>
    </w:p>
    <w:p>
      <w:pPr>
        <w:pStyle w:val="BodyText"/>
        <w:spacing w:before="91" w:line="258" w:lineRule="auto"/>
        <w:rPr>
          <w:sz w:val="20"/>
          <w:szCs w:val="20"/>
        </w:rPr>
      </w:pPr>
      <w:r>
        <w:rPr>
          <w:sz w:val="20"/>
          <w:szCs w:val="20"/>
          <w:spacing w:val="8"/>
        </w:rPr>
        <w:t>4.2.1.2  新开垦的、撂荒36个月以上的或有充分证据证明36个月以上未使用本标准禁用物质的地块，</w:t>
      </w:r>
      <w:r>
        <w:rPr>
          <w:sz w:val="20"/>
          <w:szCs w:val="20"/>
        </w:rPr>
        <w:t xml:space="preserve"> </w:t>
      </w:r>
      <w:r>
        <w:rPr>
          <w:sz w:val="20"/>
          <w:szCs w:val="20"/>
          <w:spacing w:val="14"/>
        </w:rPr>
        <w:t>也应经过至少12个月的转换期。</w:t>
      </w:r>
    </w:p>
    <w:p>
      <w:pPr>
        <w:pStyle w:val="BodyText"/>
        <w:ind w:left="2"/>
        <w:spacing w:before="91" w:line="222" w:lineRule="auto"/>
        <w:rPr>
          <w:sz w:val="20"/>
          <w:szCs w:val="20"/>
        </w:rPr>
      </w:pPr>
      <w:r>
        <w:rPr>
          <w:sz w:val="20"/>
          <w:szCs w:val="20"/>
          <w:b/>
          <w:bCs/>
          <w:spacing w:val="3"/>
        </w:rPr>
        <w:t>4.2.1.3</w:t>
      </w:r>
      <w:r>
        <w:rPr>
          <w:sz w:val="20"/>
          <w:szCs w:val="20"/>
          <w:spacing w:val="3"/>
        </w:rPr>
        <w:t xml:space="preserve">  </w:t>
      </w:r>
      <w:r>
        <w:rPr>
          <w:rFonts w:ascii="SimHei" w:hAnsi="SimHei" w:eastAsia="SimHei" w:cs="SimHei"/>
          <w:sz w:val="20"/>
          <w:szCs w:val="20"/>
          <w:spacing w:val="3"/>
        </w:rPr>
        <w:t>可</w:t>
      </w:r>
      <w:r>
        <w:rPr>
          <w:sz w:val="20"/>
          <w:szCs w:val="20"/>
          <w:spacing w:val="3"/>
        </w:rPr>
        <w:t>延长本标准禁用物质污染的地块</w:t>
      </w:r>
      <w:r>
        <w:rPr>
          <w:sz w:val="20"/>
          <w:szCs w:val="20"/>
          <w:spacing w:val="2"/>
        </w:rPr>
        <w:t>的转换期。</w:t>
      </w:r>
    </w:p>
    <w:p>
      <w:pPr>
        <w:pStyle w:val="BodyText"/>
        <w:ind w:right="75" w:firstLine="2"/>
        <w:spacing w:before="90" w:line="283" w:lineRule="auto"/>
        <w:rPr>
          <w:sz w:val="20"/>
          <w:szCs w:val="20"/>
        </w:rPr>
      </w:pPr>
      <w:r>
        <w:rPr>
          <w:sz w:val="20"/>
          <w:szCs w:val="20"/>
          <w:b/>
          <w:bCs/>
          <w:spacing w:val="2"/>
        </w:rPr>
        <w:t>4.2.1.4</w:t>
      </w:r>
      <w:r>
        <w:rPr>
          <w:sz w:val="20"/>
          <w:szCs w:val="20"/>
          <w:spacing w:val="2"/>
        </w:rPr>
        <w:t xml:space="preserve">  对于已经经过转换或正处于转换期的地块，若使用了禁用物质，应重新开始转换。当地块使用</w:t>
      </w:r>
      <w:r>
        <w:rPr>
          <w:sz w:val="20"/>
          <w:szCs w:val="20"/>
          <w:spacing w:val="16"/>
        </w:rPr>
        <w:t xml:space="preserve"> </w:t>
      </w:r>
      <w:r>
        <w:rPr>
          <w:sz w:val="20"/>
          <w:szCs w:val="20"/>
          <w:spacing w:val="7"/>
        </w:rPr>
        <w:t>的禁用物质是当地政府机构为处理某种病害或虫害而强制使用时，</w:t>
      </w:r>
      <w:r>
        <w:rPr>
          <w:sz w:val="20"/>
          <w:szCs w:val="20"/>
          <w:spacing w:val="6"/>
        </w:rPr>
        <w:t>可以缩短4.2.1.1规定的转换期，但</w:t>
      </w:r>
      <w:r>
        <w:rPr>
          <w:sz w:val="20"/>
          <w:szCs w:val="20"/>
        </w:rPr>
        <w:t xml:space="preserve"> </w:t>
      </w:r>
      <w:r>
        <w:rPr>
          <w:sz w:val="20"/>
          <w:szCs w:val="20"/>
          <w:spacing w:val="5"/>
        </w:rPr>
        <w:t>应关注施用产品中禁用物质的降解情况，确保在转换期结束之前，土壤中或多年生作物体内的残</w:t>
      </w:r>
      <w:r>
        <w:rPr>
          <w:sz w:val="20"/>
          <w:szCs w:val="20"/>
          <w:spacing w:val="4"/>
        </w:rPr>
        <w:t>留达到</w:t>
      </w:r>
      <w:r>
        <w:rPr>
          <w:sz w:val="20"/>
          <w:szCs w:val="20"/>
        </w:rPr>
        <w:t xml:space="preserve"> </w:t>
      </w:r>
      <w:r>
        <w:rPr>
          <w:sz w:val="20"/>
          <w:szCs w:val="20"/>
          <w:spacing w:val="3"/>
        </w:rPr>
        <w:t>非显著水平，所收获产品不应作为有机产品销售。</w:t>
      </w:r>
    </w:p>
    <w:p>
      <w:pPr>
        <w:pStyle w:val="BodyText"/>
        <w:ind w:left="2"/>
        <w:spacing w:before="85" w:line="219" w:lineRule="auto"/>
        <w:rPr>
          <w:sz w:val="20"/>
          <w:szCs w:val="20"/>
        </w:rPr>
      </w:pPr>
      <w:r>
        <w:rPr>
          <w:sz w:val="20"/>
          <w:szCs w:val="20"/>
          <w:b/>
          <w:bCs/>
          <w:spacing w:val="-1"/>
        </w:rPr>
        <w:t>4.2.1.5</w:t>
      </w:r>
      <w:r>
        <w:rPr>
          <w:sz w:val="20"/>
          <w:szCs w:val="20"/>
          <w:spacing w:val="15"/>
        </w:rPr>
        <w:t xml:space="preserve">  </w:t>
      </w:r>
      <w:r>
        <w:rPr>
          <w:sz w:val="20"/>
          <w:szCs w:val="20"/>
          <w:spacing w:val="-1"/>
        </w:rPr>
        <w:t>芽苗菜生产可以免除转换期。</w:t>
      </w:r>
    </w:p>
    <w:p>
      <w:pPr>
        <w:spacing w:line="219" w:lineRule="auto"/>
        <w:sectPr>
          <w:headerReference w:type="default" r:id="rId4"/>
          <w:footerReference w:type="default" r:id="rId19"/>
          <w:pgSz w:w="11900" w:h="16840"/>
          <w:pgMar w:top="400" w:right="1270" w:bottom="1426" w:left="1319" w:header="0" w:footer="1299" w:gutter="0"/>
        </w:sectPr>
        <w:rPr>
          <w:sz w:val="20"/>
          <w:szCs w:val="20"/>
        </w:rPr>
      </w:pPr>
    </w:p>
    <w:p>
      <w:pPr>
        <w:spacing w:line="354" w:lineRule="auto"/>
        <w:rPr>
          <w:rFonts w:ascii="Arial"/>
          <w:sz w:val="21"/>
        </w:rPr>
      </w:pPr>
      <w:r/>
    </w:p>
    <w:p>
      <w:pPr>
        <w:pStyle w:val="BodyText"/>
        <w:ind w:left="2"/>
        <w:spacing w:before="65" w:line="219" w:lineRule="auto"/>
        <w:rPr>
          <w:sz w:val="20"/>
          <w:szCs w:val="20"/>
        </w:rPr>
      </w:pPr>
      <w:r>
        <w:rPr>
          <w:sz w:val="20"/>
          <w:szCs w:val="20"/>
          <w:b/>
          <w:bCs/>
          <w:spacing w:val="-6"/>
        </w:rPr>
        <w:t>4.2.2</w:t>
      </w:r>
      <w:r>
        <w:rPr>
          <w:sz w:val="20"/>
          <w:szCs w:val="20"/>
          <w:spacing w:val="-6"/>
        </w:rPr>
        <w:t xml:space="preserve">  </w:t>
      </w:r>
      <w:r>
        <w:rPr>
          <w:sz w:val="20"/>
          <w:szCs w:val="20"/>
          <w:b/>
          <w:bCs/>
          <w:spacing w:val="-6"/>
        </w:rPr>
        <w:t>平行生产</w:t>
      </w:r>
    </w:p>
    <w:p>
      <w:pPr>
        <w:pStyle w:val="BodyText"/>
        <w:ind w:right="1" w:firstLine="2"/>
        <w:spacing w:before="243" w:line="283" w:lineRule="auto"/>
        <w:rPr>
          <w:sz w:val="17"/>
          <w:szCs w:val="17"/>
        </w:rPr>
      </w:pPr>
      <w:r>
        <w:rPr>
          <w:sz w:val="20"/>
          <w:szCs w:val="20"/>
          <w:b/>
          <w:bCs/>
          <w:spacing w:val="6"/>
        </w:rPr>
        <w:t>4.2.2.1</w:t>
      </w:r>
      <w:r>
        <w:rPr>
          <w:sz w:val="20"/>
          <w:szCs w:val="20"/>
          <w:spacing w:val="6"/>
        </w:rPr>
        <w:t xml:space="preserve">  在同一个生产单元中可同时生产易于区分的有机和常规作物，但该单元的有机和常规生</w:t>
      </w:r>
      <w:r>
        <w:rPr>
          <w:sz w:val="20"/>
          <w:szCs w:val="20"/>
          <w:spacing w:val="5"/>
        </w:rPr>
        <w:t>产部</w:t>
      </w:r>
      <w:r>
        <w:rPr>
          <w:sz w:val="20"/>
          <w:szCs w:val="20"/>
        </w:rPr>
        <w:t xml:space="preserve"> </w:t>
      </w:r>
      <w:r>
        <w:rPr>
          <w:sz w:val="20"/>
          <w:szCs w:val="20"/>
          <w:spacing w:val="9"/>
        </w:rPr>
        <w:t>分(包括地块、生产设施和工具)应能够完全分开，并采取适当措施避免与常规产品混杂和被禁用物质</w:t>
      </w:r>
      <w:r>
        <w:rPr>
          <w:sz w:val="20"/>
          <w:szCs w:val="20"/>
          <w:spacing w:val="16"/>
        </w:rPr>
        <w:t xml:space="preserve"> </w:t>
      </w:r>
      <w:r>
        <w:rPr>
          <w:sz w:val="17"/>
          <w:szCs w:val="17"/>
          <w:spacing w:val="-6"/>
        </w:rPr>
        <w:t>污</w:t>
      </w:r>
      <w:r>
        <w:rPr>
          <w:sz w:val="17"/>
          <w:szCs w:val="17"/>
          <w:spacing w:val="-22"/>
        </w:rPr>
        <w:t xml:space="preserve"> </w:t>
      </w:r>
      <w:r>
        <w:rPr>
          <w:sz w:val="17"/>
          <w:szCs w:val="17"/>
          <w:spacing w:val="-6"/>
        </w:rPr>
        <w:t>染</w:t>
      </w:r>
      <w:r>
        <w:rPr>
          <w:sz w:val="17"/>
          <w:szCs w:val="17"/>
          <w:spacing w:val="-32"/>
        </w:rPr>
        <w:t xml:space="preserve"> </w:t>
      </w:r>
      <w:r>
        <w:rPr>
          <w:sz w:val="17"/>
          <w:szCs w:val="17"/>
          <w:spacing w:val="-6"/>
        </w:rPr>
        <w:t>。</w:t>
      </w:r>
    </w:p>
    <w:p>
      <w:pPr>
        <w:pStyle w:val="BodyText"/>
        <w:ind w:left="2"/>
        <w:spacing w:before="88" w:line="219" w:lineRule="auto"/>
        <w:rPr>
          <w:sz w:val="20"/>
          <w:szCs w:val="20"/>
        </w:rPr>
      </w:pPr>
      <w:r>
        <w:rPr>
          <w:sz w:val="20"/>
          <w:szCs w:val="20"/>
          <w:b/>
          <w:bCs/>
          <w:spacing w:val="-2"/>
        </w:rPr>
        <w:t>4.2.2.2</w:t>
      </w:r>
      <w:r>
        <w:rPr>
          <w:sz w:val="20"/>
          <w:szCs w:val="20"/>
          <w:spacing w:val="-2"/>
        </w:rPr>
        <w:t xml:space="preserve">  在同一生产单元内，</w:t>
      </w:r>
      <w:r>
        <w:rPr>
          <w:sz w:val="20"/>
          <w:szCs w:val="20"/>
          <w:spacing w:val="-48"/>
        </w:rPr>
        <w:t xml:space="preserve"> </w:t>
      </w:r>
      <w:r>
        <w:rPr>
          <w:sz w:val="20"/>
          <w:szCs w:val="20"/>
          <w:spacing w:val="-2"/>
        </w:rPr>
        <w:t>一年生植物不应存</w:t>
      </w:r>
      <w:r>
        <w:rPr>
          <w:sz w:val="20"/>
          <w:szCs w:val="20"/>
          <w:spacing w:val="-3"/>
        </w:rPr>
        <w:t>在平行生产。</w:t>
      </w:r>
    </w:p>
    <w:p>
      <w:pPr>
        <w:pStyle w:val="BodyText"/>
        <w:ind w:left="2"/>
        <w:spacing w:before="72" w:line="219" w:lineRule="auto"/>
        <w:rPr>
          <w:sz w:val="20"/>
          <w:szCs w:val="20"/>
        </w:rPr>
      </w:pPr>
      <w:r>
        <w:rPr>
          <w:sz w:val="20"/>
          <w:szCs w:val="20"/>
          <w:b/>
          <w:bCs/>
        </w:rPr>
        <w:t>4.2.2.3</w:t>
      </w:r>
      <w:r>
        <w:rPr>
          <w:sz w:val="20"/>
          <w:szCs w:val="20"/>
        </w:rPr>
        <w:t xml:space="preserve">  在同一生产单元内，多年生植物不应</w:t>
      </w:r>
      <w:r>
        <w:rPr>
          <w:sz w:val="20"/>
          <w:szCs w:val="20"/>
          <w:spacing w:val="-1"/>
        </w:rPr>
        <w:t>存在平行生产，除非同时满足以下条件：</w:t>
      </w:r>
    </w:p>
    <w:p>
      <w:pPr>
        <w:pStyle w:val="BodyText"/>
        <w:ind w:left="809" w:right="15" w:hanging="389"/>
        <w:spacing w:before="41" w:line="272" w:lineRule="auto"/>
        <w:rPr>
          <w:sz w:val="20"/>
          <w:szCs w:val="20"/>
        </w:rPr>
      </w:pPr>
      <w:r>
        <w:rPr>
          <w:rFonts w:ascii="Times New Roman" w:hAnsi="Times New Roman" w:eastAsia="Times New Roman" w:cs="Times New Roman"/>
          <w:sz w:val="20"/>
          <w:szCs w:val="20"/>
          <w:spacing w:val="9"/>
        </w:rPr>
        <w:t>a)    </w:t>
      </w:r>
      <w:r>
        <w:rPr>
          <w:sz w:val="20"/>
          <w:szCs w:val="20"/>
          <w:spacing w:val="9"/>
        </w:rPr>
        <w:t>生产者应制定有机转换计划，计划中应承诺在可能的最短时间内开始对同一单元中相关常规</w:t>
      </w:r>
      <w:r>
        <w:rPr>
          <w:sz w:val="20"/>
          <w:szCs w:val="20"/>
          <w:spacing w:val="18"/>
        </w:rPr>
        <w:t xml:space="preserve"> </w:t>
      </w:r>
      <w:r>
        <w:rPr>
          <w:sz w:val="20"/>
          <w:szCs w:val="20"/>
          <w:spacing w:val="7"/>
        </w:rPr>
        <w:t>生产区域实施转换，该时间最多不能超过5年；</w:t>
      </w:r>
    </w:p>
    <w:p>
      <w:pPr>
        <w:pStyle w:val="BodyText"/>
        <w:ind w:left="420"/>
        <w:spacing w:before="40" w:line="212" w:lineRule="auto"/>
        <w:rPr>
          <w:sz w:val="20"/>
          <w:szCs w:val="20"/>
        </w:rPr>
      </w:pPr>
      <w:r>
        <w:rPr>
          <w:rFonts w:ascii="Times New Roman" w:hAnsi="Times New Roman" w:eastAsia="Times New Roman" w:cs="Times New Roman"/>
          <w:sz w:val="20"/>
          <w:szCs w:val="20"/>
          <w:spacing w:val="8"/>
        </w:rPr>
        <w:t>b)    </w:t>
      </w:r>
      <w:r>
        <w:rPr>
          <w:sz w:val="20"/>
          <w:szCs w:val="20"/>
          <w:spacing w:val="8"/>
        </w:rPr>
        <w:t>采取适当的措施以保证从有机和常规生产区域收获的产品能够得到严格分离。</w:t>
      </w:r>
    </w:p>
    <w:p>
      <w:pPr>
        <w:pStyle w:val="BodyText"/>
        <w:ind w:left="2"/>
        <w:spacing w:before="260" w:line="219" w:lineRule="auto"/>
        <w:rPr>
          <w:sz w:val="20"/>
          <w:szCs w:val="20"/>
        </w:rPr>
      </w:pPr>
      <w:r>
        <w:rPr>
          <w:sz w:val="20"/>
          <w:szCs w:val="20"/>
          <w:b/>
          <w:bCs/>
          <w:spacing w:val="-3"/>
        </w:rPr>
        <w:t>4.2.3</w:t>
      </w:r>
      <w:r>
        <w:rPr>
          <w:sz w:val="20"/>
          <w:szCs w:val="20"/>
          <w:spacing w:val="-3"/>
        </w:rPr>
        <w:t xml:space="preserve">  </w:t>
      </w:r>
      <w:r>
        <w:rPr>
          <w:sz w:val="20"/>
          <w:szCs w:val="20"/>
          <w:b/>
          <w:bCs/>
          <w:spacing w:val="-3"/>
        </w:rPr>
        <w:t>产地环境要求</w:t>
      </w:r>
    </w:p>
    <w:p>
      <w:pPr>
        <w:pStyle w:val="BodyText"/>
        <w:ind w:right="12" w:firstLine="420"/>
        <w:spacing w:before="245" w:line="291" w:lineRule="auto"/>
        <w:rPr>
          <w:sz w:val="20"/>
          <w:szCs w:val="20"/>
        </w:rPr>
      </w:pPr>
      <w:r>
        <w:rPr>
          <w:sz w:val="20"/>
          <w:szCs w:val="20"/>
        </w:rPr>
        <w:t>有机产品生产需要在适宜的环境条件下进行，生产基地应远离城区、工矿区、</w:t>
      </w:r>
      <w:r>
        <w:rPr>
          <w:sz w:val="20"/>
          <w:szCs w:val="20"/>
          <w:spacing w:val="-1"/>
        </w:rPr>
        <w:t>交通主干线、工业污染</w:t>
      </w:r>
      <w:r>
        <w:rPr>
          <w:sz w:val="20"/>
          <w:szCs w:val="20"/>
        </w:rPr>
        <w:t xml:space="preserve"> </w:t>
      </w:r>
      <w:r>
        <w:rPr>
          <w:sz w:val="20"/>
          <w:szCs w:val="20"/>
          <w:spacing w:val="-3"/>
        </w:rPr>
        <w:t>源、生活垃圾场等，并宜持续改进产地环境。</w:t>
      </w:r>
    </w:p>
    <w:p>
      <w:pPr>
        <w:pStyle w:val="BodyText"/>
        <w:ind w:left="420"/>
        <w:spacing w:line="219" w:lineRule="auto"/>
        <w:rPr>
          <w:sz w:val="20"/>
          <w:szCs w:val="20"/>
        </w:rPr>
      </w:pPr>
      <w:r>
        <w:rPr>
          <w:sz w:val="20"/>
          <w:szCs w:val="20"/>
          <w:spacing w:val="8"/>
        </w:rPr>
        <w:t>产地的环境质量应符合以下要求：</w:t>
      </w:r>
    </w:p>
    <w:p>
      <w:pPr>
        <w:pStyle w:val="BodyText"/>
        <w:ind w:left="420"/>
        <w:spacing w:before="70" w:line="212" w:lineRule="auto"/>
        <w:rPr>
          <w:sz w:val="20"/>
          <w:szCs w:val="20"/>
        </w:rPr>
      </w:pPr>
      <w:r>
        <w:rPr>
          <w:rFonts w:ascii="Times New Roman" w:hAnsi="Times New Roman" w:eastAsia="Times New Roman" w:cs="Times New Roman"/>
          <w:sz w:val="20"/>
          <w:szCs w:val="20"/>
          <w:spacing w:val="2"/>
        </w:rPr>
        <w:t>a)    </w:t>
      </w:r>
      <w:r>
        <w:rPr>
          <w:sz w:val="20"/>
          <w:szCs w:val="20"/>
          <w:spacing w:val="2"/>
        </w:rPr>
        <w:t>在风险评估的基础上选择适宜的土壤，并符合</w:t>
      </w:r>
      <w:r>
        <w:rPr>
          <w:sz w:val="20"/>
          <w:szCs w:val="20"/>
          <w:spacing w:val="-53"/>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15618    </w:t>
      </w:r>
      <w:r>
        <w:rPr>
          <w:sz w:val="20"/>
          <w:szCs w:val="20"/>
          <w:spacing w:val="2"/>
        </w:rPr>
        <w:t>的要求；</w:t>
      </w:r>
    </w:p>
    <w:p>
      <w:pPr>
        <w:pStyle w:val="BodyText"/>
        <w:ind w:left="420"/>
        <w:spacing w:before="80" w:line="212" w:lineRule="auto"/>
        <w:rPr>
          <w:sz w:val="20"/>
          <w:szCs w:val="20"/>
        </w:rPr>
      </w:pPr>
      <w:r>
        <w:rPr>
          <w:rFonts w:ascii="Times New Roman" w:hAnsi="Times New Roman" w:eastAsia="Times New Roman" w:cs="Times New Roman"/>
          <w:sz w:val="20"/>
          <w:szCs w:val="20"/>
          <w:spacing w:val="5"/>
        </w:rPr>
        <w:t>b)    </w:t>
      </w:r>
      <w:r>
        <w:rPr>
          <w:sz w:val="20"/>
          <w:szCs w:val="20"/>
          <w:spacing w:val="5"/>
        </w:rPr>
        <w:t>农田灌溉用水水质符合</w:t>
      </w:r>
      <w:r>
        <w:rPr>
          <w:sz w:val="20"/>
          <w:szCs w:val="20"/>
          <w:spacing w:val="-45"/>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5084</w:t>
      </w:r>
      <w:r>
        <w:rPr>
          <w:rFonts w:ascii="Times New Roman" w:hAnsi="Times New Roman" w:eastAsia="Times New Roman" w:cs="Times New Roman"/>
          <w:sz w:val="20"/>
          <w:szCs w:val="20"/>
          <w:spacing w:val="6"/>
        </w:rPr>
        <w:t xml:space="preserve">   </w:t>
      </w:r>
      <w:r>
        <w:rPr>
          <w:sz w:val="20"/>
          <w:szCs w:val="20"/>
          <w:spacing w:val="5"/>
        </w:rPr>
        <w:t>的规定；</w:t>
      </w:r>
    </w:p>
    <w:p>
      <w:pPr>
        <w:pStyle w:val="BodyText"/>
        <w:ind w:left="420"/>
        <w:spacing w:before="91" w:line="212" w:lineRule="auto"/>
        <w:rPr>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10"/>
        </w:rPr>
        <w:t xml:space="preserve">    </w:t>
      </w:r>
      <w:r>
        <w:rPr>
          <w:sz w:val="20"/>
          <w:szCs w:val="20"/>
          <w:spacing w:val="8"/>
        </w:rPr>
        <w:t>环境空气质量符合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0"/>
          <w:w w:val="101"/>
        </w:rPr>
        <w:t xml:space="preserve">  </w:t>
      </w:r>
      <w:r>
        <w:rPr>
          <w:rFonts w:ascii="Times New Roman" w:hAnsi="Times New Roman" w:eastAsia="Times New Roman" w:cs="Times New Roman"/>
          <w:sz w:val="20"/>
          <w:szCs w:val="20"/>
          <w:spacing w:val="8"/>
        </w:rPr>
        <w:t>3095</w:t>
      </w:r>
      <w:r>
        <w:rPr>
          <w:sz w:val="20"/>
          <w:szCs w:val="20"/>
          <w:spacing w:val="8"/>
        </w:rPr>
        <w:t>的规定。</w:t>
      </w:r>
    </w:p>
    <w:p>
      <w:pPr>
        <w:pStyle w:val="BodyText"/>
        <w:ind w:left="2"/>
        <w:spacing w:before="240" w:line="219" w:lineRule="auto"/>
        <w:rPr>
          <w:sz w:val="20"/>
          <w:szCs w:val="20"/>
        </w:rPr>
      </w:pPr>
      <w:r>
        <w:rPr>
          <w:sz w:val="20"/>
          <w:szCs w:val="20"/>
          <w:b/>
          <w:bCs/>
          <w:spacing w:val="-9"/>
        </w:rPr>
        <w:t>4.2.4</w:t>
      </w:r>
      <w:r>
        <w:rPr>
          <w:sz w:val="20"/>
          <w:szCs w:val="20"/>
          <w:spacing w:val="4"/>
        </w:rPr>
        <w:t xml:space="preserve">  </w:t>
      </w:r>
      <w:r>
        <w:rPr>
          <w:sz w:val="20"/>
          <w:szCs w:val="20"/>
          <w:b/>
          <w:bCs/>
          <w:spacing w:val="-9"/>
        </w:rPr>
        <w:t>缓冲带</w:t>
      </w:r>
    </w:p>
    <w:p>
      <w:pPr>
        <w:pStyle w:val="BodyText"/>
        <w:ind w:right="14" w:firstLine="420"/>
        <w:spacing w:before="244" w:line="288" w:lineRule="auto"/>
        <w:rPr>
          <w:sz w:val="20"/>
          <w:szCs w:val="20"/>
        </w:rPr>
      </w:pPr>
      <w:r>
        <w:rPr>
          <w:sz w:val="20"/>
          <w:szCs w:val="20"/>
          <w:spacing w:val="9"/>
        </w:rPr>
        <w:t>应对有机生产区域受到邻近常规生产区域污染的风险进行分析。在存在风险的情况下，则应在有</w:t>
      </w:r>
      <w:r>
        <w:rPr>
          <w:sz w:val="20"/>
          <w:szCs w:val="20"/>
          <w:spacing w:val="10"/>
        </w:rPr>
        <w:t xml:space="preserve"> </w:t>
      </w:r>
      <w:r>
        <w:rPr>
          <w:sz w:val="20"/>
          <w:szCs w:val="20"/>
          <w:spacing w:val="7"/>
        </w:rPr>
        <w:t>机生产和常规生产区域之间设置有效的缓冲</w:t>
      </w:r>
      <w:r>
        <w:rPr>
          <w:sz w:val="20"/>
          <w:szCs w:val="20"/>
          <w:spacing w:val="6"/>
        </w:rPr>
        <w:t>带或物理屏障，以防止有机生产地块受到污染。</w:t>
      </w:r>
    </w:p>
    <w:p>
      <w:pPr>
        <w:pStyle w:val="BodyText"/>
        <w:ind w:left="370"/>
        <w:spacing w:before="5" w:line="219" w:lineRule="auto"/>
        <w:rPr>
          <w:sz w:val="17"/>
          <w:szCs w:val="17"/>
        </w:rPr>
      </w:pPr>
      <w:r>
        <w:rPr>
          <w:sz w:val="17"/>
          <w:szCs w:val="17"/>
          <w:spacing w:val="7"/>
        </w:rPr>
        <w:t>注：缓冲带上种植的植物不能认证为有机产品。</w:t>
      </w:r>
    </w:p>
    <w:p>
      <w:pPr>
        <w:pStyle w:val="BodyText"/>
        <w:ind w:left="2"/>
        <w:spacing w:before="246" w:line="219" w:lineRule="auto"/>
        <w:rPr>
          <w:sz w:val="20"/>
          <w:szCs w:val="20"/>
        </w:rPr>
      </w:pPr>
      <w:r>
        <w:rPr>
          <w:sz w:val="20"/>
          <w:szCs w:val="20"/>
          <w:b/>
          <w:bCs/>
          <w:spacing w:val="-1"/>
        </w:rPr>
        <w:t>4.2.5</w:t>
      </w:r>
      <w:r>
        <w:rPr>
          <w:sz w:val="20"/>
          <w:szCs w:val="20"/>
          <w:spacing w:val="-1"/>
        </w:rPr>
        <w:t xml:space="preserve">  </w:t>
      </w:r>
      <w:r>
        <w:rPr>
          <w:sz w:val="20"/>
          <w:szCs w:val="20"/>
          <w:b/>
          <w:bCs/>
          <w:spacing w:val="-1"/>
        </w:rPr>
        <w:t>种子和植物繁殖材料</w:t>
      </w:r>
    </w:p>
    <w:p>
      <w:pPr>
        <w:pStyle w:val="BodyText"/>
        <w:ind w:right="16" w:firstLine="2"/>
        <w:spacing w:before="238" w:line="261" w:lineRule="auto"/>
        <w:rPr>
          <w:sz w:val="20"/>
          <w:szCs w:val="20"/>
        </w:rPr>
      </w:pPr>
      <w:r>
        <w:rPr>
          <w:sz w:val="20"/>
          <w:szCs w:val="20"/>
          <w:b/>
          <w:bCs/>
          <w:spacing w:val="6"/>
        </w:rPr>
        <w:t>4.2.5.1</w:t>
      </w:r>
      <w:r>
        <w:rPr>
          <w:sz w:val="20"/>
          <w:szCs w:val="20"/>
          <w:spacing w:val="6"/>
        </w:rPr>
        <w:t xml:space="preserve">  应选择适应当地的土壤和气候条件、抗病虫害的植物种类及品种。在品种的选择</w:t>
      </w:r>
      <w:r>
        <w:rPr>
          <w:sz w:val="20"/>
          <w:szCs w:val="20"/>
          <w:spacing w:val="5"/>
        </w:rPr>
        <w:t>上应充分考</w:t>
      </w:r>
      <w:r>
        <w:rPr>
          <w:sz w:val="20"/>
          <w:szCs w:val="20"/>
        </w:rPr>
        <w:t xml:space="preserve"> </w:t>
      </w:r>
      <w:r>
        <w:rPr>
          <w:sz w:val="20"/>
          <w:szCs w:val="20"/>
          <w:spacing w:val="6"/>
        </w:rPr>
        <w:t>虑保护植物的遗传多样性。</w:t>
      </w:r>
    </w:p>
    <w:p>
      <w:pPr>
        <w:pStyle w:val="BodyText"/>
        <w:spacing w:before="63" w:line="283" w:lineRule="auto"/>
        <w:rPr>
          <w:sz w:val="17"/>
          <w:szCs w:val="17"/>
        </w:rPr>
      </w:pPr>
      <w:r>
        <w:rPr>
          <w:sz w:val="20"/>
          <w:szCs w:val="20"/>
          <w:spacing w:val="7"/>
        </w:rPr>
        <w:t>4.2.5.2  应选择有机种子或植物繁殖材料。当从市场上</w:t>
      </w:r>
      <w:r>
        <w:rPr>
          <w:sz w:val="20"/>
          <w:szCs w:val="20"/>
          <w:spacing w:val="6"/>
        </w:rPr>
        <w:t>无法获得有机种子或植物繁殖材料时，可选用</w:t>
      </w:r>
      <w:r>
        <w:rPr>
          <w:sz w:val="20"/>
          <w:szCs w:val="20"/>
        </w:rPr>
        <w:t xml:space="preserve"> </w:t>
      </w:r>
      <w:r>
        <w:rPr>
          <w:sz w:val="20"/>
          <w:szCs w:val="20"/>
          <w:spacing w:val="9"/>
        </w:rPr>
        <w:t>未经禁止使用物质处理过的常规种子或植物繁殖材料，并制订和实施获得有机种子和植物繁殖材料的</w:t>
      </w:r>
      <w:r>
        <w:rPr>
          <w:sz w:val="20"/>
          <w:szCs w:val="20"/>
          <w:spacing w:val="18"/>
        </w:rPr>
        <w:t xml:space="preserve"> </w:t>
      </w:r>
      <w:r>
        <w:rPr>
          <w:sz w:val="17"/>
          <w:szCs w:val="17"/>
          <w:spacing w:val="-5"/>
        </w:rPr>
        <w:t>计</w:t>
      </w:r>
      <w:r>
        <w:rPr>
          <w:sz w:val="17"/>
          <w:szCs w:val="17"/>
          <w:spacing w:val="-25"/>
        </w:rPr>
        <w:t xml:space="preserve"> </w:t>
      </w:r>
      <w:r>
        <w:rPr>
          <w:sz w:val="17"/>
          <w:szCs w:val="17"/>
          <w:spacing w:val="-5"/>
        </w:rPr>
        <w:t>划</w:t>
      </w:r>
      <w:r>
        <w:rPr>
          <w:sz w:val="17"/>
          <w:szCs w:val="17"/>
          <w:spacing w:val="-32"/>
        </w:rPr>
        <w:t xml:space="preserve"> </w:t>
      </w:r>
      <w:r>
        <w:rPr>
          <w:sz w:val="17"/>
          <w:szCs w:val="17"/>
          <w:spacing w:val="-5"/>
        </w:rPr>
        <w:t>。</w:t>
      </w:r>
    </w:p>
    <w:p>
      <w:pPr>
        <w:pStyle w:val="BodyText"/>
        <w:ind w:left="2"/>
        <w:spacing w:before="76" w:line="219" w:lineRule="auto"/>
        <w:rPr>
          <w:sz w:val="20"/>
          <w:szCs w:val="20"/>
        </w:rPr>
      </w:pPr>
      <w:r>
        <w:rPr>
          <w:sz w:val="20"/>
          <w:szCs w:val="20"/>
          <w:b/>
          <w:bCs/>
          <w:spacing w:val="2"/>
        </w:rPr>
        <w:t>4.2.5.3</w:t>
      </w:r>
      <w:r>
        <w:rPr>
          <w:sz w:val="20"/>
          <w:szCs w:val="20"/>
          <w:spacing w:val="2"/>
        </w:rPr>
        <w:t xml:space="preserve">  应采取有机生产方式培育一年生植物的种苗。</w:t>
      </w:r>
    </w:p>
    <w:p>
      <w:pPr>
        <w:pStyle w:val="BodyText"/>
        <w:ind w:left="2"/>
        <w:spacing w:before="72" w:line="222" w:lineRule="auto"/>
        <w:rPr>
          <w:sz w:val="20"/>
          <w:szCs w:val="20"/>
        </w:rPr>
      </w:pPr>
      <w:r>
        <w:rPr>
          <w:sz w:val="20"/>
          <w:szCs w:val="20"/>
          <w:b/>
          <w:bCs/>
          <w:spacing w:val="3"/>
        </w:rPr>
        <w:t>4.2.5.4</w:t>
      </w:r>
      <w:r>
        <w:rPr>
          <w:sz w:val="20"/>
          <w:szCs w:val="20"/>
          <w:spacing w:val="3"/>
        </w:rPr>
        <w:t xml:space="preserve">  </w:t>
      </w:r>
      <w:r>
        <w:rPr>
          <w:rFonts w:ascii="SimHei" w:hAnsi="SimHei" w:eastAsia="SimHei" w:cs="SimHei"/>
          <w:sz w:val="20"/>
          <w:szCs w:val="20"/>
          <w:spacing w:val="3"/>
        </w:rPr>
        <w:t>不</w:t>
      </w:r>
      <w:r>
        <w:rPr>
          <w:sz w:val="20"/>
          <w:szCs w:val="20"/>
          <w:spacing w:val="3"/>
        </w:rPr>
        <w:t>应使用经禁用物质和方法处理过的种子和植物繁殖材料。</w:t>
      </w:r>
    </w:p>
    <w:p>
      <w:pPr>
        <w:pStyle w:val="BodyText"/>
        <w:ind w:left="2"/>
        <w:spacing w:before="229" w:line="221" w:lineRule="auto"/>
        <w:rPr>
          <w:sz w:val="20"/>
          <w:szCs w:val="20"/>
        </w:rPr>
      </w:pPr>
      <w:r>
        <w:rPr>
          <w:sz w:val="20"/>
          <w:szCs w:val="20"/>
          <w:b/>
          <w:bCs/>
          <w:spacing w:val="-13"/>
        </w:rPr>
        <w:t>4.2.6</w:t>
      </w:r>
      <w:r>
        <w:rPr>
          <w:sz w:val="20"/>
          <w:szCs w:val="20"/>
          <w:spacing w:val="5"/>
        </w:rPr>
        <w:t xml:space="preserve">  </w:t>
      </w:r>
      <w:r>
        <w:rPr>
          <w:sz w:val="20"/>
          <w:szCs w:val="20"/>
          <w:b/>
          <w:bCs/>
          <w:spacing w:val="-13"/>
        </w:rPr>
        <w:t>栽培</w:t>
      </w:r>
    </w:p>
    <w:p>
      <w:pPr>
        <w:pStyle w:val="BodyText"/>
        <w:ind w:right="16" w:firstLine="2"/>
        <w:spacing w:before="231" w:line="262" w:lineRule="auto"/>
        <w:rPr>
          <w:sz w:val="20"/>
          <w:szCs w:val="20"/>
        </w:rPr>
      </w:pPr>
      <w:r>
        <w:rPr>
          <w:sz w:val="20"/>
          <w:szCs w:val="20"/>
          <w:b/>
          <w:bCs/>
        </w:rPr>
        <w:t>4.2.6.1</w:t>
      </w:r>
      <w:r>
        <w:rPr>
          <w:sz w:val="20"/>
          <w:szCs w:val="20"/>
        </w:rPr>
        <w:t xml:space="preserve">  一年生植物应进行三种以上作物轮作， 一年种植多季水稻的地区可以</w:t>
      </w:r>
      <w:r>
        <w:rPr>
          <w:sz w:val="20"/>
          <w:szCs w:val="20"/>
          <w:spacing w:val="-1"/>
        </w:rPr>
        <w:t>采取两种作物轮作，冬季</w:t>
      </w:r>
      <w:r>
        <w:rPr>
          <w:sz w:val="20"/>
          <w:szCs w:val="20"/>
        </w:rPr>
        <w:t xml:space="preserve"> </w:t>
      </w:r>
      <w:r>
        <w:rPr>
          <w:sz w:val="20"/>
          <w:szCs w:val="20"/>
          <w:spacing w:val="3"/>
        </w:rPr>
        <w:t>休耕的地区可不进行轮作。轮作植物包括但不限于豆科植物</w:t>
      </w:r>
      <w:r>
        <w:rPr>
          <w:sz w:val="20"/>
          <w:szCs w:val="20"/>
          <w:spacing w:val="2"/>
        </w:rPr>
        <w:t>、绿肥、覆盖植物等。</w:t>
      </w:r>
    </w:p>
    <w:p>
      <w:pPr>
        <w:pStyle w:val="BodyText"/>
        <w:ind w:left="2"/>
        <w:spacing w:before="63" w:line="219" w:lineRule="auto"/>
        <w:rPr>
          <w:sz w:val="20"/>
          <w:szCs w:val="20"/>
        </w:rPr>
      </w:pPr>
      <w:r>
        <w:rPr>
          <w:sz w:val="20"/>
          <w:szCs w:val="20"/>
          <w:b/>
          <w:bCs/>
        </w:rPr>
        <w:t>4.2.6.2</w:t>
      </w:r>
      <w:r>
        <w:rPr>
          <w:sz w:val="20"/>
          <w:szCs w:val="20"/>
        </w:rPr>
        <w:t xml:space="preserve">  宜通过间套作等方式增加生物多样</w:t>
      </w:r>
      <w:r>
        <w:rPr>
          <w:sz w:val="20"/>
          <w:szCs w:val="20"/>
          <w:spacing w:val="-1"/>
        </w:rPr>
        <w:t>性、提高土壤肥力、增强植物的抗病能力。</w:t>
      </w:r>
    </w:p>
    <w:p>
      <w:pPr>
        <w:pStyle w:val="BodyText"/>
        <w:spacing w:before="94" w:line="219" w:lineRule="auto"/>
        <w:rPr>
          <w:sz w:val="20"/>
          <w:szCs w:val="20"/>
        </w:rPr>
      </w:pPr>
      <w:r>
        <w:rPr>
          <w:rFonts w:ascii="Arial" w:hAnsi="Arial" w:eastAsia="Arial" w:cs="Arial"/>
          <w:sz w:val="20"/>
          <w:szCs w:val="20"/>
          <w:b/>
          <w:bCs/>
          <w:spacing w:val="2"/>
        </w:rPr>
        <w:t>4.2.6.3   </w:t>
      </w:r>
      <w:r>
        <w:rPr>
          <w:sz w:val="20"/>
          <w:szCs w:val="20"/>
          <w:spacing w:val="2"/>
        </w:rPr>
        <w:t>应根据当地情况制定合理的灌溉方式(如滴灌、</w:t>
      </w:r>
      <w:r>
        <w:rPr>
          <w:sz w:val="20"/>
          <w:szCs w:val="20"/>
          <w:spacing w:val="1"/>
        </w:rPr>
        <w:t>喷灌、渗灌等)。</w:t>
      </w:r>
    </w:p>
    <w:p>
      <w:pPr>
        <w:pStyle w:val="BodyText"/>
        <w:ind w:left="2"/>
        <w:spacing w:before="229" w:line="219" w:lineRule="auto"/>
        <w:rPr>
          <w:sz w:val="20"/>
          <w:szCs w:val="20"/>
        </w:rPr>
      </w:pPr>
      <w:r>
        <w:rPr>
          <w:sz w:val="20"/>
          <w:szCs w:val="20"/>
          <w:b/>
          <w:bCs/>
          <w:spacing w:val="-10"/>
        </w:rPr>
        <w:t>4.2.7</w:t>
      </w:r>
      <w:r>
        <w:rPr>
          <w:sz w:val="20"/>
          <w:szCs w:val="20"/>
          <w:spacing w:val="2"/>
        </w:rPr>
        <w:t xml:space="preserve">  </w:t>
      </w:r>
      <w:r>
        <w:rPr>
          <w:sz w:val="20"/>
          <w:szCs w:val="20"/>
          <w:b/>
          <w:bCs/>
          <w:spacing w:val="-10"/>
        </w:rPr>
        <w:t>土肥管理</w:t>
      </w:r>
    </w:p>
    <w:p>
      <w:pPr>
        <w:pStyle w:val="BodyText"/>
        <w:ind w:left="2"/>
        <w:spacing w:before="225" w:line="219" w:lineRule="auto"/>
        <w:rPr>
          <w:sz w:val="20"/>
          <w:szCs w:val="20"/>
        </w:rPr>
      </w:pPr>
      <w:r>
        <w:rPr>
          <w:sz w:val="20"/>
          <w:szCs w:val="20"/>
          <w:b/>
          <w:bCs/>
          <w:spacing w:val="1"/>
        </w:rPr>
        <w:t>4.2.7.1</w:t>
      </w:r>
      <w:r>
        <w:rPr>
          <w:sz w:val="20"/>
          <w:szCs w:val="20"/>
          <w:spacing w:val="1"/>
        </w:rPr>
        <w:t xml:space="preserve">  应通过适当的耕作与栽培措施</w:t>
      </w:r>
      <w:r>
        <w:rPr>
          <w:sz w:val="20"/>
          <w:szCs w:val="20"/>
        </w:rPr>
        <w:t>维持和提高土壤肥力，包括：</w:t>
      </w:r>
    </w:p>
    <w:p>
      <w:pPr>
        <w:pStyle w:val="BodyText"/>
        <w:ind w:left="420"/>
        <w:spacing w:before="62" w:line="212" w:lineRule="auto"/>
        <w:rPr>
          <w:sz w:val="20"/>
          <w:szCs w:val="20"/>
        </w:rPr>
      </w:pPr>
      <w:r>
        <w:rPr>
          <w:rFonts w:ascii="Times New Roman" w:hAnsi="Times New Roman" w:eastAsia="Times New Roman" w:cs="Times New Roman"/>
          <w:sz w:val="20"/>
          <w:szCs w:val="20"/>
          <w:spacing w:val="5"/>
        </w:rPr>
        <w:t>a)     </w:t>
      </w:r>
      <w:r>
        <w:rPr>
          <w:sz w:val="20"/>
          <w:szCs w:val="20"/>
          <w:spacing w:val="5"/>
        </w:rPr>
        <w:t>回收、再生和补充土壤有机质和养分来补充因植物收获而从土壤带走的有机质和土壤养分；</w:t>
      </w:r>
    </w:p>
    <w:p>
      <w:pPr>
        <w:pStyle w:val="BodyText"/>
        <w:ind w:left="420"/>
        <w:spacing w:before="80" w:line="212" w:lineRule="auto"/>
        <w:rPr>
          <w:sz w:val="20"/>
          <w:szCs w:val="20"/>
        </w:rPr>
      </w:pPr>
      <w:r>
        <w:rPr>
          <w:rFonts w:ascii="Times New Roman" w:hAnsi="Times New Roman" w:eastAsia="Times New Roman" w:cs="Times New Roman"/>
          <w:sz w:val="20"/>
          <w:szCs w:val="20"/>
          <w:spacing w:val="5"/>
        </w:rPr>
        <w:t>b)    </w:t>
      </w:r>
      <w:r>
        <w:rPr>
          <w:sz w:val="20"/>
          <w:szCs w:val="20"/>
          <w:spacing w:val="5"/>
        </w:rPr>
        <w:t>采用种植豆科植物、免耕或土地休闲等措施进行土壤肥力的</w:t>
      </w:r>
      <w:r>
        <w:rPr>
          <w:sz w:val="20"/>
          <w:szCs w:val="20"/>
          <w:spacing w:val="4"/>
        </w:rPr>
        <w:t>恢复。</w:t>
      </w:r>
    </w:p>
    <w:p>
      <w:pPr>
        <w:spacing w:line="212" w:lineRule="auto"/>
        <w:sectPr>
          <w:headerReference w:type="default" r:id="rId20"/>
          <w:footerReference w:type="default" r:id="rId21"/>
          <w:pgSz w:w="11900" w:h="16840"/>
          <w:pgMar w:top="1543" w:right="1345" w:bottom="1425" w:left="1329" w:header="1235" w:footer="1301" w:gutter="0"/>
        </w:sectPr>
        <w:rPr>
          <w:sz w:val="20"/>
          <w:szCs w:val="20"/>
        </w:rPr>
      </w:pPr>
    </w:p>
    <w:p>
      <w:pPr>
        <w:pStyle w:val="BodyText"/>
        <w:ind w:right="90"/>
        <w:spacing w:before="273" w:line="270" w:lineRule="auto"/>
        <w:rPr>
          <w:sz w:val="20"/>
          <w:szCs w:val="20"/>
        </w:rPr>
      </w:pPr>
      <w:r>
        <w:rPr>
          <w:sz w:val="20"/>
          <w:szCs w:val="20"/>
          <w:spacing w:val="4"/>
        </w:rPr>
        <w:t>4.2.7.2</w:t>
      </w:r>
      <w:r>
        <w:rPr>
          <w:sz w:val="20"/>
          <w:szCs w:val="20"/>
          <w:spacing w:val="79"/>
        </w:rPr>
        <w:t xml:space="preserve"> </w:t>
      </w:r>
      <w:r>
        <w:rPr>
          <w:sz w:val="20"/>
          <w:szCs w:val="20"/>
          <w:spacing w:val="4"/>
        </w:rPr>
        <w:t>当4.2.7.1描述的措施无法满足植物生长需求时，可施用有机肥以维</w:t>
      </w:r>
      <w:r>
        <w:rPr>
          <w:sz w:val="20"/>
          <w:szCs w:val="20"/>
          <w:spacing w:val="3"/>
        </w:rPr>
        <w:t>持和提高土壤的肥力、营</w:t>
      </w:r>
      <w:r>
        <w:rPr>
          <w:sz w:val="20"/>
          <w:szCs w:val="20"/>
        </w:rPr>
        <w:t xml:space="preserve"> </w:t>
      </w:r>
      <w:r>
        <w:rPr>
          <w:sz w:val="20"/>
          <w:szCs w:val="20"/>
          <w:spacing w:val="5"/>
        </w:rPr>
        <w:t>养平衡和土壤生物活性，同时应避免过度施用有机肥，造成环境污染。应优先使用本单</w:t>
      </w:r>
      <w:r>
        <w:rPr>
          <w:sz w:val="20"/>
          <w:szCs w:val="20"/>
          <w:spacing w:val="4"/>
        </w:rPr>
        <w:t>元或其他有机生</w:t>
      </w:r>
      <w:r>
        <w:rPr>
          <w:sz w:val="20"/>
          <w:szCs w:val="20"/>
        </w:rPr>
        <w:t xml:space="preserve"> </w:t>
      </w:r>
      <w:r>
        <w:rPr>
          <w:sz w:val="20"/>
          <w:szCs w:val="20"/>
          <w:spacing w:val="5"/>
        </w:rPr>
        <w:t>产单元的有机肥。若外购商品有机肥，应经认证机构许可后使用。</w:t>
      </w:r>
    </w:p>
    <w:p>
      <w:pPr>
        <w:pStyle w:val="BodyText"/>
        <w:ind w:right="141"/>
        <w:spacing w:before="93" w:line="262" w:lineRule="auto"/>
        <w:rPr>
          <w:sz w:val="20"/>
          <w:szCs w:val="20"/>
        </w:rPr>
      </w:pPr>
      <w:r>
        <w:rPr>
          <w:sz w:val="20"/>
          <w:szCs w:val="20"/>
          <w:spacing w:val="2"/>
        </w:rPr>
        <w:t>4.2.7.3</w:t>
      </w:r>
      <w:r>
        <w:rPr>
          <w:sz w:val="20"/>
          <w:szCs w:val="20"/>
          <w:spacing w:val="80"/>
        </w:rPr>
        <w:t xml:space="preserve"> </w:t>
      </w:r>
      <w:r>
        <w:rPr>
          <w:sz w:val="20"/>
          <w:szCs w:val="20"/>
          <w:spacing w:val="2"/>
        </w:rPr>
        <w:t>不应在叶菜类、块茎类和块根类植物上施用人粪尿；在其他植物上需要使</w:t>
      </w:r>
      <w:r>
        <w:rPr>
          <w:sz w:val="20"/>
          <w:szCs w:val="20"/>
          <w:spacing w:val="1"/>
        </w:rPr>
        <w:t>用时，应当进行充分</w:t>
      </w:r>
      <w:r>
        <w:rPr>
          <w:sz w:val="20"/>
          <w:szCs w:val="20"/>
        </w:rPr>
        <w:t xml:space="preserve"> </w:t>
      </w:r>
      <w:r>
        <w:rPr>
          <w:sz w:val="20"/>
          <w:szCs w:val="20"/>
          <w:spacing w:val="3"/>
        </w:rPr>
        <w:t>腐熟和无害化处理，并不应与植物食用部分接触。</w:t>
      </w:r>
    </w:p>
    <w:p>
      <w:pPr>
        <w:pStyle w:val="BodyText"/>
        <w:ind w:right="143"/>
        <w:spacing w:before="71" w:line="257" w:lineRule="auto"/>
        <w:rPr>
          <w:sz w:val="20"/>
          <w:szCs w:val="20"/>
        </w:rPr>
      </w:pPr>
      <w:r>
        <w:rPr>
          <w:rFonts w:ascii="Times New Roman" w:hAnsi="Times New Roman" w:eastAsia="Times New Roman" w:cs="Times New Roman"/>
          <w:sz w:val="20"/>
          <w:szCs w:val="20"/>
          <w:spacing w:val="8"/>
        </w:rPr>
        <w:t>4.2.7.4    </w:t>
      </w:r>
      <w:r>
        <w:rPr>
          <w:sz w:val="20"/>
          <w:szCs w:val="20"/>
          <w:spacing w:val="8"/>
        </w:rPr>
        <w:t>可使用溶解性小的天然矿物肥料，但不应将此类肥料作为系统中营养循环的替代物。矿物肥</w:t>
      </w:r>
      <w:r>
        <w:rPr>
          <w:sz w:val="20"/>
          <w:szCs w:val="20"/>
          <w:spacing w:val="7"/>
        </w:rPr>
        <w:t xml:space="preserve"> </w:t>
      </w:r>
      <w:r>
        <w:rPr>
          <w:sz w:val="20"/>
          <w:szCs w:val="20"/>
          <w:spacing w:val="6"/>
        </w:rPr>
        <w:t>料只能作为长效肥料并保持其天然组分，不应采用化学处理提高其溶解性。不应使用矿物氮肥。</w:t>
      </w:r>
    </w:p>
    <w:p>
      <w:pPr>
        <w:pStyle w:val="BodyText"/>
        <w:ind w:right="139"/>
        <w:spacing w:before="82" w:line="258" w:lineRule="auto"/>
        <w:rPr>
          <w:sz w:val="20"/>
          <w:szCs w:val="20"/>
        </w:rPr>
      </w:pPr>
      <w:r>
        <w:rPr>
          <w:sz w:val="20"/>
          <w:szCs w:val="20"/>
          <w:spacing w:val="2"/>
        </w:rPr>
        <w:t>4.2.7.5</w:t>
      </w:r>
      <w:r>
        <w:rPr>
          <w:sz w:val="20"/>
          <w:szCs w:val="20"/>
          <w:spacing w:val="80"/>
        </w:rPr>
        <w:t xml:space="preserve"> </w:t>
      </w:r>
      <w:r>
        <w:rPr>
          <w:rFonts w:ascii="SimHei" w:hAnsi="SimHei" w:eastAsia="SimHei" w:cs="SimHei"/>
          <w:sz w:val="20"/>
          <w:szCs w:val="20"/>
          <w:spacing w:val="2"/>
        </w:rPr>
        <w:t>可</w:t>
      </w:r>
      <w:r>
        <w:rPr>
          <w:sz w:val="20"/>
          <w:szCs w:val="20"/>
          <w:spacing w:val="2"/>
        </w:rPr>
        <w:t>使用生物肥料；为使堆肥充分腐熟，可在堆制过程中添加来自于自然界的微</w:t>
      </w:r>
      <w:r>
        <w:rPr>
          <w:sz w:val="20"/>
          <w:szCs w:val="20"/>
          <w:spacing w:val="1"/>
        </w:rPr>
        <w:t>生物，但不应使</w:t>
      </w:r>
      <w:r>
        <w:rPr>
          <w:sz w:val="20"/>
          <w:szCs w:val="20"/>
        </w:rPr>
        <w:t xml:space="preserve"> </w:t>
      </w:r>
      <w:r>
        <w:rPr>
          <w:sz w:val="20"/>
          <w:szCs w:val="20"/>
          <w:spacing w:val="7"/>
        </w:rPr>
        <w:t>用转基因生物及其产品。</w:t>
      </w:r>
    </w:p>
    <w:p>
      <w:pPr>
        <w:pStyle w:val="BodyText"/>
        <w:spacing w:before="91" w:line="219" w:lineRule="auto"/>
        <w:rPr>
          <w:sz w:val="20"/>
          <w:szCs w:val="20"/>
        </w:rPr>
      </w:pPr>
      <w:r>
        <w:rPr>
          <w:rFonts w:ascii="Times New Roman" w:hAnsi="Times New Roman" w:eastAsia="Times New Roman" w:cs="Times New Roman"/>
          <w:sz w:val="20"/>
          <w:szCs w:val="20"/>
          <w:spacing w:val="7"/>
        </w:rPr>
        <w:t>4.2.7.6    </w:t>
      </w:r>
      <w:r>
        <w:rPr>
          <w:sz w:val="20"/>
          <w:szCs w:val="20"/>
          <w:spacing w:val="7"/>
        </w:rPr>
        <w:t>植物生产中使用土壤培肥和改良物质时</w:t>
      </w:r>
      <w:r>
        <w:rPr>
          <w:sz w:val="20"/>
          <w:szCs w:val="20"/>
          <w:spacing w:val="6"/>
        </w:rPr>
        <w:t>应符合表</w:t>
      </w:r>
      <w:r>
        <w:rPr>
          <w:rFonts w:ascii="Times New Roman" w:hAnsi="Times New Roman" w:eastAsia="Times New Roman" w:cs="Times New Roman"/>
          <w:sz w:val="20"/>
          <w:szCs w:val="20"/>
          <w:spacing w:val="6"/>
        </w:rPr>
        <w:t>A.1  </w:t>
      </w:r>
      <w:r>
        <w:rPr>
          <w:sz w:val="20"/>
          <w:szCs w:val="20"/>
          <w:spacing w:val="6"/>
        </w:rPr>
        <w:t>的要求。</w:t>
      </w:r>
    </w:p>
    <w:p>
      <w:pPr>
        <w:pStyle w:val="BodyText"/>
        <w:ind w:left="2"/>
        <w:spacing w:before="241" w:line="219" w:lineRule="auto"/>
        <w:rPr>
          <w:sz w:val="20"/>
          <w:szCs w:val="20"/>
        </w:rPr>
      </w:pPr>
      <w:r>
        <w:rPr>
          <w:sz w:val="20"/>
          <w:szCs w:val="20"/>
          <w:b/>
          <w:bCs/>
          <w:spacing w:val="-4"/>
        </w:rPr>
        <w:t>4.2.8</w:t>
      </w:r>
      <w:r>
        <w:rPr>
          <w:sz w:val="20"/>
          <w:szCs w:val="20"/>
          <w:spacing w:val="15"/>
        </w:rPr>
        <w:t xml:space="preserve">  </w:t>
      </w:r>
      <w:r>
        <w:rPr>
          <w:sz w:val="20"/>
          <w:szCs w:val="20"/>
          <w:b/>
          <w:bCs/>
          <w:spacing w:val="-4"/>
        </w:rPr>
        <w:t>病虫草害防治</w:t>
      </w:r>
    </w:p>
    <w:p>
      <w:pPr>
        <w:pStyle w:val="BodyText"/>
        <w:ind w:firstLine="2"/>
        <w:spacing w:before="245" w:line="280" w:lineRule="auto"/>
        <w:rPr>
          <w:sz w:val="20"/>
          <w:szCs w:val="20"/>
        </w:rPr>
      </w:pPr>
      <w:r>
        <w:rPr>
          <w:sz w:val="20"/>
          <w:szCs w:val="20"/>
          <w:b/>
          <w:bCs/>
          <w:spacing w:val="2"/>
        </w:rPr>
        <w:t>4.2.8.1</w:t>
      </w:r>
      <w:r>
        <w:rPr>
          <w:sz w:val="20"/>
          <w:szCs w:val="20"/>
          <w:spacing w:val="2"/>
        </w:rPr>
        <w:t xml:space="preserve">  病虫草害防治的基本原则应从农业生态系统出发，综合运用各种防治措施，创造不利于病虫草</w:t>
      </w:r>
      <w:r>
        <w:rPr>
          <w:sz w:val="20"/>
          <w:szCs w:val="20"/>
        </w:rPr>
        <w:t xml:space="preserve">  </w:t>
      </w:r>
      <w:r>
        <w:rPr>
          <w:sz w:val="20"/>
          <w:szCs w:val="20"/>
          <w:spacing w:val="5"/>
        </w:rPr>
        <w:t>害孳生和有利于各类天敌繁衍的环境条件，保持农业生态系统的平衡和生物多样化，减少各类病</w:t>
      </w:r>
      <w:r>
        <w:rPr>
          <w:sz w:val="20"/>
          <w:szCs w:val="20"/>
          <w:spacing w:val="4"/>
        </w:rPr>
        <w:t>虫草害</w:t>
      </w:r>
      <w:r>
        <w:rPr>
          <w:sz w:val="20"/>
          <w:szCs w:val="20"/>
        </w:rPr>
        <w:t xml:space="preserve">  </w:t>
      </w:r>
      <w:r>
        <w:rPr>
          <w:sz w:val="20"/>
          <w:szCs w:val="20"/>
        </w:rPr>
        <w:t>所造成的损失。应优先采用农业措施，通过选用抗病抗虫品种、非化学药剂种子处理、培育壮苗、加强栽</w:t>
      </w:r>
      <w:r>
        <w:rPr>
          <w:sz w:val="20"/>
          <w:szCs w:val="20"/>
          <w:spacing w:val="9"/>
        </w:rPr>
        <w:t xml:space="preserve">  </w:t>
      </w:r>
      <w:r>
        <w:rPr>
          <w:sz w:val="20"/>
          <w:szCs w:val="20"/>
          <w:spacing w:val="2"/>
        </w:rPr>
        <w:t>培管理、中耕除草、耕翻晒垡、清洁田园、轮作倒茬、间作套种等一系列措施起到防治病虫草害的作用。</w:t>
      </w:r>
      <w:r>
        <w:rPr>
          <w:sz w:val="20"/>
          <w:szCs w:val="20"/>
          <w:spacing w:val="16"/>
        </w:rPr>
        <w:t xml:space="preserve"> </w:t>
      </w:r>
      <w:r>
        <w:rPr>
          <w:sz w:val="20"/>
          <w:szCs w:val="20"/>
          <w:spacing w:val="-2"/>
        </w:rPr>
        <w:t>尽量利用灯光、色彩诱杀害虫，机械捕捉害虫，机械或人工除草等措施，防治病虫草害。</w:t>
      </w:r>
    </w:p>
    <w:p>
      <w:pPr>
        <w:pStyle w:val="BodyText"/>
        <w:spacing w:before="94" w:line="219" w:lineRule="auto"/>
        <w:rPr>
          <w:sz w:val="20"/>
          <w:szCs w:val="20"/>
        </w:rPr>
      </w:pPr>
      <w:r>
        <w:rPr>
          <w:rFonts w:ascii="Times New Roman" w:hAnsi="Times New Roman" w:eastAsia="Times New Roman" w:cs="Times New Roman"/>
          <w:sz w:val="20"/>
          <w:szCs w:val="20"/>
          <w:b/>
          <w:bCs/>
          <w:spacing w:val="3"/>
        </w:rPr>
        <w:t>4.2.8.2    </w:t>
      </w:r>
      <w:r>
        <w:rPr>
          <w:sz w:val="20"/>
          <w:szCs w:val="20"/>
          <w:spacing w:val="3"/>
        </w:rPr>
        <w:t>当4.2.8.1提及的方法不能有效控制病虫草害，需使用植物保护产品时，应符合表</w:t>
      </w:r>
      <w:r>
        <w:rPr>
          <w:sz w:val="20"/>
          <w:szCs w:val="20"/>
          <w:spacing w:val="-59"/>
        </w:rPr>
        <w:t xml:space="preserve"> </w:t>
      </w:r>
      <w:r>
        <w:rPr>
          <w:rFonts w:ascii="Times New Roman" w:hAnsi="Times New Roman" w:eastAsia="Times New Roman" w:cs="Times New Roman"/>
          <w:sz w:val="20"/>
          <w:szCs w:val="20"/>
          <w:spacing w:val="3"/>
        </w:rPr>
        <w:t>A.2  </w:t>
      </w:r>
      <w:r>
        <w:rPr>
          <w:sz w:val="20"/>
          <w:szCs w:val="20"/>
          <w:spacing w:val="2"/>
        </w:rPr>
        <w:t>的要求。</w:t>
      </w:r>
    </w:p>
    <w:p>
      <w:pPr>
        <w:pStyle w:val="BodyText"/>
        <w:ind w:left="2"/>
        <w:spacing w:before="261" w:line="221" w:lineRule="auto"/>
        <w:rPr>
          <w:sz w:val="20"/>
          <w:szCs w:val="20"/>
        </w:rPr>
      </w:pPr>
      <w:r>
        <w:rPr>
          <w:sz w:val="20"/>
          <w:szCs w:val="20"/>
          <w:b/>
          <w:bCs/>
          <w:spacing w:val="-7"/>
        </w:rPr>
        <w:t>4.2.9</w:t>
      </w:r>
      <w:r>
        <w:rPr>
          <w:sz w:val="20"/>
          <w:szCs w:val="20"/>
          <w:spacing w:val="13"/>
        </w:rPr>
        <w:t xml:space="preserve">  </w:t>
      </w:r>
      <w:r>
        <w:rPr>
          <w:sz w:val="20"/>
          <w:szCs w:val="20"/>
          <w:b/>
          <w:bCs/>
          <w:spacing w:val="-7"/>
        </w:rPr>
        <w:t>设施栽培</w:t>
      </w:r>
    </w:p>
    <w:p>
      <w:pPr>
        <w:pStyle w:val="BodyText"/>
        <w:ind w:right="93" w:firstLine="2"/>
        <w:spacing w:before="222" w:line="266" w:lineRule="auto"/>
        <w:rPr>
          <w:sz w:val="20"/>
          <w:szCs w:val="20"/>
        </w:rPr>
      </w:pPr>
      <w:r>
        <w:rPr>
          <w:sz w:val="20"/>
          <w:szCs w:val="20"/>
          <w:b/>
          <w:bCs/>
          <w:spacing w:val="6"/>
        </w:rPr>
        <w:t>4.2.9.1</w:t>
      </w:r>
      <w:r>
        <w:rPr>
          <w:sz w:val="20"/>
          <w:szCs w:val="20"/>
          <w:spacing w:val="6"/>
        </w:rPr>
        <w:t xml:space="preserve">  应使用土壤或基质进行植物生产，不应通过营养液栽培的方式生产。不应使用禁用物质处理</w:t>
      </w:r>
      <w:r>
        <w:rPr>
          <w:sz w:val="20"/>
          <w:szCs w:val="20"/>
          <w:spacing w:val="4"/>
        </w:rPr>
        <w:t xml:space="preserve"> </w:t>
      </w:r>
      <w:r>
        <w:rPr>
          <w:sz w:val="20"/>
          <w:szCs w:val="20"/>
          <w:spacing w:val="9"/>
        </w:rPr>
        <w:t>设施农业的建筑材料和栽培容器。转换期应符合</w:t>
      </w:r>
      <w:r>
        <w:rPr>
          <w:sz w:val="20"/>
          <w:szCs w:val="20"/>
          <w:spacing w:val="8"/>
        </w:rPr>
        <w:t>4.2.1的要求。</w:t>
      </w:r>
    </w:p>
    <w:p>
      <w:pPr>
        <w:pStyle w:val="BodyText"/>
        <w:ind w:right="139"/>
        <w:spacing w:before="83" w:line="253" w:lineRule="auto"/>
        <w:rPr>
          <w:sz w:val="20"/>
          <w:szCs w:val="20"/>
        </w:rPr>
      </w:pPr>
      <w:r>
        <w:rPr>
          <w:rFonts w:ascii="Times New Roman" w:hAnsi="Times New Roman" w:eastAsia="Times New Roman" w:cs="Times New Roman"/>
          <w:sz w:val="20"/>
          <w:szCs w:val="20"/>
          <w:b/>
          <w:bCs/>
          <w:spacing w:val="3"/>
        </w:rPr>
        <w:t>4.2.9.2    </w:t>
      </w:r>
      <w:r>
        <w:rPr>
          <w:sz w:val="20"/>
          <w:szCs w:val="20"/>
          <w:spacing w:val="3"/>
        </w:rPr>
        <w:t>使用土壤培肥和改良物质时，应符合表</w:t>
      </w:r>
      <w:r>
        <w:rPr>
          <w:sz w:val="20"/>
          <w:szCs w:val="20"/>
          <w:spacing w:val="-41"/>
        </w:rPr>
        <w:t xml:space="preserve"> </w:t>
      </w:r>
      <w:r>
        <w:rPr>
          <w:rFonts w:ascii="Times New Roman" w:hAnsi="Times New Roman" w:eastAsia="Times New Roman" w:cs="Times New Roman"/>
          <w:sz w:val="20"/>
          <w:szCs w:val="20"/>
          <w:spacing w:val="3"/>
        </w:rPr>
        <w:t>A.1  </w:t>
      </w:r>
      <w:r>
        <w:rPr>
          <w:sz w:val="20"/>
          <w:szCs w:val="20"/>
          <w:spacing w:val="3"/>
        </w:rPr>
        <w:t>的要求，不应含有禁用的物质。使用动物粪肥作为</w:t>
      </w:r>
      <w:r>
        <w:rPr>
          <w:sz w:val="20"/>
          <w:szCs w:val="20"/>
        </w:rPr>
        <w:t xml:space="preserve"> </w:t>
      </w:r>
      <w:r>
        <w:rPr>
          <w:sz w:val="20"/>
          <w:szCs w:val="20"/>
          <w:spacing w:val="7"/>
        </w:rPr>
        <w:t>养分的来源时应堆制。</w:t>
      </w:r>
    </w:p>
    <w:p>
      <w:pPr>
        <w:pStyle w:val="BodyText"/>
        <w:ind w:left="2"/>
        <w:spacing w:before="102" w:line="222" w:lineRule="auto"/>
        <w:rPr>
          <w:sz w:val="20"/>
          <w:szCs w:val="20"/>
        </w:rPr>
      </w:pPr>
      <w:r>
        <w:rPr>
          <w:sz w:val="20"/>
          <w:szCs w:val="20"/>
          <w:b/>
          <w:bCs/>
          <w:spacing w:val="-3"/>
        </w:rPr>
        <w:t>4.2.9.3</w:t>
      </w:r>
      <w:r>
        <w:rPr>
          <w:sz w:val="20"/>
          <w:szCs w:val="20"/>
          <w:spacing w:val="85"/>
        </w:rPr>
        <w:t xml:space="preserve"> </w:t>
      </w:r>
      <w:r>
        <w:rPr>
          <w:rFonts w:ascii="SimHei" w:hAnsi="SimHei" w:eastAsia="SimHei" w:cs="SimHei"/>
          <w:sz w:val="20"/>
          <w:szCs w:val="20"/>
          <w:spacing w:val="-3"/>
        </w:rPr>
        <w:t>可</w:t>
      </w:r>
      <w:r>
        <w:rPr>
          <w:sz w:val="20"/>
          <w:szCs w:val="20"/>
          <w:spacing w:val="-3"/>
        </w:rPr>
        <w:t>采用以下措施和方法：</w:t>
      </w:r>
    </w:p>
    <w:p>
      <w:pPr>
        <w:pStyle w:val="BodyText"/>
        <w:ind w:left="420"/>
        <w:spacing w:before="48" w:line="212" w:lineRule="auto"/>
        <w:rPr>
          <w:sz w:val="20"/>
          <w:szCs w:val="20"/>
        </w:rPr>
      </w:pPr>
      <w:r>
        <w:rPr>
          <w:rFonts w:ascii="Times New Roman" w:hAnsi="Times New Roman" w:eastAsia="Times New Roman" w:cs="Times New Roman"/>
          <w:sz w:val="20"/>
          <w:szCs w:val="20"/>
          <w:spacing w:val="1"/>
        </w:rPr>
        <w:t>a)    </w:t>
      </w:r>
      <w:r>
        <w:rPr>
          <w:sz w:val="20"/>
          <w:szCs w:val="20"/>
          <w:spacing w:val="1"/>
        </w:rPr>
        <w:t>使用火焰、发酵、制作堆肥和使用压缩气体提高二氧化碳浓度；</w:t>
      </w:r>
    </w:p>
    <w:p>
      <w:pPr>
        <w:pStyle w:val="BodyText"/>
        <w:ind w:left="420"/>
        <w:spacing w:before="90" w:line="212" w:lineRule="auto"/>
        <w:rPr>
          <w:sz w:val="20"/>
          <w:szCs w:val="20"/>
        </w:rPr>
      </w:pPr>
      <w:r>
        <w:rPr>
          <w:rFonts w:ascii="Times New Roman" w:hAnsi="Times New Roman" w:eastAsia="Times New Roman" w:cs="Times New Roman"/>
          <w:sz w:val="20"/>
          <w:szCs w:val="20"/>
          <w:spacing w:val="7"/>
        </w:rPr>
        <w:t>b)</w:t>
      </w:r>
      <w:r>
        <w:rPr>
          <w:rFonts w:ascii="Times New Roman" w:hAnsi="Times New Roman" w:eastAsia="Times New Roman" w:cs="Times New Roman"/>
          <w:sz w:val="20"/>
          <w:szCs w:val="20"/>
          <w:spacing w:val="17"/>
        </w:rPr>
        <w:t xml:space="preserve">   </w:t>
      </w:r>
      <w:r>
        <w:rPr>
          <w:sz w:val="20"/>
          <w:szCs w:val="20"/>
          <w:spacing w:val="7"/>
        </w:rPr>
        <w:t>使用加热气体或水的方法取得辅助热源；</w:t>
      </w:r>
    </w:p>
    <w:p>
      <w:pPr>
        <w:pStyle w:val="BodyText"/>
        <w:ind w:left="420"/>
        <w:spacing w:before="90" w:line="212" w:lineRule="auto"/>
        <w:rPr>
          <w:sz w:val="20"/>
          <w:szCs w:val="20"/>
        </w:rPr>
      </w:pPr>
      <w:r>
        <w:rPr>
          <w:rFonts w:ascii="Times New Roman" w:hAnsi="Times New Roman" w:eastAsia="Times New Roman" w:cs="Times New Roman"/>
          <w:sz w:val="20"/>
          <w:szCs w:val="20"/>
          <w:spacing w:val="3"/>
        </w:rPr>
        <w:t>c)    </w:t>
      </w:r>
      <w:r>
        <w:rPr>
          <w:sz w:val="20"/>
          <w:szCs w:val="20"/>
          <w:spacing w:val="3"/>
        </w:rPr>
        <w:t>使用辅助光源；</w:t>
      </w:r>
    </w:p>
    <w:p>
      <w:pPr>
        <w:pStyle w:val="BodyText"/>
        <w:ind w:left="420"/>
        <w:spacing w:before="101" w:line="212" w:lineRule="auto"/>
        <w:rPr>
          <w:sz w:val="20"/>
          <w:szCs w:val="20"/>
        </w:rPr>
      </w:pPr>
      <w:r>
        <w:rPr>
          <w:rFonts w:ascii="Times New Roman" w:hAnsi="Times New Roman" w:eastAsia="Times New Roman" w:cs="Times New Roman"/>
          <w:sz w:val="20"/>
          <w:szCs w:val="20"/>
          <w:spacing w:val="8"/>
        </w:rPr>
        <w:t>d)</w:t>
      </w:r>
      <w:r>
        <w:rPr>
          <w:rFonts w:ascii="Times New Roman" w:hAnsi="Times New Roman" w:eastAsia="Times New Roman" w:cs="Times New Roman"/>
          <w:sz w:val="20"/>
          <w:szCs w:val="20"/>
          <w:spacing w:val="16"/>
          <w:w w:val="101"/>
        </w:rPr>
        <w:t xml:space="preserve">   </w:t>
      </w:r>
      <w:r>
        <w:rPr>
          <w:sz w:val="20"/>
          <w:szCs w:val="20"/>
          <w:spacing w:val="8"/>
        </w:rPr>
        <w:t>通过控制温度和光照或使用天然植物生长调节剂调节</w:t>
      </w:r>
      <w:r>
        <w:rPr>
          <w:sz w:val="20"/>
          <w:szCs w:val="20"/>
          <w:spacing w:val="7"/>
        </w:rPr>
        <w:t>生长和发育。</w:t>
      </w:r>
    </w:p>
    <w:p>
      <w:pPr>
        <w:pStyle w:val="BodyText"/>
        <w:spacing w:before="111" w:line="219" w:lineRule="auto"/>
        <w:rPr>
          <w:sz w:val="20"/>
          <w:szCs w:val="20"/>
        </w:rPr>
      </w:pPr>
      <w:r>
        <w:rPr>
          <w:sz w:val="20"/>
          <w:szCs w:val="20"/>
          <w:spacing w:val="2"/>
        </w:rPr>
        <w:t>4.2.9.4</w:t>
      </w:r>
      <w:r>
        <w:rPr>
          <w:sz w:val="20"/>
          <w:szCs w:val="20"/>
          <w:spacing w:val="97"/>
        </w:rPr>
        <w:t xml:space="preserve"> </w:t>
      </w:r>
      <w:r>
        <w:rPr>
          <w:sz w:val="20"/>
          <w:szCs w:val="20"/>
          <w:spacing w:val="2"/>
        </w:rPr>
        <w:t>应采用土壤再生和循环使用措施。在生产过程中，可采用以下方法替代轮作：</w:t>
      </w:r>
    </w:p>
    <w:p>
      <w:pPr>
        <w:pStyle w:val="BodyText"/>
        <w:ind w:left="420"/>
        <w:spacing w:before="72" w:line="212" w:lineRule="auto"/>
        <w:rPr>
          <w:sz w:val="20"/>
          <w:szCs w:val="20"/>
        </w:rPr>
      </w:pPr>
      <w:r>
        <w:rPr>
          <w:rFonts w:ascii="Times New Roman" w:hAnsi="Times New Roman" w:eastAsia="Times New Roman" w:cs="Times New Roman"/>
          <w:sz w:val="20"/>
          <w:szCs w:val="20"/>
          <w:spacing w:val="4"/>
        </w:rPr>
        <w:t>a)    </w:t>
      </w:r>
      <w:r>
        <w:rPr>
          <w:sz w:val="20"/>
          <w:szCs w:val="20"/>
          <w:spacing w:val="4"/>
        </w:rPr>
        <w:t>与抗病植株的嫁接栽培；</w:t>
      </w:r>
    </w:p>
    <w:p>
      <w:pPr>
        <w:pStyle w:val="BodyText"/>
        <w:ind w:left="420"/>
        <w:spacing w:before="90" w:line="212" w:lineRule="auto"/>
        <w:rPr>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10"/>
        </w:rPr>
        <w:t xml:space="preserve">    </w:t>
      </w:r>
      <w:r>
        <w:rPr>
          <w:sz w:val="20"/>
          <w:szCs w:val="20"/>
          <w:spacing w:val="5"/>
        </w:rPr>
        <w:t>夏季和冬季耕翻晒垡；</w:t>
      </w:r>
    </w:p>
    <w:p>
      <w:pPr>
        <w:pStyle w:val="BodyText"/>
        <w:ind w:left="420"/>
        <w:spacing w:before="91" w:line="212" w:lineRule="auto"/>
        <w:rPr>
          <w:sz w:val="20"/>
          <w:szCs w:val="20"/>
        </w:rPr>
      </w:pPr>
      <w:r>
        <w:rPr>
          <w:rFonts w:ascii="Times New Roman" w:hAnsi="Times New Roman" w:eastAsia="Times New Roman" w:cs="Times New Roman"/>
          <w:sz w:val="20"/>
          <w:szCs w:val="20"/>
          <w:spacing w:val="7"/>
        </w:rPr>
        <w:t>c)    </w:t>
      </w:r>
      <w:r>
        <w:rPr>
          <w:sz w:val="20"/>
          <w:szCs w:val="20"/>
          <w:spacing w:val="7"/>
        </w:rPr>
        <w:t>通过施用可生物降解的植物覆盖物(如作物秸秆和干草)来使土壤再生；</w:t>
      </w:r>
    </w:p>
    <w:p>
      <w:pPr>
        <w:pStyle w:val="BodyText"/>
        <w:ind w:left="420"/>
        <w:spacing w:before="80" w:line="212" w:lineRule="auto"/>
        <w:rPr>
          <w:sz w:val="20"/>
          <w:szCs w:val="20"/>
        </w:rPr>
      </w:pPr>
      <w:r>
        <w:rPr>
          <w:rFonts w:ascii="Times New Roman" w:hAnsi="Times New Roman" w:eastAsia="Times New Roman" w:cs="Times New Roman"/>
          <w:sz w:val="20"/>
          <w:szCs w:val="20"/>
          <w:spacing w:val="5"/>
        </w:rPr>
        <w:t>d)</w:t>
      </w:r>
      <w:r>
        <w:rPr>
          <w:rFonts w:ascii="Times New Roman" w:hAnsi="Times New Roman" w:eastAsia="Times New Roman" w:cs="Times New Roman"/>
          <w:sz w:val="20"/>
          <w:szCs w:val="20"/>
          <w:spacing w:val="19"/>
        </w:rPr>
        <w:t xml:space="preserve">   </w:t>
      </w:r>
      <w:r>
        <w:rPr>
          <w:sz w:val="20"/>
          <w:szCs w:val="20"/>
          <w:spacing w:val="5"/>
        </w:rPr>
        <w:t>部分或全部更换温室土壤，但被替换的土壤应再用于其他的植物生产活动。</w:t>
      </w:r>
    </w:p>
    <w:p>
      <w:pPr>
        <w:pStyle w:val="BodyText"/>
        <w:ind w:right="177"/>
        <w:spacing w:before="122" w:line="306" w:lineRule="auto"/>
        <w:rPr>
          <w:sz w:val="20"/>
          <w:szCs w:val="20"/>
        </w:rPr>
      </w:pPr>
      <w:r>
        <w:rPr>
          <w:rFonts w:ascii="Times New Roman" w:hAnsi="Times New Roman" w:eastAsia="Times New Roman" w:cs="Times New Roman"/>
          <w:sz w:val="20"/>
          <w:szCs w:val="20"/>
          <w:spacing w:val="8"/>
        </w:rPr>
        <w:t>4.2.9.5    </w:t>
      </w:r>
      <w:r>
        <w:rPr>
          <w:sz w:val="20"/>
          <w:szCs w:val="20"/>
          <w:spacing w:val="8"/>
        </w:rPr>
        <w:t>宜使用可回收或循环使用的栽培容器。对栽培容器进行清洁和消毒时，应使用蒸汽或表</w:t>
      </w:r>
      <w:r>
        <w:rPr>
          <w:sz w:val="20"/>
          <w:szCs w:val="20"/>
          <w:spacing w:val="-29"/>
        </w:rPr>
        <w:t xml:space="preserve"> </w:t>
      </w:r>
      <w:r>
        <w:rPr>
          <w:rFonts w:ascii="Times New Roman" w:hAnsi="Times New Roman" w:eastAsia="Times New Roman" w:cs="Times New Roman"/>
          <w:sz w:val="20"/>
          <w:szCs w:val="20"/>
          <w:spacing w:val="8"/>
        </w:rPr>
        <w:t>A.3</w:t>
      </w:r>
      <w:r>
        <w:rPr>
          <w:rFonts w:ascii="Times New Roman" w:hAnsi="Times New Roman" w:eastAsia="Times New Roman" w:cs="Times New Roman"/>
          <w:sz w:val="20"/>
          <w:szCs w:val="20"/>
        </w:rPr>
        <w:t xml:space="preserve"> </w:t>
      </w:r>
      <w:r>
        <w:rPr>
          <w:sz w:val="20"/>
          <w:szCs w:val="20"/>
          <w:spacing w:val="7"/>
        </w:rPr>
        <w:t>列出的清洁剂和消毒剂。</w:t>
      </w:r>
    </w:p>
    <w:p>
      <w:pPr>
        <w:pStyle w:val="BodyText"/>
        <w:ind w:left="2"/>
        <w:spacing w:before="135" w:line="219" w:lineRule="auto"/>
        <w:rPr>
          <w:sz w:val="20"/>
          <w:szCs w:val="20"/>
        </w:rPr>
      </w:pPr>
      <w:r>
        <w:rPr>
          <w:sz w:val="20"/>
          <w:szCs w:val="20"/>
          <w:b/>
          <w:bCs/>
          <w:spacing w:val="-6"/>
        </w:rPr>
        <w:t>4.2.10</w:t>
      </w:r>
      <w:r>
        <w:rPr>
          <w:sz w:val="20"/>
          <w:szCs w:val="20"/>
          <w:spacing w:val="24"/>
        </w:rPr>
        <w:t xml:space="preserve">  </w:t>
      </w:r>
      <w:r>
        <w:rPr>
          <w:sz w:val="20"/>
          <w:szCs w:val="20"/>
          <w:b/>
          <w:bCs/>
          <w:spacing w:val="-6"/>
        </w:rPr>
        <w:t>芽苗菜生产</w:t>
      </w:r>
    </w:p>
    <w:p>
      <w:pPr>
        <w:pStyle w:val="BodyText"/>
        <w:spacing w:before="254" w:line="219" w:lineRule="auto"/>
        <w:rPr>
          <w:sz w:val="20"/>
          <w:szCs w:val="20"/>
        </w:rPr>
      </w:pPr>
      <w:hyperlink w:history="true" r:id="rId24">
        <w:r>
          <w:rPr>
            <w:sz w:val="20"/>
            <w:szCs w:val="20"/>
            <w:spacing w:val="1"/>
          </w:rPr>
          <w:t>4.2.10.1</w:t>
        </w:r>
      </w:hyperlink>
      <w:r>
        <w:rPr>
          <w:sz w:val="20"/>
          <w:szCs w:val="20"/>
          <w:spacing w:val="1"/>
        </w:rPr>
        <w:t xml:space="preserve">  应使用有机种子生产</w:t>
      </w:r>
      <w:r>
        <w:rPr>
          <w:sz w:val="20"/>
          <w:szCs w:val="20"/>
        </w:rPr>
        <w:t>芽苗菜。</w:t>
      </w:r>
    </w:p>
    <w:p>
      <w:pPr>
        <w:pStyle w:val="BodyText"/>
        <w:spacing w:before="58" w:line="273" w:lineRule="exact"/>
        <w:rPr>
          <w:sz w:val="20"/>
          <w:szCs w:val="20"/>
        </w:rPr>
      </w:pPr>
      <w:hyperlink w:history="true" r:id="rId25">
        <w:r>
          <w:rPr>
            <w:rFonts w:ascii="Arial" w:hAnsi="Arial" w:eastAsia="Arial" w:cs="Arial"/>
            <w:sz w:val="20"/>
            <w:szCs w:val="20"/>
            <w:spacing w:val="3"/>
            <w:position w:val="1"/>
          </w:rPr>
          <w:t>4.2.10.2</w:t>
        </w:r>
      </w:hyperlink>
      <w:r>
        <w:rPr>
          <w:rFonts w:ascii="Arial" w:hAnsi="Arial" w:eastAsia="Arial" w:cs="Arial"/>
          <w:sz w:val="20"/>
          <w:szCs w:val="20"/>
          <w:spacing w:val="3"/>
          <w:position w:val="1"/>
        </w:rPr>
        <w:t xml:space="preserve">   </w:t>
      </w:r>
      <w:r>
        <w:rPr>
          <w:sz w:val="20"/>
          <w:szCs w:val="20"/>
          <w:spacing w:val="3"/>
          <w:position w:val="1"/>
        </w:rPr>
        <w:t>生产用水水质应符合</w:t>
      </w:r>
      <w:r>
        <w:rPr>
          <w:sz w:val="20"/>
          <w:szCs w:val="20"/>
          <w:spacing w:val="-59"/>
          <w:position w:val="1"/>
        </w:rPr>
        <w:t xml:space="preserve"> </w:t>
      </w:r>
      <w:r>
        <w:rPr>
          <w:sz w:val="20"/>
          <w:szCs w:val="20"/>
          <w:position w:val="1"/>
        </w:rPr>
        <w:t>GB</w:t>
      </w:r>
      <w:r>
        <w:rPr>
          <w:sz w:val="20"/>
          <w:szCs w:val="20"/>
          <w:spacing w:val="13"/>
          <w:position w:val="1"/>
        </w:rPr>
        <w:t xml:space="preserve">  </w:t>
      </w:r>
      <w:r>
        <w:rPr>
          <w:sz w:val="20"/>
          <w:szCs w:val="20"/>
          <w:spacing w:val="3"/>
          <w:position w:val="1"/>
        </w:rPr>
        <w:t>5749。</w:t>
      </w:r>
    </w:p>
    <w:p>
      <w:pPr>
        <w:pStyle w:val="BodyText"/>
        <w:ind w:right="90"/>
        <w:spacing w:before="72" w:line="258" w:lineRule="auto"/>
        <w:rPr>
          <w:sz w:val="20"/>
          <w:szCs w:val="20"/>
        </w:rPr>
      </w:pPr>
      <w:hyperlink w:history="true" r:id="rId26">
        <w:r>
          <w:rPr>
            <w:rFonts w:ascii="Times New Roman" w:hAnsi="Times New Roman" w:eastAsia="Times New Roman" w:cs="Times New Roman"/>
            <w:sz w:val="20"/>
            <w:szCs w:val="20"/>
            <w:spacing w:val="5"/>
          </w:rPr>
          <w:t>4.2.10.3</w:t>
        </w:r>
      </w:hyperlink>
      <w:r>
        <w:rPr>
          <w:rFonts w:ascii="Times New Roman" w:hAnsi="Times New Roman" w:eastAsia="Times New Roman" w:cs="Times New Roman"/>
          <w:sz w:val="20"/>
          <w:szCs w:val="20"/>
          <w:spacing w:val="5"/>
        </w:rPr>
        <w:t xml:space="preserve">     </w:t>
      </w:r>
      <w:r>
        <w:rPr>
          <w:sz w:val="20"/>
          <w:szCs w:val="20"/>
          <w:spacing w:val="5"/>
        </w:rPr>
        <w:t>应采取预防措施防止病虫害，可使用蒸汽，必要时使用表</w:t>
      </w:r>
      <w:r>
        <w:rPr>
          <w:sz w:val="20"/>
          <w:szCs w:val="20"/>
          <w:spacing w:val="-49"/>
        </w:rPr>
        <w:t xml:space="preserve"> </w:t>
      </w:r>
      <w:r>
        <w:rPr>
          <w:rFonts w:ascii="Times New Roman" w:hAnsi="Times New Roman" w:eastAsia="Times New Roman" w:cs="Times New Roman"/>
          <w:sz w:val="20"/>
          <w:szCs w:val="20"/>
          <w:spacing w:val="5"/>
        </w:rPr>
        <w:t>A.3  </w:t>
      </w:r>
      <w:r>
        <w:rPr>
          <w:sz w:val="20"/>
          <w:szCs w:val="20"/>
          <w:spacing w:val="5"/>
        </w:rPr>
        <w:t>列出的清洁剂</w:t>
      </w:r>
      <w:r>
        <w:rPr>
          <w:sz w:val="20"/>
          <w:szCs w:val="20"/>
          <w:spacing w:val="4"/>
        </w:rPr>
        <w:t>和消毒剂对培养</w:t>
      </w:r>
      <w:r>
        <w:rPr>
          <w:sz w:val="20"/>
          <w:szCs w:val="20"/>
        </w:rPr>
        <w:t xml:space="preserve"> </w:t>
      </w:r>
      <w:r>
        <w:rPr>
          <w:sz w:val="20"/>
          <w:szCs w:val="20"/>
          <w:spacing w:val="8"/>
        </w:rPr>
        <w:t>容器和生产场地进行清洁和消毒。</w:t>
      </w:r>
    </w:p>
    <w:p>
      <w:pPr>
        <w:spacing w:line="258" w:lineRule="auto"/>
        <w:sectPr>
          <w:headerReference w:type="default" r:id="rId22"/>
          <w:footerReference w:type="default" r:id="rId23"/>
          <w:pgSz w:w="11900" w:h="16840"/>
          <w:pgMar w:top="1543" w:right="1260" w:bottom="1440" w:left="1329" w:header="1235" w:footer="1323" w:gutter="0"/>
        </w:sectPr>
        <w:rPr>
          <w:sz w:val="20"/>
          <w:szCs w:val="20"/>
        </w:rPr>
      </w:pPr>
    </w:p>
    <w:p>
      <w:pPr>
        <w:spacing w:line="354" w:lineRule="auto"/>
        <w:rPr>
          <w:rFonts w:ascii="Arial"/>
          <w:sz w:val="21"/>
        </w:rPr>
      </w:pPr>
      <w:r/>
    </w:p>
    <w:p>
      <w:pPr>
        <w:pStyle w:val="BodyText"/>
        <w:ind w:left="2"/>
        <w:spacing w:before="65" w:line="219" w:lineRule="auto"/>
        <w:rPr>
          <w:sz w:val="20"/>
          <w:szCs w:val="20"/>
        </w:rPr>
      </w:pPr>
      <w:bookmarkStart w:name="bookmark45" w:id="13"/>
      <w:bookmarkEnd w:id="13"/>
      <w:r>
        <w:rPr>
          <w:sz w:val="20"/>
          <w:szCs w:val="20"/>
          <w:b/>
          <w:bCs/>
          <w:spacing w:val="-7"/>
        </w:rPr>
        <w:t>4.2.11</w:t>
      </w:r>
      <w:r>
        <w:rPr>
          <w:sz w:val="20"/>
          <w:szCs w:val="20"/>
          <w:spacing w:val="26"/>
        </w:rPr>
        <w:t xml:space="preserve">  </w:t>
      </w:r>
      <w:r>
        <w:rPr>
          <w:sz w:val="20"/>
          <w:szCs w:val="20"/>
          <w:b/>
          <w:bCs/>
          <w:spacing w:val="-7"/>
        </w:rPr>
        <w:t>分选、清洗及其他收获后处理</w:t>
      </w:r>
    </w:p>
    <w:p>
      <w:pPr>
        <w:pStyle w:val="BodyText"/>
        <w:ind w:right="89" w:firstLine="2"/>
        <w:spacing w:before="244" w:line="257" w:lineRule="auto"/>
        <w:rPr>
          <w:sz w:val="20"/>
          <w:szCs w:val="20"/>
        </w:rPr>
      </w:pPr>
      <w:hyperlink w:history="true" r:id="rId29">
        <w:r>
          <w:rPr>
            <w:sz w:val="20"/>
            <w:szCs w:val="20"/>
            <w:b/>
            <w:bCs/>
            <w:spacing w:val="-7"/>
          </w:rPr>
          <w:t>4.2.11.1</w:t>
        </w:r>
      </w:hyperlink>
      <w:r>
        <w:rPr>
          <w:sz w:val="20"/>
          <w:szCs w:val="20"/>
          <w:spacing w:val="-7"/>
        </w:rPr>
        <w:t xml:space="preserve">  植物收获后在场的清洁、分拣</w:t>
      </w:r>
      <w:r>
        <w:rPr>
          <w:sz w:val="20"/>
          <w:szCs w:val="20"/>
          <w:spacing w:val="-8"/>
        </w:rPr>
        <w:t>、脱粒、脱壳、切割、保鲜、干燥等简单加工过程应采用物理、生物</w:t>
      </w:r>
      <w:r>
        <w:rPr>
          <w:sz w:val="20"/>
          <w:szCs w:val="20"/>
        </w:rPr>
        <w:t xml:space="preserve"> </w:t>
      </w:r>
      <w:r>
        <w:rPr>
          <w:sz w:val="20"/>
          <w:szCs w:val="20"/>
          <w:spacing w:val="5"/>
        </w:rPr>
        <w:t>的方法。必要时，应使用附录</w:t>
      </w:r>
      <w:r>
        <w:rPr>
          <w:rFonts w:ascii="Times New Roman" w:hAnsi="Times New Roman" w:eastAsia="Times New Roman" w:cs="Times New Roman"/>
          <w:sz w:val="20"/>
          <w:szCs w:val="20"/>
          <w:spacing w:val="5"/>
        </w:rPr>
        <w:t>E</w:t>
      </w:r>
      <w:r>
        <w:rPr>
          <w:rFonts w:ascii="Times New Roman" w:hAnsi="Times New Roman" w:eastAsia="Times New Roman" w:cs="Times New Roman"/>
          <w:sz w:val="20"/>
          <w:szCs w:val="20"/>
          <w:spacing w:val="32"/>
        </w:rPr>
        <w:t xml:space="preserve"> </w:t>
      </w:r>
      <w:r>
        <w:rPr>
          <w:sz w:val="20"/>
          <w:szCs w:val="20"/>
          <w:spacing w:val="5"/>
        </w:rPr>
        <w:t>中列出的物质进行处理。</w:t>
      </w:r>
    </w:p>
    <w:p>
      <w:pPr>
        <w:pStyle w:val="BodyText"/>
        <w:ind w:right="86" w:firstLine="2"/>
        <w:spacing w:before="73" w:line="253" w:lineRule="auto"/>
        <w:rPr>
          <w:sz w:val="20"/>
          <w:szCs w:val="20"/>
        </w:rPr>
      </w:pPr>
      <w:hyperlink w:history="true" r:id="rId30">
        <w:r>
          <w:rPr>
            <w:sz w:val="20"/>
            <w:szCs w:val="20"/>
            <w:b/>
            <w:bCs/>
            <w:spacing w:val="8"/>
          </w:rPr>
          <w:t>4.2.11.2</w:t>
        </w:r>
      </w:hyperlink>
      <w:r>
        <w:rPr>
          <w:sz w:val="20"/>
          <w:szCs w:val="20"/>
          <w:spacing w:val="8"/>
        </w:rPr>
        <w:t xml:space="preserve">  用于处理常规产品的设备应在处理有机产品前清理干净。对不易清理的处理设备可采取冲</w:t>
      </w:r>
      <w:r>
        <w:rPr>
          <w:sz w:val="20"/>
          <w:szCs w:val="20"/>
          <w:spacing w:val="10"/>
        </w:rPr>
        <w:t xml:space="preserve"> </w:t>
      </w:r>
      <w:r>
        <w:rPr>
          <w:sz w:val="20"/>
          <w:szCs w:val="20"/>
          <w:spacing w:val="5"/>
        </w:rPr>
        <w:t>顶措施。</w:t>
      </w:r>
    </w:p>
    <w:p>
      <w:pPr>
        <w:pStyle w:val="BodyText"/>
        <w:ind w:left="2"/>
        <w:spacing w:before="82" w:line="219" w:lineRule="auto"/>
        <w:rPr>
          <w:sz w:val="20"/>
          <w:szCs w:val="20"/>
        </w:rPr>
      </w:pPr>
      <w:hyperlink w:history="true" r:id="rId31">
        <w:r>
          <w:rPr>
            <w:sz w:val="20"/>
            <w:szCs w:val="20"/>
            <w:b/>
            <w:bCs/>
          </w:rPr>
          <w:t>4.2.11.3</w:t>
        </w:r>
      </w:hyperlink>
      <w:r>
        <w:rPr>
          <w:sz w:val="20"/>
          <w:szCs w:val="20"/>
        </w:rPr>
        <w:t xml:space="preserve">  设备器具应保证清洁</w:t>
      </w:r>
      <w:r>
        <w:rPr>
          <w:sz w:val="20"/>
          <w:szCs w:val="20"/>
          <w:spacing w:val="-1"/>
        </w:rPr>
        <w:t>，避免对产品造成污染。</w:t>
      </w:r>
    </w:p>
    <w:p>
      <w:pPr>
        <w:pStyle w:val="BodyText"/>
        <w:ind w:right="84"/>
        <w:spacing w:before="71" w:line="254" w:lineRule="auto"/>
        <w:rPr>
          <w:sz w:val="20"/>
          <w:szCs w:val="20"/>
        </w:rPr>
      </w:pPr>
      <w:hyperlink w:history="true" r:id="rId32">
        <w:r>
          <w:rPr>
            <w:rFonts w:ascii="Times New Roman" w:hAnsi="Times New Roman" w:eastAsia="Times New Roman" w:cs="Times New Roman"/>
            <w:sz w:val="20"/>
            <w:szCs w:val="20"/>
            <w:b/>
            <w:bCs/>
            <w:spacing w:val="5"/>
          </w:rPr>
          <w:t>4.2.11.4</w:t>
        </w:r>
      </w:hyperlink>
      <w:r>
        <w:rPr>
          <w:rFonts w:ascii="Times New Roman" w:hAnsi="Times New Roman" w:eastAsia="Times New Roman" w:cs="Times New Roman"/>
          <w:sz w:val="20"/>
          <w:szCs w:val="20"/>
          <w:b/>
          <w:bCs/>
          <w:spacing w:val="5"/>
        </w:rPr>
        <w:t xml:space="preserve">     </w:t>
      </w:r>
      <w:r>
        <w:rPr>
          <w:sz w:val="20"/>
          <w:szCs w:val="20"/>
          <w:spacing w:val="5"/>
        </w:rPr>
        <w:t>对设备设施进行清洁、消毒时，应按照表</w:t>
      </w:r>
      <w:r>
        <w:rPr>
          <w:sz w:val="20"/>
          <w:szCs w:val="20"/>
          <w:spacing w:val="-33"/>
        </w:rPr>
        <w:t xml:space="preserve"> </w:t>
      </w:r>
      <w:r>
        <w:rPr>
          <w:rFonts w:ascii="Times New Roman" w:hAnsi="Times New Roman" w:eastAsia="Times New Roman" w:cs="Times New Roman"/>
          <w:sz w:val="20"/>
          <w:szCs w:val="20"/>
          <w:spacing w:val="5"/>
        </w:rPr>
        <w:t>A.3  </w:t>
      </w:r>
      <w:r>
        <w:rPr>
          <w:sz w:val="20"/>
          <w:szCs w:val="20"/>
          <w:spacing w:val="5"/>
        </w:rPr>
        <w:t>的要求</w:t>
      </w:r>
      <w:r>
        <w:rPr>
          <w:sz w:val="20"/>
          <w:szCs w:val="20"/>
          <w:spacing w:val="4"/>
        </w:rPr>
        <w:t>使用清洁剂和消毒剂，并避免对产品的</w:t>
      </w:r>
      <w:r>
        <w:rPr>
          <w:sz w:val="20"/>
          <w:szCs w:val="20"/>
        </w:rPr>
        <w:t xml:space="preserve"> </w:t>
      </w:r>
      <w:r>
        <w:rPr>
          <w:sz w:val="20"/>
          <w:szCs w:val="20"/>
          <w:spacing w:val="6"/>
        </w:rPr>
        <w:t>污染。</w:t>
      </w:r>
    </w:p>
    <w:p>
      <w:pPr>
        <w:pStyle w:val="BodyText"/>
        <w:ind w:left="2"/>
        <w:spacing w:before="81" w:line="219" w:lineRule="auto"/>
        <w:rPr>
          <w:sz w:val="20"/>
          <w:szCs w:val="20"/>
        </w:rPr>
      </w:pPr>
      <w:hyperlink w:history="true" r:id="rId33">
        <w:r>
          <w:rPr>
            <w:sz w:val="20"/>
            <w:szCs w:val="20"/>
            <w:b/>
            <w:bCs/>
            <w:spacing w:val="1"/>
          </w:rPr>
          <w:t>4.2.11.5</w:t>
        </w:r>
      </w:hyperlink>
      <w:r>
        <w:rPr>
          <w:sz w:val="20"/>
          <w:szCs w:val="20"/>
          <w:spacing w:val="1"/>
        </w:rPr>
        <w:t xml:space="preserve">  收获后处理过程中的有害生物防治，应遵守5.2.3的规定。</w:t>
      </w:r>
    </w:p>
    <w:p>
      <w:pPr>
        <w:pStyle w:val="BodyText"/>
        <w:ind w:left="2"/>
        <w:spacing w:before="241" w:line="220" w:lineRule="auto"/>
        <w:rPr>
          <w:sz w:val="20"/>
          <w:szCs w:val="20"/>
        </w:rPr>
      </w:pPr>
      <w:r>
        <w:rPr>
          <w:sz w:val="20"/>
          <w:szCs w:val="20"/>
          <w:b/>
          <w:bCs/>
          <w:spacing w:val="-8"/>
        </w:rPr>
        <w:t>4.2.12</w:t>
      </w:r>
      <w:r>
        <w:rPr>
          <w:sz w:val="20"/>
          <w:szCs w:val="20"/>
          <w:spacing w:val="24"/>
        </w:rPr>
        <w:t xml:space="preserve">  </w:t>
      </w:r>
      <w:r>
        <w:rPr>
          <w:sz w:val="20"/>
          <w:szCs w:val="20"/>
          <w:b/>
          <w:bCs/>
          <w:spacing w:val="-8"/>
        </w:rPr>
        <w:t>污染控制</w:t>
      </w:r>
    </w:p>
    <w:p>
      <w:pPr>
        <w:pStyle w:val="BodyText"/>
        <w:spacing w:before="232" w:line="219" w:lineRule="auto"/>
        <w:rPr>
          <w:sz w:val="20"/>
          <w:szCs w:val="20"/>
        </w:rPr>
      </w:pPr>
      <w:hyperlink w:history="true" r:id="rId34">
        <w:r>
          <w:rPr>
            <w:sz w:val="20"/>
            <w:szCs w:val="20"/>
            <w:spacing w:val="4"/>
          </w:rPr>
          <w:t>4.2.12.1</w:t>
        </w:r>
      </w:hyperlink>
      <w:r>
        <w:rPr>
          <w:sz w:val="20"/>
          <w:szCs w:val="20"/>
          <w:spacing w:val="4"/>
        </w:rPr>
        <w:t xml:space="preserve">  应采取措施防止常规农田的水渗透或漫入有机地块。</w:t>
      </w:r>
    </w:p>
    <w:p>
      <w:pPr>
        <w:pStyle w:val="BodyText"/>
        <w:spacing w:before="73" w:line="219" w:lineRule="auto"/>
        <w:rPr>
          <w:sz w:val="20"/>
          <w:szCs w:val="20"/>
        </w:rPr>
      </w:pPr>
      <w:hyperlink w:history="true" r:id="rId35">
        <w:r>
          <w:rPr>
            <w:sz w:val="20"/>
            <w:szCs w:val="20"/>
            <w:spacing w:val="5"/>
          </w:rPr>
          <w:t>4.2.12.2</w:t>
        </w:r>
      </w:hyperlink>
      <w:r>
        <w:rPr>
          <w:sz w:val="20"/>
          <w:szCs w:val="20"/>
          <w:spacing w:val="5"/>
        </w:rPr>
        <w:t xml:space="preserve">  应避免因施用外部来源的肥料造成禁用</w:t>
      </w:r>
      <w:r>
        <w:rPr>
          <w:sz w:val="20"/>
          <w:szCs w:val="20"/>
          <w:spacing w:val="4"/>
        </w:rPr>
        <w:t>物质对有机产品的污染。</w:t>
      </w:r>
    </w:p>
    <w:p>
      <w:pPr>
        <w:pStyle w:val="BodyText"/>
        <w:ind w:right="77"/>
        <w:spacing w:before="73" w:line="254" w:lineRule="auto"/>
        <w:rPr>
          <w:sz w:val="20"/>
          <w:szCs w:val="20"/>
        </w:rPr>
      </w:pPr>
      <w:hyperlink w:history="true" r:id="rId36">
        <w:r>
          <w:rPr>
            <w:sz w:val="20"/>
            <w:szCs w:val="20"/>
            <w:spacing w:val="5"/>
          </w:rPr>
          <w:t>4.2.12.3</w:t>
        </w:r>
      </w:hyperlink>
      <w:r>
        <w:rPr>
          <w:sz w:val="20"/>
          <w:szCs w:val="20"/>
          <w:spacing w:val="5"/>
        </w:rPr>
        <w:t xml:space="preserve">  常规农业系统中的设备在用于有机生产前，应采</w:t>
      </w:r>
      <w:r>
        <w:rPr>
          <w:sz w:val="20"/>
          <w:szCs w:val="20"/>
          <w:spacing w:val="4"/>
        </w:rPr>
        <w:t>取清洁措施，避免常规产品混入和禁用物质</w:t>
      </w:r>
      <w:r>
        <w:rPr>
          <w:sz w:val="20"/>
          <w:szCs w:val="20"/>
        </w:rPr>
        <w:t xml:space="preserve"> </w:t>
      </w:r>
      <w:r>
        <w:rPr>
          <w:sz w:val="20"/>
          <w:szCs w:val="20"/>
          <w:spacing w:val="6"/>
        </w:rPr>
        <w:t>污染。</w:t>
      </w:r>
    </w:p>
    <w:p>
      <w:pPr>
        <w:pStyle w:val="BodyText"/>
        <w:spacing w:before="81" w:line="252" w:lineRule="auto"/>
        <w:rPr>
          <w:sz w:val="20"/>
          <w:szCs w:val="20"/>
        </w:rPr>
      </w:pPr>
      <w:hyperlink w:history="true" r:id="rId37">
        <w:r>
          <w:rPr>
            <w:sz w:val="20"/>
            <w:szCs w:val="20"/>
            <w:spacing w:val="-2"/>
          </w:rPr>
          <w:t>4.2.12.4</w:t>
        </w:r>
      </w:hyperlink>
      <w:r>
        <w:rPr>
          <w:sz w:val="20"/>
          <w:szCs w:val="20"/>
          <w:spacing w:val="-2"/>
        </w:rPr>
        <w:t xml:space="preserve">  在使用保护性的建筑覆盖物、塑料薄膜、防虫网时，宜选择聚乙烯、聚丙烯或聚碳酸酯类产品，</w:t>
      </w:r>
      <w:r>
        <w:rPr>
          <w:sz w:val="20"/>
          <w:szCs w:val="20"/>
          <w:spacing w:val="12"/>
        </w:rPr>
        <w:t xml:space="preserve"> </w:t>
      </w:r>
      <w:r>
        <w:rPr>
          <w:sz w:val="20"/>
          <w:szCs w:val="20"/>
          <w:spacing w:val="5"/>
        </w:rPr>
        <w:t>并且使用后应从土壤中清除，不应焚烧。不应使用聚氯类产</w:t>
      </w:r>
      <w:r>
        <w:rPr>
          <w:sz w:val="20"/>
          <w:szCs w:val="20"/>
          <w:spacing w:val="4"/>
        </w:rPr>
        <w:t>品。</w:t>
      </w:r>
    </w:p>
    <w:p>
      <w:pPr>
        <w:pStyle w:val="BodyText"/>
        <w:ind w:left="2"/>
        <w:spacing w:before="231" w:line="219" w:lineRule="auto"/>
        <w:rPr>
          <w:sz w:val="20"/>
          <w:szCs w:val="20"/>
        </w:rPr>
      </w:pPr>
      <w:r>
        <w:rPr>
          <w:sz w:val="20"/>
          <w:szCs w:val="20"/>
          <w:b/>
          <w:bCs/>
          <w:spacing w:val="-1"/>
        </w:rPr>
        <w:t>4.2.13</w:t>
      </w:r>
      <w:r>
        <w:rPr>
          <w:sz w:val="20"/>
          <w:szCs w:val="20"/>
          <w:spacing w:val="29"/>
        </w:rPr>
        <w:t xml:space="preserve">  </w:t>
      </w:r>
      <w:r>
        <w:rPr>
          <w:sz w:val="20"/>
          <w:szCs w:val="20"/>
          <w:b/>
          <w:bCs/>
          <w:spacing w:val="-1"/>
        </w:rPr>
        <w:t>水土保持和生物多样性保护</w:t>
      </w:r>
    </w:p>
    <w:p>
      <w:pPr>
        <w:pStyle w:val="BodyText"/>
        <w:spacing w:before="254" w:line="219" w:lineRule="auto"/>
        <w:rPr>
          <w:sz w:val="20"/>
          <w:szCs w:val="20"/>
        </w:rPr>
      </w:pPr>
      <w:hyperlink w:history="true" r:id="rId38">
        <w:r>
          <w:rPr>
            <w:sz w:val="20"/>
            <w:szCs w:val="20"/>
            <w:spacing w:val="2"/>
          </w:rPr>
          <w:t>4.2.13.1</w:t>
        </w:r>
      </w:hyperlink>
      <w:r>
        <w:rPr>
          <w:sz w:val="20"/>
          <w:szCs w:val="20"/>
          <w:spacing w:val="2"/>
        </w:rPr>
        <w:t xml:space="preserve">  应采取措施，防止水土流失、土壤沙化和</w:t>
      </w:r>
      <w:r>
        <w:rPr>
          <w:sz w:val="20"/>
          <w:szCs w:val="20"/>
          <w:spacing w:val="1"/>
        </w:rPr>
        <w:t>盐碱化。应充分考虑土壤和水资源的可持续利用。</w:t>
      </w:r>
    </w:p>
    <w:p>
      <w:pPr>
        <w:pStyle w:val="BodyText"/>
        <w:spacing w:before="73" w:line="222" w:lineRule="auto"/>
        <w:rPr>
          <w:sz w:val="20"/>
          <w:szCs w:val="20"/>
        </w:rPr>
      </w:pPr>
      <w:hyperlink w:history="true" r:id="rId39">
        <w:r>
          <w:rPr>
            <w:sz w:val="20"/>
            <w:szCs w:val="20"/>
            <w:spacing w:val="-2"/>
          </w:rPr>
          <w:t>4.2.13.2</w:t>
        </w:r>
      </w:hyperlink>
      <w:r>
        <w:rPr>
          <w:sz w:val="20"/>
          <w:szCs w:val="20"/>
          <w:spacing w:val="-2"/>
        </w:rPr>
        <w:t xml:space="preserve">  </w:t>
      </w:r>
      <w:r>
        <w:rPr>
          <w:rFonts w:ascii="SimHei" w:hAnsi="SimHei" w:eastAsia="SimHei" w:cs="SimHei"/>
          <w:sz w:val="20"/>
          <w:szCs w:val="20"/>
          <w:spacing w:val="-2"/>
        </w:rPr>
        <w:t>应</w:t>
      </w:r>
      <w:r>
        <w:rPr>
          <w:sz w:val="20"/>
          <w:szCs w:val="20"/>
          <w:spacing w:val="-2"/>
        </w:rPr>
        <w:t>采取措施，保护天敌及其栖息地。</w:t>
      </w:r>
    </w:p>
    <w:p>
      <w:pPr>
        <w:pStyle w:val="BodyText"/>
        <w:spacing w:before="70" w:line="219" w:lineRule="auto"/>
        <w:rPr>
          <w:sz w:val="20"/>
          <w:szCs w:val="20"/>
        </w:rPr>
      </w:pPr>
      <w:hyperlink w:history="true" r:id="rId40">
        <w:r>
          <w:rPr>
            <w:sz w:val="20"/>
            <w:szCs w:val="20"/>
            <w:spacing w:val="-1"/>
          </w:rPr>
          <w:t>4.2.13.3</w:t>
        </w:r>
      </w:hyperlink>
      <w:r>
        <w:rPr>
          <w:sz w:val="20"/>
          <w:szCs w:val="20"/>
          <w:spacing w:val="-1"/>
        </w:rPr>
        <w:t xml:space="preserve">  应充分利用作物秸秆，不应焚烧处理，除非因控制病虫害的需要。</w:t>
      </w:r>
    </w:p>
    <w:p>
      <w:pPr>
        <w:pStyle w:val="BodyText"/>
        <w:ind w:left="2"/>
        <w:spacing w:before="219" w:line="219" w:lineRule="auto"/>
        <w:outlineLvl w:val="1"/>
        <w:rPr>
          <w:sz w:val="20"/>
          <w:szCs w:val="20"/>
        </w:rPr>
      </w:pPr>
      <w:bookmarkStart w:name="bookmark9" w:id="14"/>
      <w:bookmarkEnd w:id="14"/>
      <w:r>
        <w:rPr>
          <w:sz w:val="20"/>
          <w:szCs w:val="20"/>
          <w:b/>
          <w:bCs/>
          <w:spacing w:val="-8"/>
        </w:rPr>
        <w:t>4.3</w:t>
      </w:r>
      <w:r>
        <w:rPr>
          <w:sz w:val="20"/>
          <w:szCs w:val="20"/>
          <w:spacing w:val="22"/>
        </w:rPr>
        <w:t xml:space="preserve">  </w:t>
      </w:r>
      <w:r>
        <w:rPr>
          <w:sz w:val="20"/>
          <w:szCs w:val="20"/>
          <w:b/>
          <w:bCs/>
          <w:spacing w:val="-8"/>
        </w:rPr>
        <w:t>野生采集</w:t>
      </w:r>
    </w:p>
    <w:p>
      <w:pPr>
        <w:pStyle w:val="BodyText"/>
        <w:spacing w:before="256" w:line="219" w:lineRule="auto"/>
        <w:rPr>
          <w:sz w:val="20"/>
          <w:szCs w:val="20"/>
        </w:rPr>
      </w:pPr>
      <w:r>
        <w:rPr>
          <w:sz w:val="20"/>
          <w:szCs w:val="20"/>
          <w:spacing w:val="3"/>
        </w:rPr>
        <w:t>4.3.1  野生采集区域应边界清晰，并处</w:t>
      </w:r>
      <w:r>
        <w:rPr>
          <w:sz w:val="20"/>
          <w:szCs w:val="20"/>
          <w:spacing w:val="2"/>
        </w:rPr>
        <w:t>于稳定和可持续的生产状态。</w:t>
      </w:r>
    </w:p>
    <w:p>
      <w:pPr>
        <w:pStyle w:val="BodyText"/>
        <w:ind w:right="82"/>
        <w:spacing w:before="62" w:line="262" w:lineRule="auto"/>
        <w:rPr>
          <w:sz w:val="20"/>
          <w:szCs w:val="20"/>
        </w:rPr>
      </w:pPr>
      <w:r>
        <w:rPr>
          <w:sz w:val="20"/>
          <w:szCs w:val="20"/>
          <w:spacing w:val="3"/>
        </w:rPr>
        <w:t>4.3.2  野生采集区应远离排污工厂、矿区、垃圾处理</w:t>
      </w:r>
      <w:r>
        <w:rPr>
          <w:sz w:val="20"/>
          <w:szCs w:val="20"/>
          <w:spacing w:val="2"/>
        </w:rPr>
        <w:t>场地、常规农田、公路干线等污染源。野生采集区</w:t>
      </w:r>
      <w:r>
        <w:rPr>
          <w:sz w:val="20"/>
          <w:szCs w:val="20"/>
        </w:rPr>
        <w:t xml:space="preserve"> </w:t>
      </w:r>
      <w:r>
        <w:rPr>
          <w:sz w:val="20"/>
          <w:szCs w:val="20"/>
          <w:spacing w:val="11"/>
        </w:rPr>
        <w:t>应是在采集之前的36个月内没有受到本标准允许使用投入品之外的物质和重金属污染的地区。</w:t>
      </w:r>
    </w:p>
    <w:p>
      <w:pPr>
        <w:pStyle w:val="BodyText"/>
        <w:spacing w:before="63" w:line="222" w:lineRule="auto"/>
        <w:rPr>
          <w:sz w:val="20"/>
          <w:szCs w:val="20"/>
        </w:rPr>
      </w:pPr>
      <w:r>
        <w:rPr>
          <w:rFonts w:ascii="Times New Roman" w:hAnsi="Times New Roman" w:eastAsia="Times New Roman" w:cs="Times New Roman"/>
          <w:sz w:val="20"/>
          <w:szCs w:val="20"/>
          <w:spacing w:val="6"/>
        </w:rPr>
        <w:t>4.3.3</w:t>
      </w:r>
      <w:r>
        <w:rPr>
          <w:rFonts w:ascii="Times New Roman" w:hAnsi="Times New Roman" w:eastAsia="Times New Roman" w:cs="Times New Roman"/>
          <w:sz w:val="20"/>
          <w:szCs w:val="20"/>
          <w:spacing w:val="1"/>
        </w:rPr>
        <w:t xml:space="preserve">     </w:t>
      </w:r>
      <w:r>
        <w:rPr>
          <w:rFonts w:ascii="SimHei" w:hAnsi="SimHei" w:eastAsia="SimHei" w:cs="SimHei"/>
          <w:sz w:val="20"/>
          <w:szCs w:val="20"/>
          <w:spacing w:val="6"/>
        </w:rPr>
        <w:t>野</w:t>
      </w:r>
      <w:r>
        <w:rPr>
          <w:sz w:val="20"/>
          <w:szCs w:val="20"/>
          <w:spacing w:val="6"/>
        </w:rPr>
        <w:t>生采集区应保持有效的缓冲带。</w:t>
      </w:r>
    </w:p>
    <w:p>
      <w:pPr>
        <w:pStyle w:val="BodyText"/>
        <w:ind w:right="90"/>
        <w:spacing w:before="79" w:line="258" w:lineRule="auto"/>
        <w:rPr>
          <w:sz w:val="20"/>
          <w:szCs w:val="20"/>
        </w:rPr>
      </w:pPr>
      <w:r>
        <w:rPr>
          <w:sz w:val="20"/>
          <w:szCs w:val="20"/>
          <w:spacing w:val="7"/>
        </w:rPr>
        <w:t>4.3.4  采集活动不应对环境产生不利影响或对生物物种造成</w:t>
      </w:r>
      <w:r>
        <w:rPr>
          <w:sz w:val="20"/>
          <w:szCs w:val="20"/>
          <w:spacing w:val="6"/>
        </w:rPr>
        <w:t>威胁，采集量不应超过生态系统可持续生</w:t>
      </w:r>
      <w:r>
        <w:rPr>
          <w:sz w:val="20"/>
          <w:szCs w:val="20"/>
        </w:rPr>
        <w:t xml:space="preserve"> </w:t>
      </w:r>
      <w:r>
        <w:rPr>
          <w:sz w:val="20"/>
          <w:szCs w:val="20"/>
          <w:spacing w:val="4"/>
        </w:rPr>
        <w:t>产的产量。</w:t>
      </w:r>
    </w:p>
    <w:p>
      <w:pPr>
        <w:pStyle w:val="BodyText"/>
        <w:spacing w:before="82" w:line="219" w:lineRule="auto"/>
        <w:rPr>
          <w:sz w:val="20"/>
          <w:szCs w:val="20"/>
        </w:rPr>
      </w:pPr>
      <w:r>
        <w:rPr>
          <w:sz w:val="20"/>
          <w:szCs w:val="20"/>
          <w:spacing w:val="5"/>
        </w:rPr>
        <w:t>4.3.5  应制订和提交野生采集区域可持续生产的管理方案。</w:t>
      </w:r>
    </w:p>
    <w:p>
      <w:pPr>
        <w:pStyle w:val="BodyText"/>
        <w:spacing w:before="62" w:line="219" w:lineRule="auto"/>
        <w:rPr>
          <w:sz w:val="20"/>
          <w:szCs w:val="20"/>
        </w:rPr>
      </w:pPr>
      <w:r>
        <w:rPr>
          <w:sz w:val="20"/>
          <w:szCs w:val="20"/>
          <w:spacing w:val="4"/>
        </w:rPr>
        <w:t>4.3.6  野生采集后的处理应符合4.2.11的要求。</w:t>
      </w:r>
    </w:p>
    <w:p>
      <w:pPr>
        <w:pStyle w:val="BodyText"/>
        <w:spacing w:before="73" w:line="219" w:lineRule="auto"/>
        <w:rPr>
          <w:sz w:val="20"/>
          <w:szCs w:val="20"/>
        </w:rPr>
      </w:pPr>
      <w:r>
        <w:rPr>
          <w:sz w:val="20"/>
          <w:szCs w:val="20"/>
          <w:spacing w:val="2"/>
        </w:rPr>
        <w:t>4.3.7  野生采集可免除转换期。</w:t>
      </w:r>
    </w:p>
    <w:p>
      <w:pPr>
        <w:pStyle w:val="BodyText"/>
        <w:ind w:left="2"/>
        <w:spacing w:before="231" w:line="219" w:lineRule="auto"/>
        <w:outlineLvl w:val="1"/>
        <w:rPr>
          <w:sz w:val="20"/>
          <w:szCs w:val="20"/>
        </w:rPr>
      </w:pPr>
      <w:bookmarkStart w:name="bookmark10" w:id="15"/>
      <w:bookmarkEnd w:id="15"/>
      <w:r>
        <w:rPr>
          <w:sz w:val="20"/>
          <w:szCs w:val="20"/>
          <w:b/>
          <w:bCs/>
          <w:spacing w:val="-4"/>
        </w:rPr>
        <w:t>4.4</w:t>
      </w:r>
      <w:r>
        <w:rPr>
          <w:sz w:val="20"/>
          <w:szCs w:val="20"/>
          <w:spacing w:val="24"/>
        </w:rPr>
        <w:t xml:space="preserve">  </w:t>
      </w:r>
      <w:r>
        <w:rPr>
          <w:sz w:val="20"/>
          <w:szCs w:val="20"/>
          <w:b/>
          <w:bCs/>
          <w:spacing w:val="-4"/>
        </w:rPr>
        <w:t>食用菌栽培</w:t>
      </w:r>
    </w:p>
    <w:p>
      <w:pPr>
        <w:pStyle w:val="BodyText"/>
        <w:spacing w:before="256" w:line="219" w:lineRule="auto"/>
        <w:rPr>
          <w:sz w:val="20"/>
          <w:szCs w:val="20"/>
        </w:rPr>
      </w:pPr>
      <w:r>
        <w:rPr>
          <w:sz w:val="20"/>
          <w:szCs w:val="20"/>
          <w:spacing w:val="-1"/>
        </w:rPr>
        <w:t>4.4.1  在同一生产单元内，不应存在平行生产。</w:t>
      </w:r>
    </w:p>
    <w:p>
      <w:pPr>
        <w:pStyle w:val="BodyText"/>
        <w:ind w:right="77"/>
        <w:spacing w:before="63" w:line="257" w:lineRule="auto"/>
        <w:rPr>
          <w:sz w:val="20"/>
          <w:szCs w:val="20"/>
        </w:rPr>
      </w:pPr>
      <w:r>
        <w:rPr>
          <w:sz w:val="20"/>
          <w:szCs w:val="20"/>
          <w:spacing w:val="7"/>
        </w:rPr>
        <w:t>4.4.2  与常规农田邻近的食用菌栽培区应设置缓冲带或物理屏障，以避免禁用物质的影响</w:t>
      </w:r>
      <w:r>
        <w:rPr>
          <w:sz w:val="20"/>
          <w:szCs w:val="20"/>
          <w:spacing w:val="6"/>
        </w:rPr>
        <w:t>。水源水质</w:t>
      </w:r>
      <w:r>
        <w:rPr>
          <w:sz w:val="20"/>
          <w:szCs w:val="20"/>
        </w:rPr>
        <w:t xml:space="preserve"> </w:t>
      </w:r>
      <w:r>
        <w:rPr>
          <w:sz w:val="20"/>
          <w:szCs w:val="20"/>
          <w:spacing w:val="6"/>
        </w:rPr>
        <w:t>应符合</w:t>
      </w:r>
      <w:r>
        <w:rPr>
          <w:sz w:val="20"/>
          <w:szCs w:val="20"/>
          <w:spacing w:val="-53"/>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spacing w:val="6"/>
        </w:rPr>
        <w:t>5749</w:t>
      </w:r>
      <w:r>
        <w:rPr>
          <w:sz w:val="20"/>
          <w:szCs w:val="20"/>
          <w:spacing w:val="6"/>
        </w:rPr>
        <w:t>的要求。</w:t>
      </w:r>
    </w:p>
    <w:p>
      <w:pPr>
        <w:pStyle w:val="BodyText"/>
        <w:spacing w:before="72" w:line="219" w:lineRule="auto"/>
        <w:rPr>
          <w:sz w:val="20"/>
          <w:szCs w:val="20"/>
        </w:rPr>
      </w:pPr>
      <w:r>
        <w:rPr>
          <w:sz w:val="20"/>
          <w:szCs w:val="20"/>
          <w:spacing w:val="5"/>
        </w:rPr>
        <w:t>4.4.3</w:t>
      </w:r>
      <w:r>
        <w:rPr>
          <w:sz w:val="20"/>
          <w:szCs w:val="20"/>
          <w:spacing w:val="98"/>
        </w:rPr>
        <w:t xml:space="preserve"> </w:t>
      </w:r>
      <w:r>
        <w:rPr>
          <w:sz w:val="20"/>
          <w:szCs w:val="20"/>
          <w:spacing w:val="5"/>
        </w:rPr>
        <w:t>应采用有机菌种。如无法获取有机来源的菌种，可以使用未被禁用</w:t>
      </w:r>
      <w:r>
        <w:rPr>
          <w:sz w:val="20"/>
          <w:szCs w:val="20"/>
          <w:spacing w:val="4"/>
        </w:rPr>
        <w:t>物质处理的常规菌种。</w:t>
      </w:r>
    </w:p>
    <w:p>
      <w:pPr>
        <w:pStyle w:val="BodyText"/>
        <w:spacing w:before="92" w:line="219" w:lineRule="auto"/>
        <w:rPr>
          <w:sz w:val="20"/>
          <w:szCs w:val="20"/>
        </w:rPr>
      </w:pPr>
      <w:r>
        <w:rPr>
          <w:sz w:val="20"/>
          <w:szCs w:val="20"/>
          <w:spacing w:val="1"/>
        </w:rPr>
        <w:t>4.4.4  应使用天然材料或有机生产的基质，并可添加以下辅料：</w:t>
      </w:r>
    </w:p>
    <w:p>
      <w:pPr>
        <w:pStyle w:val="BodyText"/>
        <w:ind w:left="839" w:right="89" w:hanging="419"/>
        <w:spacing w:before="42" w:line="314" w:lineRule="auto"/>
        <w:rPr>
          <w:sz w:val="20"/>
          <w:szCs w:val="20"/>
        </w:rPr>
      </w:pPr>
      <w:r>
        <w:rPr>
          <w:rFonts w:ascii="Times New Roman" w:hAnsi="Times New Roman" w:eastAsia="Times New Roman" w:cs="Times New Roman"/>
          <w:sz w:val="20"/>
          <w:szCs w:val="20"/>
          <w:spacing w:val="8"/>
        </w:rPr>
        <w:t>a)     </w:t>
      </w:r>
      <w:r>
        <w:rPr>
          <w:sz w:val="20"/>
          <w:szCs w:val="20"/>
          <w:spacing w:val="8"/>
        </w:rPr>
        <w:t>来自有机生产单元的农家肥和畜禽粪便；当无法得到来自有机生产单元的农家肥和动物粪便</w:t>
      </w:r>
      <w:r>
        <w:rPr>
          <w:sz w:val="20"/>
          <w:szCs w:val="20"/>
          <w:spacing w:val="16"/>
        </w:rPr>
        <w:t xml:space="preserve"> </w:t>
      </w:r>
      <w:r>
        <w:rPr>
          <w:sz w:val="20"/>
          <w:szCs w:val="20"/>
          <w:spacing w:val="8"/>
        </w:rPr>
        <w:t>时，应按照表</w:t>
      </w:r>
      <w:r>
        <w:rPr>
          <w:sz w:val="20"/>
          <w:szCs w:val="20"/>
          <w:spacing w:val="-59"/>
        </w:rPr>
        <w:t xml:space="preserve"> </w:t>
      </w:r>
      <w:r>
        <w:rPr>
          <w:rFonts w:ascii="Times New Roman" w:hAnsi="Times New Roman" w:eastAsia="Times New Roman" w:cs="Times New Roman"/>
          <w:sz w:val="20"/>
          <w:szCs w:val="20"/>
          <w:spacing w:val="8"/>
        </w:rPr>
        <w:t>A.1  </w:t>
      </w:r>
      <w:r>
        <w:rPr>
          <w:sz w:val="20"/>
          <w:szCs w:val="20"/>
          <w:spacing w:val="8"/>
        </w:rPr>
        <w:t>的要求使用土壤培肥和改良物质，但不</w:t>
      </w:r>
      <w:r>
        <w:rPr>
          <w:sz w:val="20"/>
          <w:szCs w:val="20"/>
          <w:spacing w:val="7"/>
        </w:rPr>
        <w:t>应超过基质总干重的25%,且不应含</w:t>
      </w:r>
    </w:p>
    <w:p>
      <w:pPr>
        <w:spacing w:line="314" w:lineRule="auto"/>
        <w:sectPr>
          <w:headerReference w:type="default" r:id="rId27"/>
          <w:footerReference w:type="default" r:id="rId28"/>
          <w:pgSz w:w="11900" w:h="16840"/>
          <w:pgMar w:top="1543" w:right="1270" w:bottom="1439" w:left="1319" w:header="1235" w:footer="1323" w:gutter="0"/>
        </w:sectPr>
        <w:rPr>
          <w:sz w:val="20"/>
          <w:szCs w:val="20"/>
        </w:rPr>
      </w:pPr>
    </w:p>
    <w:p>
      <w:pPr>
        <w:pStyle w:val="BodyText"/>
        <w:ind w:left="830"/>
        <w:spacing w:before="284" w:line="219" w:lineRule="auto"/>
        <w:rPr>
          <w:sz w:val="20"/>
          <w:szCs w:val="20"/>
        </w:rPr>
      </w:pPr>
      <w:r>
        <w:rPr>
          <w:sz w:val="20"/>
          <w:szCs w:val="20"/>
          <w:spacing w:val="7"/>
        </w:rPr>
        <w:t>有人粪尿和集约化养殖场的畜禽粪便；</w:t>
      </w:r>
    </w:p>
    <w:p>
      <w:pPr>
        <w:pStyle w:val="BodyText"/>
        <w:ind w:left="420"/>
        <w:spacing w:before="60" w:line="212" w:lineRule="auto"/>
        <w:rPr>
          <w:sz w:val="20"/>
          <w:szCs w:val="20"/>
        </w:rPr>
      </w:pPr>
      <w:r>
        <w:rPr>
          <w:rFonts w:ascii="Times New Roman" w:hAnsi="Times New Roman" w:eastAsia="Times New Roman" w:cs="Times New Roman"/>
          <w:sz w:val="20"/>
          <w:szCs w:val="20"/>
          <w:spacing w:val="7"/>
        </w:rPr>
        <w:t>b)    </w:t>
      </w:r>
      <w:r>
        <w:rPr>
          <w:sz w:val="20"/>
          <w:szCs w:val="20"/>
          <w:spacing w:val="7"/>
        </w:rPr>
        <w:t>农业来源的产品应是除4.4.4</w:t>
      </w: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8"/>
        </w:rPr>
        <w:t xml:space="preserve"> </w:t>
      </w:r>
      <w:r>
        <w:rPr>
          <w:sz w:val="20"/>
          <w:szCs w:val="20"/>
          <w:spacing w:val="7"/>
        </w:rPr>
        <w:t>所涉及的产品</w:t>
      </w:r>
      <w:r>
        <w:rPr>
          <w:sz w:val="20"/>
          <w:szCs w:val="20"/>
          <w:spacing w:val="6"/>
        </w:rPr>
        <w:t>外的其他有机生产的产品；</w:t>
      </w:r>
    </w:p>
    <w:p>
      <w:pPr>
        <w:pStyle w:val="BodyText"/>
        <w:ind w:left="420"/>
        <w:spacing w:before="80" w:line="212" w:lineRule="auto"/>
        <w:rPr>
          <w:sz w:val="20"/>
          <w:szCs w:val="20"/>
        </w:rPr>
      </w:pPr>
      <w:r>
        <w:rPr>
          <w:rFonts w:ascii="Times New Roman" w:hAnsi="Times New Roman" w:eastAsia="Times New Roman" w:cs="Times New Roman"/>
          <w:sz w:val="20"/>
          <w:szCs w:val="20"/>
          <w:spacing w:val="3"/>
        </w:rPr>
        <w:t>c)     </w:t>
      </w:r>
      <w:r>
        <w:rPr>
          <w:sz w:val="20"/>
          <w:szCs w:val="20"/>
          <w:spacing w:val="3"/>
        </w:rPr>
        <w:t>未经化学处理的泥炭；</w:t>
      </w:r>
    </w:p>
    <w:p>
      <w:pPr>
        <w:pStyle w:val="BodyText"/>
        <w:ind w:left="420"/>
        <w:spacing w:before="80" w:line="212" w:lineRule="auto"/>
        <w:rPr>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15"/>
        </w:rPr>
        <w:t xml:space="preserve">    </w:t>
      </w:r>
      <w:r>
        <w:rPr>
          <w:sz w:val="20"/>
          <w:szCs w:val="20"/>
          <w:spacing w:val="6"/>
        </w:rPr>
        <w:t>砍伐后未经化学产品处理的木材；</w:t>
      </w:r>
    </w:p>
    <w:p>
      <w:pPr>
        <w:pStyle w:val="BodyText"/>
        <w:ind w:left="420"/>
        <w:spacing w:before="90" w:line="212" w:lineRule="auto"/>
        <w:rPr>
          <w:sz w:val="20"/>
          <w:szCs w:val="20"/>
        </w:rPr>
      </w:pPr>
      <w:r>
        <w:rPr>
          <w:rFonts w:ascii="Times New Roman" w:hAnsi="Times New Roman" w:eastAsia="Times New Roman" w:cs="Times New Roman"/>
          <w:sz w:val="20"/>
          <w:szCs w:val="20"/>
          <w:spacing w:val="3"/>
        </w:rPr>
        <w:t>e)     </w:t>
      </w:r>
      <w:r>
        <w:rPr>
          <w:sz w:val="20"/>
          <w:szCs w:val="20"/>
          <w:spacing w:val="3"/>
        </w:rPr>
        <w:t>表</w:t>
      </w:r>
      <w:r>
        <w:rPr>
          <w:sz w:val="20"/>
          <w:szCs w:val="20"/>
          <w:spacing w:val="-26"/>
        </w:rPr>
        <w:t xml:space="preserve"> </w:t>
      </w:r>
      <w:r>
        <w:rPr>
          <w:rFonts w:ascii="Times New Roman" w:hAnsi="Times New Roman" w:eastAsia="Times New Roman" w:cs="Times New Roman"/>
          <w:sz w:val="20"/>
          <w:szCs w:val="20"/>
          <w:spacing w:val="3"/>
        </w:rPr>
        <w:t>A.1  </w:t>
      </w:r>
      <w:r>
        <w:rPr>
          <w:sz w:val="20"/>
          <w:szCs w:val="20"/>
          <w:spacing w:val="3"/>
        </w:rPr>
        <w:t>中列出的矿物来源的物质。</w:t>
      </w:r>
    </w:p>
    <w:p>
      <w:pPr>
        <w:pStyle w:val="BodyText"/>
        <w:ind w:right="11"/>
        <w:spacing w:before="112" w:line="262" w:lineRule="auto"/>
        <w:rPr>
          <w:sz w:val="20"/>
          <w:szCs w:val="20"/>
        </w:rPr>
      </w:pPr>
      <w:r>
        <w:rPr>
          <w:sz w:val="20"/>
          <w:szCs w:val="20"/>
          <w:spacing w:val="11"/>
        </w:rPr>
        <w:t>4.4.5  食用菌栽培(土培和覆土栽培除外)可以免除转换期。土培或覆土栽</w:t>
      </w:r>
      <w:r>
        <w:rPr>
          <w:sz w:val="20"/>
          <w:szCs w:val="20"/>
          <w:spacing w:val="10"/>
        </w:rPr>
        <w:t>培食用菌的转换期同一年</w:t>
      </w:r>
      <w:r>
        <w:rPr>
          <w:sz w:val="20"/>
          <w:szCs w:val="20"/>
        </w:rPr>
        <w:t xml:space="preserve"> </w:t>
      </w:r>
      <w:r>
        <w:rPr>
          <w:sz w:val="20"/>
          <w:szCs w:val="20"/>
          <w:spacing w:val="3"/>
        </w:rPr>
        <w:t>生植物的转换期，应符合4.2.1的要求。</w:t>
      </w:r>
    </w:p>
    <w:p>
      <w:pPr>
        <w:pStyle w:val="BodyText"/>
        <w:spacing w:before="83" w:line="219" w:lineRule="auto"/>
        <w:rPr>
          <w:sz w:val="20"/>
          <w:szCs w:val="20"/>
        </w:rPr>
      </w:pPr>
      <w:r>
        <w:rPr>
          <w:sz w:val="20"/>
          <w:szCs w:val="20"/>
          <w:spacing w:val="2"/>
        </w:rPr>
        <w:t>4.4.6  木料和接种位使用的涂料应是食品级的产品，不应使用石油炼制的涂料、乳胶漆和油漆等。</w:t>
      </w:r>
    </w:p>
    <w:p>
      <w:pPr>
        <w:pStyle w:val="BodyText"/>
        <w:spacing w:before="71" w:line="219" w:lineRule="auto"/>
        <w:rPr>
          <w:sz w:val="20"/>
          <w:szCs w:val="20"/>
        </w:rPr>
      </w:pPr>
      <w:r>
        <w:rPr>
          <w:rFonts w:ascii="Times New Roman" w:hAnsi="Times New Roman" w:eastAsia="Times New Roman" w:cs="Times New Roman"/>
          <w:sz w:val="20"/>
          <w:szCs w:val="20"/>
          <w:spacing w:val="1"/>
        </w:rPr>
        <w:t>4.4.7     </w:t>
      </w:r>
      <w:r>
        <w:rPr>
          <w:sz w:val="20"/>
          <w:szCs w:val="20"/>
          <w:spacing w:val="1"/>
        </w:rPr>
        <w:t>应采用预防性的管理措施，保持清洁卫生，进行适当的空气交换，</w:t>
      </w:r>
      <w:r>
        <w:rPr>
          <w:sz w:val="20"/>
          <w:szCs w:val="20"/>
        </w:rPr>
        <w:t>去除受感染的菌簇。</w:t>
      </w:r>
    </w:p>
    <w:p>
      <w:pPr>
        <w:pStyle w:val="BodyText"/>
        <w:spacing w:before="72" w:line="262" w:lineRule="auto"/>
        <w:rPr>
          <w:sz w:val="20"/>
          <w:szCs w:val="20"/>
        </w:rPr>
      </w:pPr>
      <w:r>
        <w:rPr>
          <w:sz w:val="20"/>
          <w:szCs w:val="20"/>
          <w:spacing w:val="10"/>
        </w:rPr>
        <w:t>4.4.8  在非栽培期，可使用蒸汽对培养场地进行清</w:t>
      </w:r>
      <w:r>
        <w:rPr>
          <w:sz w:val="20"/>
          <w:szCs w:val="20"/>
          <w:spacing w:val="9"/>
        </w:rPr>
        <w:t>洁和消毒，应按照表</w:t>
      </w:r>
      <w:r>
        <w:rPr>
          <w:sz w:val="20"/>
          <w:szCs w:val="20"/>
          <w:spacing w:val="-39"/>
        </w:rPr>
        <w:t xml:space="preserve"> </w:t>
      </w:r>
      <w:r>
        <w:rPr>
          <w:sz w:val="20"/>
          <w:szCs w:val="20"/>
          <w:spacing w:val="9"/>
        </w:rPr>
        <w:t>A.3 的要求使用清洁剂和消</w:t>
      </w:r>
      <w:r>
        <w:rPr>
          <w:sz w:val="20"/>
          <w:szCs w:val="20"/>
        </w:rPr>
        <w:t xml:space="preserve"> </w:t>
      </w:r>
      <w:r>
        <w:rPr>
          <w:sz w:val="20"/>
          <w:szCs w:val="20"/>
        </w:rPr>
        <w:t>毒剂。</w:t>
      </w:r>
    </w:p>
    <w:p>
      <w:pPr>
        <w:pStyle w:val="BodyText"/>
        <w:spacing w:before="85" w:line="219" w:lineRule="auto"/>
        <w:rPr>
          <w:sz w:val="20"/>
          <w:szCs w:val="20"/>
        </w:rPr>
      </w:pPr>
      <w:r>
        <w:rPr>
          <w:sz w:val="20"/>
          <w:szCs w:val="20"/>
          <w:spacing w:val="4"/>
        </w:rPr>
        <w:t>4.4.9  食用菌收获后的处理应符合4.2.11的要求。</w:t>
      </w:r>
    </w:p>
    <w:p>
      <w:pPr>
        <w:pStyle w:val="BodyText"/>
        <w:ind w:left="2"/>
        <w:spacing w:before="229" w:line="219" w:lineRule="auto"/>
        <w:outlineLvl w:val="1"/>
        <w:rPr>
          <w:sz w:val="20"/>
          <w:szCs w:val="20"/>
        </w:rPr>
      </w:pPr>
      <w:bookmarkStart w:name="bookmark11" w:id="16"/>
      <w:bookmarkEnd w:id="16"/>
      <w:r>
        <w:rPr>
          <w:sz w:val="20"/>
          <w:szCs w:val="20"/>
          <w:b/>
          <w:bCs/>
          <w:spacing w:val="-6"/>
        </w:rPr>
        <w:t>4.5</w:t>
      </w:r>
      <w:r>
        <w:rPr>
          <w:sz w:val="20"/>
          <w:szCs w:val="20"/>
          <w:spacing w:val="24"/>
        </w:rPr>
        <w:t xml:space="preserve">  </w:t>
      </w:r>
      <w:r>
        <w:rPr>
          <w:sz w:val="20"/>
          <w:szCs w:val="20"/>
          <w:b/>
          <w:bCs/>
          <w:spacing w:val="-6"/>
        </w:rPr>
        <w:t>畜禽养殖</w:t>
      </w:r>
    </w:p>
    <w:p>
      <w:pPr>
        <w:pStyle w:val="BodyText"/>
        <w:ind w:left="2"/>
        <w:spacing w:before="234" w:line="220" w:lineRule="auto"/>
        <w:rPr>
          <w:sz w:val="20"/>
          <w:szCs w:val="20"/>
        </w:rPr>
      </w:pPr>
      <w:r>
        <w:rPr>
          <w:sz w:val="20"/>
          <w:szCs w:val="20"/>
          <w:b/>
          <w:bCs/>
          <w:spacing w:val="-12"/>
        </w:rPr>
        <w:t>4.5.1</w:t>
      </w:r>
      <w:r>
        <w:rPr>
          <w:sz w:val="20"/>
          <w:szCs w:val="20"/>
          <w:spacing w:val="16"/>
        </w:rPr>
        <w:t xml:space="preserve">  </w:t>
      </w:r>
      <w:r>
        <w:rPr>
          <w:sz w:val="20"/>
          <w:szCs w:val="20"/>
          <w:b/>
          <w:bCs/>
          <w:spacing w:val="-12"/>
        </w:rPr>
        <w:t>转换期</w:t>
      </w:r>
    </w:p>
    <w:p>
      <w:pPr>
        <w:pStyle w:val="BodyText"/>
        <w:ind w:right="10" w:firstLine="2"/>
        <w:spacing w:before="233" w:line="266" w:lineRule="auto"/>
        <w:rPr>
          <w:sz w:val="20"/>
          <w:szCs w:val="20"/>
        </w:rPr>
      </w:pPr>
      <w:r>
        <w:rPr>
          <w:sz w:val="20"/>
          <w:szCs w:val="20"/>
          <w:b/>
          <w:bCs/>
          <w:spacing w:val="4"/>
        </w:rPr>
        <w:t>4.5.1.1</w:t>
      </w:r>
      <w:r>
        <w:rPr>
          <w:sz w:val="20"/>
          <w:szCs w:val="20"/>
          <w:spacing w:val="4"/>
        </w:rPr>
        <w:t xml:space="preserve">  饲料生产基地的转换期应符合4.2.1的要求；如牧场和草场仅供非草食动物</w:t>
      </w:r>
      <w:r>
        <w:rPr>
          <w:sz w:val="20"/>
          <w:szCs w:val="20"/>
          <w:spacing w:val="3"/>
        </w:rPr>
        <w:t>使用，则转换期可</w:t>
      </w:r>
      <w:r>
        <w:rPr>
          <w:sz w:val="20"/>
          <w:szCs w:val="20"/>
        </w:rPr>
        <w:t xml:space="preserve"> </w:t>
      </w:r>
      <w:r>
        <w:rPr>
          <w:sz w:val="20"/>
          <w:szCs w:val="20"/>
          <w:spacing w:val="14"/>
        </w:rPr>
        <w:t>缩短为12个月。如有充分证据证明12个月以上未使用禁用物质，则转换期可缩短到6个月。</w:t>
      </w:r>
    </w:p>
    <w:p>
      <w:pPr>
        <w:pStyle w:val="BodyText"/>
        <w:spacing w:before="74" w:line="219" w:lineRule="auto"/>
        <w:rPr>
          <w:sz w:val="20"/>
          <w:szCs w:val="20"/>
        </w:rPr>
      </w:pPr>
      <w:r>
        <w:rPr>
          <w:sz w:val="20"/>
          <w:szCs w:val="20"/>
        </w:rPr>
        <w:t>4.5.1.2  畜禽应经过以下的转换期：</w:t>
      </w:r>
    </w:p>
    <w:p>
      <w:pPr>
        <w:pStyle w:val="BodyText"/>
        <w:ind w:left="420"/>
        <w:spacing w:before="60" w:line="212" w:lineRule="auto"/>
        <w:rPr>
          <w:sz w:val="20"/>
          <w:szCs w:val="20"/>
        </w:rPr>
      </w:pPr>
      <w:r>
        <w:rPr>
          <w:rFonts w:ascii="Times New Roman" w:hAnsi="Times New Roman" w:eastAsia="Times New Roman" w:cs="Times New Roman"/>
          <w:sz w:val="20"/>
          <w:szCs w:val="20"/>
          <w:spacing w:val="-6"/>
        </w:rPr>
        <w:t>a)     </w:t>
      </w:r>
      <w:r>
        <w:rPr>
          <w:sz w:val="20"/>
          <w:szCs w:val="20"/>
          <w:spacing w:val="-6"/>
        </w:rPr>
        <w:t>肉用牛、马属动物、驼，12个月；</w:t>
      </w:r>
    </w:p>
    <w:p>
      <w:pPr>
        <w:pStyle w:val="BodyText"/>
        <w:ind w:left="420"/>
        <w:spacing w:before="81" w:line="212" w:lineRule="auto"/>
        <w:rPr>
          <w:sz w:val="20"/>
          <w:szCs w:val="20"/>
        </w:rPr>
      </w:pP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10"/>
        </w:rPr>
        <w:t xml:space="preserve">    </w:t>
      </w:r>
      <w:r>
        <w:rPr>
          <w:sz w:val="20"/>
          <w:szCs w:val="20"/>
        </w:rPr>
        <w:t>肉用羊和猪，6个月；</w:t>
      </w:r>
    </w:p>
    <w:p>
      <w:pPr>
        <w:pStyle w:val="BodyText"/>
        <w:ind w:left="420"/>
        <w:spacing w:before="103" w:line="219" w:lineRule="auto"/>
        <w:rPr>
          <w:sz w:val="20"/>
          <w:szCs w:val="20"/>
        </w:rPr>
      </w:pPr>
      <w:r>
        <w:rPr>
          <w:sz w:val="20"/>
          <w:szCs w:val="20"/>
          <w:spacing w:val="-2"/>
        </w:rPr>
        <w:t>c)</w:t>
      </w:r>
      <w:r>
        <w:rPr>
          <w:sz w:val="20"/>
          <w:szCs w:val="20"/>
          <w:spacing w:val="14"/>
        </w:rPr>
        <w:t xml:space="preserve">  </w:t>
      </w:r>
      <w:r>
        <w:rPr>
          <w:sz w:val="20"/>
          <w:szCs w:val="20"/>
          <w:spacing w:val="-2"/>
        </w:rPr>
        <w:t>乳用畜，6个月；</w:t>
      </w:r>
    </w:p>
    <w:p>
      <w:pPr>
        <w:pStyle w:val="BodyText"/>
        <w:ind w:left="420"/>
        <w:spacing w:before="80" w:line="212" w:lineRule="auto"/>
        <w:rPr>
          <w:sz w:val="20"/>
          <w:szCs w:val="20"/>
        </w:rPr>
      </w:pPr>
      <w:r>
        <w:rPr>
          <w:rFonts w:ascii="Times New Roman" w:hAnsi="Times New Roman" w:eastAsia="Times New Roman" w:cs="Times New Roman"/>
          <w:sz w:val="20"/>
          <w:szCs w:val="20"/>
          <w:spacing w:val="1"/>
        </w:rPr>
        <w:t>d)</w:t>
      </w:r>
      <w:r>
        <w:rPr>
          <w:rFonts w:ascii="Times New Roman" w:hAnsi="Times New Roman" w:eastAsia="Times New Roman" w:cs="Times New Roman"/>
          <w:sz w:val="20"/>
          <w:szCs w:val="20"/>
          <w:spacing w:val="5"/>
        </w:rPr>
        <w:t xml:space="preserve">    </w:t>
      </w:r>
      <w:r>
        <w:rPr>
          <w:sz w:val="20"/>
          <w:szCs w:val="20"/>
          <w:spacing w:val="1"/>
        </w:rPr>
        <w:t>肉用家禽，10周；</w:t>
      </w:r>
    </w:p>
    <w:p>
      <w:pPr>
        <w:pStyle w:val="BodyText"/>
        <w:ind w:left="420"/>
        <w:spacing w:before="70" w:line="212" w:lineRule="auto"/>
        <w:rPr>
          <w:sz w:val="20"/>
          <w:szCs w:val="20"/>
        </w:rPr>
      </w:pPr>
      <w:r>
        <w:rPr>
          <w:rFonts w:ascii="Times New Roman" w:hAnsi="Times New Roman" w:eastAsia="Times New Roman" w:cs="Times New Roman"/>
          <w:sz w:val="20"/>
          <w:szCs w:val="20"/>
        </w:rPr>
        <w:t>e)     </w:t>
      </w:r>
      <w:r>
        <w:rPr>
          <w:sz w:val="20"/>
          <w:szCs w:val="20"/>
        </w:rPr>
        <w:t>蛋用家禽，6周；</w:t>
      </w:r>
    </w:p>
    <w:p>
      <w:pPr>
        <w:pStyle w:val="BodyText"/>
        <w:ind w:left="420"/>
        <w:spacing w:before="101" w:line="212" w:lineRule="auto"/>
        <w:rPr>
          <w:sz w:val="20"/>
          <w:szCs w:val="20"/>
        </w:rPr>
      </w:pPr>
      <w:r>
        <w:rPr>
          <w:rFonts w:ascii="Times New Roman" w:hAnsi="Times New Roman" w:eastAsia="Times New Roman" w:cs="Times New Roman"/>
          <w:sz w:val="20"/>
          <w:szCs w:val="20"/>
          <w:spacing w:val="8"/>
        </w:rPr>
        <w:t>f)     </w:t>
      </w:r>
      <w:r>
        <w:rPr>
          <w:sz w:val="20"/>
          <w:szCs w:val="20"/>
          <w:spacing w:val="8"/>
        </w:rPr>
        <w:t>其他种类的转换期长于其养殖期的3/4。</w:t>
      </w:r>
    </w:p>
    <w:p>
      <w:pPr>
        <w:pStyle w:val="BodyText"/>
        <w:ind w:left="2"/>
        <w:spacing w:before="260" w:line="219" w:lineRule="auto"/>
        <w:rPr>
          <w:sz w:val="20"/>
          <w:szCs w:val="20"/>
        </w:rPr>
      </w:pPr>
      <w:r>
        <w:rPr>
          <w:sz w:val="20"/>
          <w:szCs w:val="20"/>
          <w:b/>
          <w:bCs/>
          <w:spacing w:val="-9"/>
        </w:rPr>
        <w:t>4.5.2</w:t>
      </w:r>
      <w:r>
        <w:rPr>
          <w:sz w:val="20"/>
          <w:szCs w:val="20"/>
          <w:spacing w:val="14"/>
        </w:rPr>
        <w:t xml:space="preserve">  </w:t>
      </w:r>
      <w:r>
        <w:rPr>
          <w:sz w:val="20"/>
          <w:szCs w:val="20"/>
          <w:b/>
          <w:bCs/>
          <w:spacing w:val="-9"/>
        </w:rPr>
        <w:t>平行生产</w:t>
      </w:r>
    </w:p>
    <w:p>
      <w:pPr>
        <w:pStyle w:val="BodyText"/>
        <w:ind w:right="10" w:firstLine="420"/>
        <w:spacing w:before="234" w:line="300" w:lineRule="auto"/>
        <w:rPr>
          <w:sz w:val="20"/>
          <w:szCs w:val="20"/>
        </w:rPr>
      </w:pPr>
      <w:r>
        <w:rPr>
          <w:sz w:val="20"/>
          <w:szCs w:val="20"/>
          <w:spacing w:val="5"/>
        </w:rPr>
        <w:t>若一个养殖场同时以有机及常规方式养殖同一品种或难以</w:t>
      </w:r>
      <w:r>
        <w:rPr>
          <w:sz w:val="20"/>
          <w:szCs w:val="20"/>
          <w:spacing w:val="4"/>
        </w:rPr>
        <w:t>区分的畜禽品种，则应满足下列条件，其</w:t>
      </w:r>
      <w:r>
        <w:rPr>
          <w:sz w:val="20"/>
          <w:szCs w:val="20"/>
        </w:rPr>
        <w:t xml:space="preserve"> </w:t>
      </w:r>
      <w:r>
        <w:rPr>
          <w:sz w:val="20"/>
          <w:szCs w:val="20"/>
          <w:spacing w:val="7"/>
        </w:rPr>
        <w:t>有机畜禽或其产品才可以作为有机产品销售：</w:t>
      </w:r>
    </w:p>
    <w:p>
      <w:pPr>
        <w:pStyle w:val="BodyText"/>
        <w:ind w:left="829" w:right="11" w:hanging="409"/>
        <w:spacing w:before="2" w:line="253" w:lineRule="auto"/>
        <w:rPr>
          <w:sz w:val="20"/>
          <w:szCs w:val="20"/>
        </w:rPr>
      </w:pPr>
      <w:r>
        <w:rPr>
          <w:sz w:val="20"/>
          <w:szCs w:val="20"/>
          <w:spacing w:val="4"/>
        </w:rPr>
        <w:t>a)  有机畜禽和常规畜禽的圈栏、运动场地和牧场完全分开，或者有机畜禽和常规畜禽是易于区分</w:t>
      </w:r>
      <w:r>
        <w:rPr>
          <w:sz w:val="20"/>
          <w:szCs w:val="20"/>
          <w:spacing w:val="17"/>
        </w:rPr>
        <w:t xml:space="preserve"> </w:t>
      </w:r>
      <w:r>
        <w:rPr>
          <w:sz w:val="20"/>
          <w:szCs w:val="20"/>
          <w:spacing w:val="2"/>
        </w:rPr>
        <w:t>的品种；</w:t>
      </w:r>
    </w:p>
    <w:p>
      <w:pPr>
        <w:pStyle w:val="BodyText"/>
        <w:ind w:left="420"/>
        <w:spacing w:before="58" w:line="212" w:lineRule="auto"/>
        <w:rPr>
          <w:sz w:val="20"/>
          <w:szCs w:val="20"/>
        </w:rPr>
      </w:pPr>
      <w:r>
        <w:rPr>
          <w:rFonts w:ascii="Times New Roman" w:hAnsi="Times New Roman" w:eastAsia="Times New Roman" w:cs="Times New Roman"/>
          <w:sz w:val="20"/>
          <w:szCs w:val="20"/>
          <w:spacing w:val="8"/>
        </w:rPr>
        <w:t>b)    </w:t>
      </w:r>
      <w:r>
        <w:rPr>
          <w:sz w:val="20"/>
          <w:szCs w:val="20"/>
          <w:spacing w:val="8"/>
        </w:rPr>
        <w:t>贮存饲料的仓库或区域应分开并设置了明显的标记；</w:t>
      </w:r>
    </w:p>
    <w:p>
      <w:pPr>
        <w:pStyle w:val="BodyText"/>
        <w:ind w:left="420"/>
        <w:spacing w:before="91" w:line="212" w:lineRule="auto"/>
        <w:rPr>
          <w:sz w:val="20"/>
          <w:szCs w:val="20"/>
        </w:rPr>
      </w:pPr>
      <w:r>
        <w:rPr>
          <w:rFonts w:ascii="Times New Roman" w:hAnsi="Times New Roman" w:eastAsia="Times New Roman" w:cs="Times New Roman"/>
          <w:sz w:val="20"/>
          <w:szCs w:val="20"/>
          <w:spacing w:val="5"/>
        </w:rPr>
        <w:t>c)     </w:t>
      </w:r>
      <w:r>
        <w:rPr>
          <w:sz w:val="20"/>
          <w:szCs w:val="20"/>
          <w:spacing w:val="5"/>
        </w:rPr>
        <w:t>有机畜禽不能接触常规饲料。</w:t>
      </w:r>
    </w:p>
    <w:p>
      <w:pPr>
        <w:pStyle w:val="BodyText"/>
        <w:ind w:left="2"/>
        <w:spacing w:before="280" w:line="219" w:lineRule="auto"/>
        <w:rPr>
          <w:sz w:val="20"/>
          <w:szCs w:val="20"/>
        </w:rPr>
      </w:pPr>
      <w:r>
        <w:rPr>
          <w:sz w:val="20"/>
          <w:szCs w:val="20"/>
          <w:b/>
          <w:bCs/>
          <w:spacing w:val="-7"/>
        </w:rPr>
        <w:t>4.5.3</w:t>
      </w:r>
      <w:r>
        <w:rPr>
          <w:sz w:val="20"/>
          <w:szCs w:val="20"/>
          <w:spacing w:val="15"/>
        </w:rPr>
        <w:t xml:space="preserve">  </w:t>
      </w:r>
      <w:r>
        <w:rPr>
          <w:sz w:val="20"/>
          <w:szCs w:val="20"/>
          <w:b/>
          <w:bCs/>
          <w:spacing w:val="-7"/>
        </w:rPr>
        <w:t>畜禽的引入</w:t>
      </w:r>
    </w:p>
    <w:p>
      <w:pPr>
        <w:pStyle w:val="BodyText"/>
        <w:ind w:left="2"/>
        <w:spacing w:before="224" w:line="219" w:lineRule="auto"/>
        <w:rPr>
          <w:sz w:val="20"/>
          <w:szCs w:val="20"/>
        </w:rPr>
      </w:pPr>
      <w:r>
        <w:rPr>
          <w:sz w:val="20"/>
          <w:szCs w:val="20"/>
          <w:b/>
          <w:bCs/>
        </w:rPr>
        <w:t>4.5.3.1</w:t>
      </w:r>
      <w:r>
        <w:rPr>
          <w:sz w:val="20"/>
          <w:szCs w:val="20"/>
        </w:rPr>
        <w:t xml:space="preserve">  应引入有机畜禽。当不能得到有机畜禽时，可引入常规畜禽，但应符合以下条件：</w:t>
      </w:r>
    </w:p>
    <w:p>
      <w:pPr>
        <w:pStyle w:val="BodyText"/>
        <w:ind w:left="420"/>
        <w:spacing w:before="62" w:line="212" w:lineRule="auto"/>
        <w:rPr>
          <w:sz w:val="20"/>
          <w:szCs w:val="20"/>
        </w:rPr>
      </w:pPr>
      <w:r>
        <w:rPr>
          <w:rFonts w:ascii="Times New Roman" w:hAnsi="Times New Roman" w:eastAsia="Times New Roman" w:cs="Times New Roman"/>
          <w:sz w:val="20"/>
          <w:szCs w:val="20"/>
          <w:spacing w:val="-2"/>
        </w:rPr>
        <w:t>a)     </w:t>
      </w:r>
      <w:r>
        <w:rPr>
          <w:sz w:val="20"/>
          <w:szCs w:val="20"/>
          <w:spacing w:val="-2"/>
        </w:rPr>
        <w:t>肉牛、马属动物、驼，不超过6月龄且已断乳；</w:t>
      </w:r>
    </w:p>
    <w:p>
      <w:pPr>
        <w:pStyle w:val="BodyText"/>
        <w:ind w:left="420"/>
        <w:spacing w:before="90" w:line="212" w:lineRule="auto"/>
        <w:rPr>
          <w:sz w:val="20"/>
          <w:szCs w:val="20"/>
        </w:rPr>
      </w:pP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13"/>
        </w:rPr>
        <w:t xml:space="preserve">    </w:t>
      </w:r>
      <w:r>
        <w:rPr>
          <w:sz w:val="20"/>
          <w:szCs w:val="20"/>
        </w:rPr>
        <w:t>猪、羊，不超过6周龄且已断乳；</w:t>
      </w:r>
    </w:p>
    <w:p>
      <w:pPr>
        <w:pStyle w:val="BodyText"/>
        <w:ind w:left="420"/>
        <w:spacing w:before="90" w:line="212" w:lineRule="auto"/>
        <w:rPr>
          <w:sz w:val="20"/>
          <w:szCs w:val="20"/>
        </w:rPr>
      </w:pPr>
      <w:r>
        <w:rPr>
          <w:rFonts w:ascii="Times New Roman" w:hAnsi="Times New Roman" w:eastAsia="Times New Roman" w:cs="Times New Roman"/>
          <w:sz w:val="20"/>
          <w:szCs w:val="20"/>
          <w:spacing w:val="4"/>
        </w:rPr>
        <w:t>c)     </w:t>
      </w:r>
      <w:r>
        <w:rPr>
          <w:sz w:val="20"/>
          <w:szCs w:val="20"/>
          <w:spacing w:val="4"/>
        </w:rPr>
        <w:t>乳用牛，不超过4周龄，接受过初乳喂养且主要是以全乳喂养的犊牛；</w:t>
      </w:r>
    </w:p>
    <w:p>
      <w:pPr>
        <w:pStyle w:val="BodyText"/>
        <w:ind w:left="420"/>
        <w:spacing w:before="101" w:line="212" w:lineRule="auto"/>
        <w:rPr>
          <w:sz w:val="20"/>
          <w:szCs w:val="20"/>
        </w:rPr>
      </w:pPr>
      <w:r>
        <w:rPr>
          <w:rFonts w:ascii="Times New Roman" w:hAnsi="Times New Roman" w:eastAsia="Times New Roman" w:cs="Times New Roman"/>
          <w:sz w:val="20"/>
          <w:szCs w:val="20"/>
          <w:spacing w:val="12"/>
        </w:rPr>
        <w:t>d)    </w:t>
      </w:r>
      <w:r>
        <w:rPr>
          <w:sz w:val="20"/>
          <w:szCs w:val="20"/>
          <w:spacing w:val="12"/>
        </w:rPr>
        <w:t>肉用鸡，不超过2日龄(其他禽类可放宽到2周龄);</w:t>
      </w:r>
    </w:p>
    <w:p>
      <w:pPr>
        <w:pStyle w:val="BodyText"/>
        <w:ind w:left="420"/>
        <w:spacing w:before="80" w:line="212" w:lineRule="auto"/>
        <w:rPr>
          <w:sz w:val="20"/>
          <w:szCs w:val="20"/>
        </w:rPr>
      </w:pPr>
      <w:r>
        <w:rPr>
          <w:rFonts w:ascii="Times New Roman" w:hAnsi="Times New Roman" w:eastAsia="Times New Roman" w:cs="Times New Roman"/>
          <w:sz w:val="20"/>
          <w:szCs w:val="20"/>
          <w:spacing w:val="4"/>
        </w:rPr>
        <w:t>e)     </w:t>
      </w:r>
      <w:r>
        <w:rPr>
          <w:sz w:val="20"/>
          <w:szCs w:val="20"/>
          <w:spacing w:val="4"/>
        </w:rPr>
        <w:t>蛋用鸡，不超过18周龄。</w:t>
      </w:r>
    </w:p>
    <w:p>
      <w:pPr>
        <w:pStyle w:val="BodyText"/>
        <w:ind w:right="3" w:firstLine="2"/>
        <w:spacing w:before="110" w:line="290" w:lineRule="auto"/>
        <w:rPr>
          <w:sz w:val="20"/>
          <w:szCs w:val="20"/>
        </w:rPr>
      </w:pPr>
      <w:r>
        <w:rPr>
          <w:sz w:val="20"/>
          <w:szCs w:val="20"/>
          <w:b/>
          <w:bCs/>
          <w:spacing w:val="2"/>
        </w:rPr>
        <w:t>4.5.3.2</w:t>
      </w:r>
      <w:r>
        <w:rPr>
          <w:sz w:val="20"/>
          <w:szCs w:val="20"/>
          <w:spacing w:val="2"/>
        </w:rPr>
        <w:t xml:space="preserve">  可引入常规种母畜，牛、马、驼每年引入的数量不应超过同种成年有机母畜总量的10%,猪、羊</w:t>
      </w:r>
      <w:r>
        <w:rPr>
          <w:sz w:val="20"/>
          <w:szCs w:val="20"/>
        </w:rPr>
        <w:t xml:space="preserve"> </w:t>
      </w:r>
      <w:r>
        <w:rPr>
          <w:sz w:val="20"/>
          <w:szCs w:val="20"/>
          <w:spacing w:val="17"/>
        </w:rPr>
        <w:t>每年引入的数量不应超过同种成年有机母畜总</w:t>
      </w:r>
      <w:r>
        <w:rPr>
          <w:sz w:val="20"/>
          <w:szCs w:val="20"/>
          <w:spacing w:val="16"/>
        </w:rPr>
        <w:t>量的20%。以下情况，经认证机构许可该比例可放宽</w:t>
      </w:r>
    </w:p>
    <w:p>
      <w:pPr>
        <w:spacing w:line="290" w:lineRule="auto"/>
        <w:sectPr>
          <w:headerReference w:type="default" r:id="rId41"/>
          <w:footerReference w:type="default" r:id="rId42"/>
          <w:pgSz w:w="11900" w:h="16840"/>
          <w:pgMar w:top="1543" w:right="1350" w:bottom="1440" w:left="1319" w:header="1235" w:footer="1323" w:gutter="0"/>
        </w:sectPr>
        <w:rPr>
          <w:sz w:val="20"/>
          <w:szCs w:val="20"/>
        </w:rPr>
      </w:pPr>
    </w:p>
    <w:p>
      <w:pPr>
        <w:pStyle w:val="BodyText"/>
        <w:spacing w:before="285" w:line="220" w:lineRule="auto"/>
        <w:rPr>
          <w:sz w:val="20"/>
          <w:szCs w:val="20"/>
        </w:rPr>
      </w:pPr>
      <w:bookmarkStart w:name="bookmark46" w:id="17"/>
      <w:bookmarkEnd w:id="17"/>
      <w:r>
        <w:rPr>
          <w:sz w:val="20"/>
          <w:szCs w:val="20"/>
          <w:spacing w:val="-7"/>
        </w:rPr>
        <w:t>到</w:t>
      </w:r>
      <w:r>
        <w:rPr>
          <w:sz w:val="20"/>
          <w:szCs w:val="20"/>
          <w:spacing w:val="-40"/>
        </w:rPr>
        <w:t xml:space="preserve"> </w:t>
      </w:r>
      <w:r>
        <w:rPr>
          <w:sz w:val="20"/>
          <w:szCs w:val="20"/>
          <w:spacing w:val="-7"/>
        </w:rPr>
        <w:t>4</w:t>
      </w:r>
      <w:r>
        <w:rPr>
          <w:sz w:val="20"/>
          <w:szCs w:val="20"/>
          <w:spacing w:val="-37"/>
        </w:rPr>
        <w:t xml:space="preserve"> </w:t>
      </w:r>
      <w:r>
        <w:rPr>
          <w:sz w:val="20"/>
          <w:szCs w:val="20"/>
          <w:spacing w:val="-7"/>
        </w:rPr>
        <w:t>0</w:t>
      </w:r>
      <w:r>
        <w:rPr>
          <w:sz w:val="20"/>
          <w:szCs w:val="20"/>
          <w:spacing w:val="-44"/>
        </w:rPr>
        <w:t xml:space="preserve"> </w:t>
      </w:r>
      <w:r>
        <w:rPr>
          <w:sz w:val="20"/>
          <w:szCs w:val="20"/>
          <w:spacing w:val="-7"/>
        </w:rPr>
        <w:t>% :</w:t>
      </w:r>
    </w:p>
    <w:p>
      <w:pPr>
        <w:pStyle w:val="BodyText"/>
        <w:ind w:left="410"/>
        <w:spacing w:before="38" w:line="212" w:lineRule="auto"/>
        <w:rPr>
          <w:sz w:val="20"/>
          <w:szCs w:val="20"/>
        </w:rPr>
      </w:pPr>
      <w:r>
        <w:rPr>
          <w:rFonts w:ascii="Times New Roman" w:hAnsi="Times New Roman" w:eastAsia="Times New Roman" w:cs="Times New Roman"/>
          <w:sz w:val="20"/>
          <w:szCs w:val="20"/>
          <w:spacing w:val="6"/>
        </w:rPr>
        <w:t>a)     </w:t>
      </w:r>
      <w:r>
        <w:rPr>
          <w:sz w:val="20"/>
          <w:szCs w:val="20"/>
          <w:spacing w:val="6"/>
        </w:rPr>
        <w:t>不可预见的严重自然灾害或人为事故；</w:t>
      </w:r>
    </w:p>
    <w:p>
      <w:pPr>
        <w:pStyle w:val="BodyText"/>
        <w:ind w:left="410"/>
        <w:spacing w:before="100" w:line="212" w:lineRule="auto"/>
        <w:rPr>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8"/>
        </w:rPr>
        <w:t xml:space="preserve">    </w:t>
      </w:r>
      <w:r>
        <w:rPr>
          <w:sz w:val="20"/>
          <w:szCs w:val="20"/>
          <w:spacing w:val="6"/>
        </w:rPr>
        <w:t>养殖场规模大幅度扩大；</w:t>
      </w:r>
    </w:p>
    <w:p>
      <w:pPr>
        <w:pStyle w:val="BodyText"/>
        <w:ind w:left="410"/>
        <w:spacing w:before="80" w:line="212" w:lineRule="auto"/>
        <w:rPr>
          <w:sz w:val="20"/>
          <w:szCs w:val="20"/>
        </w:rPr>
      </w:pPr>
      <w:r>
        <w:rPr>
          <w:rFonts w:ascii="Times New Roman" w:hAnsi="Times New Roman" w:eastAsia="Times New Roman" w:cs="Times New Roman"/>
          <w:sz w:val="20"/>
          <w:szCs w:val="20"/>
          <w:spacing w:val="4"/>
        </w:rPr>
        <w:t>c)     </w:t>
      </w:r>
      <w:r>
        <w:rPr>
          <w:sz w:val="20"/>
          <w:szCs w:val="20"/>
          <w:spacing w:val="4"/>
        </w:rPr>
        <w:t>养殖场发展新的畜禽品种。</w:t>
      </w:r>
    </w:p>
    <w:p>
      <w:pPr>
        <w:pStyle w:val="BodyText"/>
        <w:ind w:left="410"/>
        <w:spacing w:before="103" w:line="219" w:lineRule="auto"/>
        <w:rPr>
          <w:sz w:val="20"/>
          <w:szCs w:val="20"/>
        </w:rPr>
      </w:pPr>
      <w:r>
        <w:rPr>
          <w:sz w:val="20"/>
          <w:szCs w:val="20"/>
          <w:spacing w:val="8"/>
        </w:rPr>
        <w:t>所有引入的常规畜禽都应经过相应的转换期。</w:t>
      </w:r>
    </w:p>
    <w:p>
      <w:pPr>
        <w:pStyle w:val="BodyText"/>
        <w:ind w:left="2"/>
        <w:spacing w:before="71" w:line="222" w:lineRule="auto"/>
        <w:rPr>
          <w:sz w:val="20"/>
          <w:szCs w:val="20"/>
        </w:rPr>
      </w:pPr>
      <w:r>
        <w:rPr>
          <w:sz w:val="20"/>
          <w:szCs w:val="20"/>
          <w:b/>
          <w:bCs/>
          <w:spacing w:val="1"/>
        </w:rPr>
        <w:t>4.5.3.3</w:t>
      </w:r>
      <w:r>
        <w:rPr>
          <w:sz w:val="20"/>
          <w:szCs w:val="20"/>
          <w:spacing w:val="1"/>
        </w:rPr>
        <w:t xml:space="preserve">  </w:t>
      </w:r>
      <w:r>
        <w:rPr>
          <w:rFonts w:ascii="SimHei" w:hAnsi="SimHei" w:eastAsia="SimHei" w:cs="SimHei"/>
          <w:sz w:val="20"/>
          <w:szCs w:val="20"/>
          <w:spacing w:val="1"/>
        </w:rPr>
        <w:t>可</w:t>
      </w:r>
      <w:r>
        <w:rPr>
          <w:sz w:val="20"/>
          <w:szCs w:val="20"/>
          <w:spacing w:val="1"/>
        </w:rPr>
        <w:t>引入常规种公畜，引入后应</w:t>
      </w:r>
      <w:r>
        <w:rPr>
          <w:sz w:val="20"/>
          <w:szCs w:val="20"/>
        </w:rPr>
        <w:t>立即按照有机生产方式饲养。</w:t>
      </w:r>
    </w:p>
    <w:p>
      <w:pPr>
        <w:pStyle w:val="BodyText"/>
        <w:ind w:left="2"/>
        <w:spacing w:before="228" w:line="220" w:lineRule="auto"/>
        <w:rPr>
          <w:sz w:val="20"/>
          <w:szCs w:val="20"/>
        </w:rPr>
      </w:pPr>
      <w:r>
        <w:rPr>
          <w:sz w:val="20"/>
          <w:szCs w:val="20"/>
          <w:b/>
          <w:bCs/>
          <w:spacing w:val="-14"/>
        </w:rPr>
        <w:t>4.5.4</w:t>
      </w:r>
      <w:r>
        <w:rPr>
          <w:sz w:val="20"/>
          <w:szCs w:val="20"/>
          <w:spacing w:val="24"/>
        </w:rPr>
        <w:t xml:space="preserve">  </w:t>
      </w:r>
      <w:r>
        <w:rPr>
          <w:sz w:val="20"/>
          <w:szCs w:val="20"/>
          <w:b/>
          <w:bCs/>
          <w:spacing w:val="-14"/>
        </w:rPr>
        <w:t>饲料</w:t>
      </w:r>
    </w:p>
    <w:p>
      <w:pPr>
        <w:pStyle w:val="BodyText"/>
        <w:ind w:right="87" w:firstLine="2"/>
        <w:spacing w:before="243" w:line="257" w:lineRule="auto"/>
        <w:rPr>
          <w:sz w:val="20"/>
          <w:szCs w:val="20"/>
        </w:rPr>
      </w:pPr>
      <w:r>
        <w:rPr>
          <w:sz w:val="20"/>
          <w:szCs w:val="20"/>
          <w:b/>
          <w:bCs/>
          <w:spacing w:val="12"/>
        </w:rPr>
        <w:t>4.5.4.1</w:t>
      </w:r>
      <w:r>
        <w:rPr>
          <w:sz w:val="20"/>
          <w:szCs w:val="20"/>
          <w:spacing w:val="12"/>
        </w:rPr>
        <w:t xml:space="preserve">  畜禽应以有机饲料饲养。饲料中至少应有50%来自本养殖场饲料种植基地或本地区有合作</w:t>
      </w:r>
      <w:r>
        <w:rPr>
          <w:sz w:val="20"/>
          <w:szCs w:val="20"/>
          <w:spacing w:val="7"/>
        </w:rPr>
        <w:t xml:space="preserve"> </w:t>
      </w:r>
      <w:r>
        <w:rPr>
          <w:sz w:val="20"/>
          <w:szCs w:val="20"/>
          <w:spacing w:val="4"/>
        </w:rPr>
        <w:t>关系的有机生产单元。饲料生产、收获及收获后处理、包装、贮藏和运输应符合4.2和4.8的要求。</w:t>
      </w:r>
    </w:p>
    <w:p>
      <w:pPr>
        <w:pStyle w:val="BodyText"/>
        <w:ind w:right="82" w:firstLine="2"/>
        <w:spacing w:before="62" w:line="262" w:lineRule="auto"/>
        <w:rPr>
          <w:sz w:val="20"/>
          <w:szCs w:val="20"/>
        </w:rPr>
      </w:pPr>
      <w:r>
        <w:rPr>
          <w:sz w:val="20"/>
          <w:szCs w:val="20"/>
          <w:b/>
          <w:bCs/>
          <w:spacing w:val="6"/>
        </w:rPr>
        <w:t>4.5.4.2</w:t>
      </w:r>
      <w:r>
        <w:rPr>
          <w:sz w:val="20"/>
          <w:szCs w:val="20"/>
          <w:spacing w:val="6"/>
        </w:rPr>
        <w:t xml:space="preserve">  养殖场实行有机管理的前12个月内，本养殖场饲料种植基地按照本标准要求生产的饲料可以</w:t>
      </w:r>
      <w:r>
        <w:rPr>
          <w:sz w:val="20"/>
          <w:szCs w:val="20"/>
        </w:rPr>
        <w:t xml:space="preserve"> </w:t>
      </w:r>
      <w:r>
        <w:rPr>
          <w:sz w:val="20"/>
          <w:szCs w:val="20"/>
          <w:spacing w:val="4"/>
        </w:rPr>
        <w:t>作为有机饲料饲喂本养殖场的畜禽，但不应作为有机饲料销售。</w:t>
      </w:r>
    </w:p>
    <w:p>
      <w:pPr>
        <w:pStyle w:val="BodyText"/>
        <w:ind w:left="410"/>
        <w:spacing w:before="74" w:line="219" w:lineRule="auto"/>
        <w:rPr>
          <w:sz w:val="20"/>
          <w:szCs w:val="20"/>
        </w:rPr>
      </w:pPr>
      <w:r>
        <w:rPr>
          <w:sz w:val="20"/>
          <w:szCs w:val="20"/>
          <w:spacing w:val="4"/>
        </w:rPr>
        <w:t>饲料生产基地、牧场及草场与周围常规生产区域应设置有效的缓冲带或物理屏障，避免受</w:t>
      </w:r>
      <w:r>
        <w:rPr>
          <w:sz w:val="20"/>
          <w:szCs w:val="20"/>
          <w:spacing w:val="3"/>
        </w:rPr>
        <w:t>到污染。</w:t>
      </w:r>
    </w:p>
    <w:p>
      <w:pPr>
        <w:pStyle w:val="BodyText"/>
        <w:ind w:right="87"/>
        <w:spacing w:before="72" w:line="290" w:lineRule="auto"/>
        <w:rPr>
          <w:sz w:val="20"/>
          <w:szCs w:val="20"/>
        </w:rPr>
      </w:pPr>
      <w:r>
        <w:rPr>
          <w:sz w:val="20"/>
          <w:szCs w:val="20"/>
          <w:spacing w:val="6"/>
        </w:rPr>
        <w:t>4.5.4.3  当有机饲料短缺时，可饲喂常规饲料。但每种动物的常规饲料消费量在全年消费量中所占比</w:t>
      </w:r>
      <w:r>
        <w:rPr>
          <w:sz w:val="20"/>
          <w:szCs w:val="20"/>
          <w:spacing w:val="17"/>
        </w:rPr>
        <w:t xml:space="preserve"> </w:t>
      </w:r>
      <w:r>
        <w:rPr>
          <w:sz w:val="20"/>
          <w:szCs w:val="20"/>
          <w:spacing w:val="6"/>
        </w:rPr>
        <w:t>例不应超过以下百分比：</w:t>
      </w:r>
    </w:p>
    <w:p>
      <w:pPr>
        <w:pStyle w:val="BodyText"/>
        <w:ind w:left="410"/>
        <w:spacing w:before="10" w:line="216" w:lineRule="auto"/>
        <w:rPr>
          <w:sz w:val="20"/>
          <w:szCs w:val="20"/>
        </w:rPr>
      </w:pPr>
      <w:r>
        <w:rPr>
          <w:sz w:val="20"/>
          <w:szCs w:val="20"/>
          <w:spacing w:val="12"/>
        </w:rPr>
        <w:t>a)  草食动物(以干物质计),10%;</w:t>
      </w:r>
    </w:p>
    <w:p>
      <w:pPr>
        <w:pStyle w:val="BodyText"/>
        <w:ind w:left="410"/>
        <w:spacing w:before="66" w:line="216" w:lineRule="auto"/>
        <w:rPr>
          <w:sz w:val="20"/>
          <w:szCs w:val="20"/>
        </w:rPr>
      </w:pPr>
      <w:r>
        <w:rPr>
          <w:sz w:val="20"/>
          <w:szCs w:val="20"/>
          <w:spacing w:val="11"/>
        </w:rPr>
        <w:t>b)  非草食动物(以干物质计),15</w:t>
      </w:r>
      <w:r>
        <w:rPr>
          <w:sz w:val="20"/>
          <w:szCs w:val="20"/>
          <w:spacing w:val="10"/>
        </w:rPr>
        <w:t>%。</w:t>
      </w:r>
    </w:p>
    <w:p>
      <w:pPr>
        <w:pStyle w:val="BodyText"/>
        <w:ind w:left="410"/>
        <w:spacing w:before="77" w:line="219" w:lineRule="auto"/>
        <w:rPr>
          <w:sz w:val="20"/>
          <w:szCs w:val="20"/>
        </w:rPr>
      </w:pPr>
      <w:r>
        <w:rPr>
          <w:sz w:val="20"/>
          <w:szCs w:val="20"/>
          <w:spacing w:val="13"/>
        </w:rPr>
        <w:t>畜禽日粮中常规饲料的比例不得超过总量的25%(以干物质计</w:t>
      </w:r>
      <w:r>
        <w:rPr>
          <w:sz w:val="20"/>
          <w:szCs w:val="20"/>
          <w:spacing w:val="12"/>
        </w:rPr>
        <w:t>)。</w:t>
      </w:r>
    </w:p>
    <w:p>
      <w:pPr>
        <w:pStyle w:val="BodyText"/>
        <w:ind w:left="410"/>
        <w:spacing w:before="85" w:line="287" w:lineRule="auto"/>
        <w:rPr>
          <w:sz w:val="20"/>
          <w:szCs w:val="20"/>
        </w:rPr>
      </w:pPr>
      <w:r>
        <w:rPr>
          <w:sz w:val="20"/>
          <w:szCs w:val="20"/>
          <w:spacing w:val="7"/>
        </w:rPr>
        <w:t>出现不可预见的严重自然灾害或人为事故时，可在一定时间期限内饲</w:t>
      </w:r>
      <w:r>
        <w:rPr>
          <w:sz w:val="20"/>
          <w:szCs w:val="20"/>
          <w:spacing w:val="6"/>
        </w:rPr>
        <w:t>喂超过以上比例的常规饲料。</w:t>
      </w:r>
      <w:r>
        <w:rPr>
          <w:sz w:val="20"/>
          <w:szCs w:val="20"/>
        </w:rPr>
        <w:t xml:space="preserve"> </w:t>
      </w:r>
      <w:r>
        <w:rPr>
          <w:sz w:val="20"/>
          <w:szCs w:val="20"/>
          <w:spacing w:val="7"/>
        </w:rPr>
        <w:t>饲喂常规饲料应事先获得认证机构的许可。</w:t>
      </w:r>
    </w:p>
    <w:p>
      <w:pPr>
        <w:pStyle w:val="BodyText"/>
        <w:ind w:right="83"/>
        <w:spacing w:before="7" w:line="270" w:lineRule="auto"/>
        <w:rPr>
          <w:sz w:val="20"/>
          <w:szCs w:val="20"/>
        </w:rPr>
      </w:pPr>
      <w:r>
        <w:rPr>
          <w:sz w:val="20"/>
          <w:szCs w:val="20"/>
          <w:spacing w:val="2"/>
        </w:rPr>
        <w:t>4.5.4.4  应保证草食动物每天都能得到满足其基础营养需要的粗饲料。在其日粮中，粗饲料、鲜草、青</w:t>
      </w:r>
      <w:r>
        <w:rPr>
          <w:sz w:val="20"/>
          <w:szCs w:val="20"/>
          <w:spacing w:val="7"/>
        </w:rPr>
        <w:t xml:space="preserve"> </w:t>
      </w:r>
      <w:r>
        <w:rPr>
          <w:sz w:val="20"/>
          <w:szCs w:val="20"/>
          <w:spacing w:val="13"/>
        </w:rPr>
        <w:t>干草、或者青贮饲料所占的比例不能低于60%(以干物质计)。对于泌乳期前3个月的乳用畜，此比例</w:t>
      </w:r>
      <w:r>
        <w:rPr>
          <w:sz w:val="20"/>
          <w:szCs w:val="20"/>
          <w:spacing w:val="17"/>
        </w:rPr>
        <w:t xml:space="preserve"> </w:t>
      </w:r>
      <w:r>
        <w:rPr>
          <w:sz w:val="20"/>
          <w:szCs w:val="20"/>
          <w:spacing w:val="16"/>
        </w:rPr>
        <w:t>可降低为50%(以干物质计)。在杂食动物和家禽的日粮中应配以</w:t>
      </w:r>
      <w:r>
        <w:rPr>
          <w:sz w:val="20"/>
          <w:szCs w:val="20"/>
          <w:spacing w:val="15"/>
        </w:rPr>
        <w:t>粗饲料、鲜草或青干草、或者青贮</w:t>
      </w:r>
      <w:r>
        <w:rPr>
          <w:sz w:val="20"/>
          <w:szCs w:val="20"/>
        </w:rPr>
        <w:t xml:space="preserve"> </w:t>
      </w:r>
      <w:r>
        <w:rPr>
          <w:sz w:val="20"/>
          <w:szCs w:val="20"/>
        </w:rPr>
        <w:t>饲料。</w:t>
      </w:r>
    </w:p>
    <w:p>
      <w:pPr>
        <w:pStyle w:val="BodyText"/>
        <w:ind w:right="89" w:firstLine="2"/>
        <w:spacing w:before="90" w:line="252" w:lineRule="auto"/>
        <w:rPr>
          <w:sz w:val="20"/>
          <w:szCs w:val="20"/>
        </w:rPr>
      </w:pPr>
      <w:r>
        <w:rPr>
          <w:sz w:val="20"/>
          <w:szCs w:val="20"/>
          <w:b/>
          <w:bCs/>
          <w:spacing w:val="6"/>
        </w:rPr>
        <w:t>4.5.4.5</w:t>
      </w:r>
      <w:r>
        <w:rPr>
          <w:sz w:val="20"/>
          <w:szCs w:val="20"/>
          <w:spacing w:val="6"/>
        </w:rPr>
        <w:t xml:space="preserve">  初乳期幼畜应由母畜带养，并能吃到足量的初乳。可用同种类的有机奶喂养哺乳期幼畜</w:t>
      </w:r>
      <w:r>
        <w:rPr>
          <w:sz w:val="20"/>
          <w:szCs w:val="20"/>
          <w:spacing w:val="5"/>
        </w:rPr>
        <w:t>。在</w:t>
      </w:r>
      <w:r>
        <w:rPr>
          <w:sz w:val="20"/>
          <w:szCs w:val="20"/>
        </w:rPr>
        <w:t xml:space="preserve"> </w:t>
      </w:r>
      <w:r>
        <w:rPr>
          <w:sz w:val="20"/>
          <w:szCs w:val="20"/>
          <w:spacing w:val="4"/>
        </w:rPr>
        <w:t>无法获得有机奶的情况下，可以使用同种类的常规奶。</w:t>
      </w:r>
    </w:p>
    <w:p>
      <w:pPr>
        <w:pStyle w:val="BodyText"/>
        <w:ind w:firstLine="410"/>
        <w:spacing w:before="84" w:line="276" w:lineRule="auto"/>
        <w:rPr>
          <w:sz w:val="20"/>
          <w:szCs w:val="20"/>
        </w:rPr>
      </w:pPr>
      <w:r>
        <w:rPr>
          <w:sz w:val="20"/>
          <w:szCs w:val="20"/>
          <w:spacing w:val="7"/>
        </w:rPr>
        <w:t>不应早期断乳，或用代乳品喂养幼畜。在紧急情况下可使用代乳品补饲</w:t>
      </w:r>
      <w:r>
        <w:rPr>
          <w:sz w:val="20"/>
          <w:szCs w:val="20"/>
          <w:spacing w:val="6"/>
        </w:rPr>
        <w:t>，但其中不应含有抗生素、</w:t>
      </w:r>
      <w:r>
        <w:rPr>
          <w:sz w:val="20"/>
          <w:szCs w:val="20"/>
        </w:rPr>
        <w:t xml:space="preserve"> </w:t>
      </w:r>
      <w:r>
        <w:rPr>
          <w:sz w:val="20"/>
          <w:szCs w:val="20"/>
          <w:spacing w:val="8"/>
        </w:rPr>
        <w:t>化学合成的添加剂(表</w:t>
      </w:r>
      <w:r>
        <w:rPr>
          <w:rFonts w:ascii="Times New Roman" w:hAnsi="Times New Roman" w:eastAsia="Times New Roman" w:cs="Times New Roman"/>
          <w:sz w:val="20"/>
          <w:szCs w:val="20"/>
          <w:spacing w:val="8"/>
        </w:rPr>
        <w:t>B.1</w:t>
      </w:r>
      <w:r>
        <w:rPr>
          <w:rFonts w:ascii="Times New Roman" w:hAnsi="Times New Roman" w:eastAsia="Times New Roman" w:cs="Times New Roman"/>
          <w:sz w:val="20"/>
          <w:szCs w:val="20"/>
          <w:spacing w:val="55"/>
          <w:w w:val="101"/>
        </w:rPr>
        <w:t xml:space="preserve"> </w:t>
      </w:r>
      <w:r>
        <w:rPr>
          <w:sz w:val="20"/>
          <w:szCs w:val="20"/>
          <w:spacing w:val="8"/>
        </w:rPr>
        <w:t>中允许使用的物质除外)或动物屠宰产品。哺乳期至少需要：</w:t>
      </w:r>
    </w:p>
    <w:p>
      <w:pPr>
        <w:pStyle w:val="BodyText"/>
        <w:ind w:left="410"/>
        <w:spacing w:line="212" w:lineRule="auto"/>
        <w:rPr>
          <w:sz w:val="20"/>
          <w:szCs w:val="20"/>
        </w:rPr>
      </w:pPr>
      <w:r>
        <w:rPr>
          <w:rFonts w:ascii="Times New Roman" w:hAnsi="Times New Roman" w:eastAsia="Times New Roman" w:cs="Times New Roman"/>
          <w:sz w:val="20"/>
          <w:szCs w:val="20"/>
          <w:spacing w:val="-11"/>
        </w:rPr>
        <w:t>a)</w:t>
      </w:r>
      <w:r>
        <w:rPr>
          <w:rFonts w:ascii="Times New Roman" w:hAnsi="Times New Roman" w:eastAsia="Times New Roman" w:cs="Times New Roman"/>
          <w:sz w:val="20"/>
          <w:szCs w:val="20"/>
          <w:spacing w:val="2"/>
        </w:rPr>
        <w:t xml:space="preserve">     </w:t>
      </w:r>
      <w:r>
        <w:rPr>
          <w:sz w:val="20"/>
          <w:szCs w:val="20"/>
          <w:spacing w:val="-11"/>
        </w:rPr>
        <w:t>牛、马属动物、驼，3个月；</w:t>
      </w:r>
    </w:p>
    <w:p>
      <w:pPr>
        <w:pStyle w:val="BodyText"/>
        <w:ind w:left="410"/>
        <w:spacing w:before="90" w:line="212" w:lineRule="auto"/>
        <w:rPr>
          <w:sz w:val="20"/>
          <w:szCs w:val="20"/>
        </w:rPr>
      </w:pP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10"/>
        </w:rPr>
        <w:t xml:space="preserve">    </w:t>
      </w:r>
      <w:r>
        <w:rPr>
          <w:sz w:val="20"/>
          <w:szCs w:val="20"/>
        </w:rPr>
        <w:t>山羊和绵羊，45日；</w:t>
      </w:r>
    </w:p>
    <w:p>
      <w:pPr>
        <w:pStyle w:val="BodyText"/>
        <w:ind w:left="410"/>
        <w:spacing w:before="81" w:line="212" w:lineRule="auto"/>
        <w:rPr>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
        </w:rPr>
        <w:t xml:space="preserve">     </w:t>
      </w:r>
      <w:r>
        <w:rPr>
          <w:sz w:val="20"/>
          <w:szCs w:val="20"/>
          <w:spacing w:val="-5"/>
        </w:rPr>
        <w:t>猪，40日。</w:t>
      </w:r>
    </w:p>
    <w:p>
      <w:pPr>
        <w:pStyle w:val="BodyText"/>
        <w:spacing w:before="111" w:line="219" w:lineRule="auto"/>
        <w:rPr>
          <w:sz w:val="20"/>
          <w:szCs w:val="20"/>
        </w:rPr>
      </w:pPr>
      <w:r>
        <w:rPr>
          <w:sz w:val="20"/>
          <w:szCs w:val="20"/>
          <w:spacing w:val="1"/>
        </w:rPr>
        <w:t>4.5.4.6  在生产饲料、饲料配料、饲料添加剂时均不应使用基因工程生物/转基因生物或其产品。</w:t>
      </w:r>
    </w:p>
    <w:p>
      <w:pPr>
        <w:pStyle w:val="BodyText"/>
        <w:spacing w:before="75" w:line="219" w:lineRule="auto"/>
        <w:rPr>
          <w:sz w:val="20"/>
          <w:szCs w:val="20"/>
        </w:rPr>
      </w:pPr>
      <w:r>
        <w:rPr>
          <w:sz w:val="20"/>
          <w:szCs w:val="20"/>
        </w:rPr>
        <w:t>4.5.4.7  不应使用以下方法和物质：</w:t>
      </w:r>
    </w:p>
    <w:p>
      <w:pPr>
        <w:pStyle w:val="BodyText"/>
        <w:ind w:left="410"/>
        <w:spacing w:before="69" w:line="212" w:lineRule="auto"/>
        <w:rPr>
          <w:sz w:val="20"/>
          <w:szCs w:val="20"/>
        </w:rPr>
      </w:pPr>
      <w:r>
        <w:rPr>
          <w:rFonts w:ascii="Times New Roman" w:hAnsi="Times New Roman" w:eastAsia="Times New Roman" w:cs="Times New Roman"/>
          <w:sz w:val="20"/>
          <w:szCs w:val="20"/>
          <w:spacing w:val="4"/>
        </w:rPr>
        <w:t>a)     </w:t>
      </w:r>
      <w:r>
        <w:rPr>
          <w:sz w:val="20"/>
          <w:szCs w:val="20"/>
          <w:spacing w:val="4"/>
        </w:rPr>
        <w:t>以动物及其制品饲喂反刍动物，或给畜禽</w:t>
      </w:r>
      <w:r>
        <w:rPr>
          <w:sz w:val="20"/>
          <w:szCs w:val="20"/>
          <w:spacing w:val="3"/>
        </w:rPr>
        <w:t>饲喂同种动物及其制品；</w:t>
      </w:r>
    </w:p>
    <w:p>
      <w:pPr>
        <w:pStyle w:val="BodyText"/>
        <w:ind w:left="410"/>
        <w:spacing w:before="81" w:line="212" w:lineRule="auto"/>
        <w:rPr>
          <w:sz w:val="20"/>
          <w:szCs w:val="20"/>
        </w:rPr>
      </w:pP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spacing w:val="9"/>
        </w:rPr>
        <w:t xml:space="preserve">    </w:t>
      </w:r>
      <w:r>
        <w:rPr>
          <w:sz w:val="20"/>
          <w:szCs w:val="20"/>
          <w:spacing w:val="2"/>
        </w:rPr>
        <w:t>动物粪便；</w:t>
      </w:r>
    </w:p>
    <w:p>
      <w:pPr>
        <w:pStyle w:val="BodyText"/>
        <w:ind w:left="819" w:right="91" w:hanging="409"/>
        <w:spacing w:before="79" w:line="268" w:lineRule="auto"/>
        <w:rPr>
          <w:sz w:val="20"/>
          <w:szCs w:val="20"/>
        </w:rPr>
      </w:pPr>
      <w:r>
        <w:rPr>
          <w:rFonts w:ascii="Times New Roman" w:hAnsi="Times New Roman" w:eastAsia="Times New Roman" w:cs="Times New Roman"/>
          <w:sz w:val="20"/>
          <w:szCs w:val="20"/>
          <w:spacing w:val="-4"/>
        </w:rPr>
        <w:t>c)     </w:t>
      </w:r>
      <w:r>
        <w:rPr>
          <w:sz w:val="20"/>
          <w:szCs w:val="20"/>
          <w:spacing w:val="-4"/>
        </w:rPr>
        <w:t>经化学溶剂提取的或添加了化学合成物质的饲料，但使用水、乙醇、动植物油</w:t>
      </w:r>
      <w:r>
        <w:rPr>
          <w:sz w:val="20"/>
          <w:szCs w:val="20"/>
          <w:spacing w:val="-5"/>
        </w:rPr>
        <w:t>、醋、二氧化碳、氮</w:t>
      </w:r>
      <w:r>
        <w:rPr>
          <w:sz w:val="20"/>
          <w:szCs w:val="20"/>
        </w:rPr>
        <w:t xml:space="preserve"> </w:t>
      </w:r>
      <w:r>
        <w:rPr>
          <w:sz w:val="20"/>
          <w:szCs w:val="20"/>
          <w:spacing w:val="6"/>
        </w:rPr>
        <w:t>或羧酸提取的除外。</w:t>
      </w:r>
    </w:p>
    <w:p>
      <w:pPr>
        <w:pStyle w:val="BodyText"/>
        <w:ind w:right="83" w:firstLine="2"/>
        <w:spacing w:before="62" w:line="263" w:lineRule="auto"/>
        <w:rPr>
          <w:sz w:val="20"/>
          <w:szCs w:val="20"/>
        </w:rPr>
      </w:pPr>
      <w:r>
        <w:rPr>
          <w:sz w:val="20"/>
          <w:szCs w:val="20"/>
          <w:b/>
          <w:bCs/>
          <w:spacing w:val="6"/>
        </w:rPr>
        <w:t>4.5.4.8</w:t>
      </w:r>
      <w:r>
        <w:rPr>
          <w:sz w:val="20"/>
          <w:szCs w:val="20"/>
          <w:spacing w:val="6"/>
        </w:rPr>
        <w:t xml:space="preserve">  使用的饲料添加剂应在农业主管部门发布的饲料添加剂品种目录中，同时应符合本标准的相</w:t>
      </w:r>
      <w:r>
        <w:rPr>
          <w:sz w:val="20"/>
          <w:szCs w:val="20"/>
          <w:spacing w:val="4"/>
        </w:rPr>
        <w:t xml:space="preserve"> </w:t>
      </w:r>
      <w:r>
        <w:rPr>
          <w:sz w:val="20"/>
          <w:szCs w:val="20"/>
        </w:rPr>
        <w:t>关要求。</w:t>
      </w:r>
    </w:p>
    <w:p>
      <w:pPr>
        <w:pStyle w:val="BodyText"/>
        <w:spacing w:before="61" w:line="219" w:lineRule="auto"/>
        <w:rPr>
          <w:sz w:val="20"/>
          <w:szCs w:val="20"/>
        </w:rPr>
      </w:pPr>
      <w:r>
        <w:rPr>
          <w:rFonts w:ascii="Times New Roman" w:hAnsi="Times New Roman" w:eastAsia="Times New Roman" w:cs="Times New Roman"/>
          <w:sz w:val="20"/>
          <w:szCs w:val="20"/>
          <w:b/>
          <w:bCs/>
          <w:spacing w:val="3"/>
        </w:rPr>
        <w:t>4.5.4.9     </w:t>
      </w:r>
      <w:r>
        <w:rPr>
          <w:sz w:val="20"/>
          <w:szCs w:val="20"/>
          <w:spacing w:val="3"/>
        </w:rPr>
        <w:t>饲料不能满足畜禽营养需求时，使用表</w:t>
      </w:r>
      <w:r>
        <w:rPr>
          <w:sz w:val="20"/>
          <w:szCs w:val="20"/>
          <w:spacing w:val="-46"/>
        </w:rPr>
        <w:t xml:space="preserve"> </w:t>
      </w:r>
      <w:r>
        <w:rPr>
          <w:rFonts w:ascii="Times New Roman" w:hAnsi="Times New Roman" w:eastAsia="Times New Roman" w:cs="Times New Roman"/>
          <w:sz w:val="20"/>
          <w:szCs w:val="20"/>
          <w:spacing w:val="3"/>
        </w:rPr>
        <w:t>B.1  </w:t>
      </w:r>
      <w:r>
        <w:rPr>
          <w:sz w:val="20"/>
          <w:szCs w:val="20"/>
          <w:spacing w:val="3"/>
        </w:rPr>
        <w:t>中列出的矿物质和微量元素。</w:t>
      </w:r>
    </w:p>
    <w:p>
      <w:pPr>
        <w:pStyle w:val="BodyText"/>
        <w:ind w:right="87" w:firstLine="2"/>
        <w:spacing w:before="82" w:line="253" w:lineRule="auto"/>
        <w:rPr>
          <w:sz w:val="20"/>
          <w:szCs w:val="20"/>
        </w:rPr>
      </w:pPr>
      <w:hyperlink w:history="true" r:id="rId45">
        <w:r>
          <w:rPr>
            <w:sz w:val="20"/>
            <w:szCs w:val="20"/>
            <w:b/>
            <w:bCs/>
          </w:rPr>
          <w:t>4.5.4.10</w:t>
        </w:r>
      </w:hyperlink>
      <w:r>
        <w:rPr>
          <w:sz w:val="20"/>
          <w:szCs w:val="20"/>
        </w:rPr>
        <w:t xml:space="preserve">  添加的维生素应来自发芽的粮食、鱼肝油、酿酒用酵母或其他天然物质；</w:t>
      </w:r>
      <w:r>
        <w:rPr>
          <w:sz w:val="20"/>
          <w:szCs w:val="20"/>
          <w:spacing w:val="-1"/>
        </w:rPr>
        <w:t>不能满足畜禽营养需</w:t>
      </w:r>
      <w:r>
        <w:rPr>
          <w:sz w:val="20"/>
          <w:szCs w:val="20"/>
        </w:rPr>
        <w:t xml:space="preserve"> </w:t>
      </w:r>
      <w:r>
        <w:rPr>
          <w:sz w:val="20"/>
          <w:szCs w:val="20"/>
          <w:spacing w:val="2"/>
        </w:rPr>
        <w:t>求时，使用表</w:t>
      </w:r>
      <w:r>
        <w:rPr>
          <w:sz w:val="20"/>
          <w:szCs w:val="20"/>
          <w:spacing w:val="-49"/>
        </w:rPr>
        <w:t xml:space="preserve"> </w:t>
      </w:r>
      <w:r>
        <w:rPr>
          <w:rFonts w:ascii="Times New Roman" w:hAnsi="Times New Roman" w:eastAsia="Times New Roman" w:cs="Times New Roman"/>
          <w:sz w:val="20"/>
          <w:szCs w:val="20"/>
          <w:spacing w:val="2"/>
        </w:rPr>
        <w:t>B.1</w:t>
      </w:r>
      <w:r>
        <w:rPr>
          <w:rFonts w:ascii="Times New Roman" w:hAnsi="Times New Roman" w:eastAsia="Times New Roman" w:cs="Times New Roman"/>
          <w:sz w:val="20"/>
          <w:szCs w:val="20"/>
          <w:spacing w:val="30"/>
          <w:w w:val="101"/>
        </w:rPr>
        <w:t xml:space="preserve"> </w:t>
      </w:r>
      <w:r>
        <w:rPr>
          <w:sz w:val="20"/>
          <w:szCs w:val="20"/>
          <w:spacing w:val="2"/>
        </w:rPr>
        <w:t>中列出的人工合成的维生素。</w:t>
      </w:r>
    </w:p>
    <w:p>
      <w:pPr>
        <w:pStyle w:val="BodyText"/>
        <w:spacing w:before="73" w:line="219" w:lineRule="auto"/>
        <w:rPr>
          <w:sz w:val="20"/>
          <w:szCs w:val="20"/>
        </w:rPr>
      </w:pPr>
      <w:hyperlink w:history="true" r:id="rId46">
        <w:r>
          <w:rPr>
            <w:rFonts w:ascii="Times New Roman" w:hAnsi="Times New Roman" w:eastAsia="Times New Roman" w:cs="Times New Roman"/>
            <w:sz w:val="20"/>
            <w:szCs w:val="20"/>
            <w:b/>
            <w:bCs/>
            <w:spacing w:val="7"/>
          </w:rPr>
          <w:t>4.5.4.11</w:t>
        </w:r>
      </w:hyperlink>
      <w:r>
        <w:rPr>
          <w:rFonts w:ascii="Times New Roman" w:hAnsi="Times New Roman" w:eastAsia="Times New Roman" w:cs="Times New Roman"/>
          <w:sz w:val="20"/>
          <w:szCs w:val="20"/>
          <w:b/>
          <w:bCs/>
          <w:spacing w:val="7"/>
        </w:rPr>
        <w:t xml:space="preserve">     </w:t>
      </w:r>
      <w:r>
        <w:rPr>
          <w:sz w:val="20"/>
          <w:szCs w:val="20"/>
          <w:spacing w:val="7"/>
        </w:rPr>
        <w:t>不应使用以下物质(表</w:t>
      </w:r>
      <w:r>
        <w:rPr>
          <w:rFonts w:ascii="Times New Roman" w:hAnsi="Times New Roman" w:eastAsia="Times New Roman" w:cs="Times New Roman"/>
          <w:sz w:val="20"/>
          <w:szCs w:val="20"/>
          <w:spacing w:val="7"/>
        </w:rPr>
        <w:t>B.1</w:t>
      </w:r>
      <w:r>
        <w:rPr>
          <w:rFonts w:ascii="Times New Roman" w:hAnsi="Times New Roman" w:eastAsia="Times New Roman" w:cs="Times New Roman"/>
          <w:sz w:val="20"/>
          <w:szCs w:val="20"/>
          <w:spacing w:val="6"/>
        </w:rPr>
        <w:t xml:space="preserve">  </w:t>
      </w:r>
      <w:r>
        <w:rPr>
          <w:sz w:val="20"/>
          <w:szCs w:val="20"/>
          <w:spacing w:val="6"/>
        </w:rPr>
        <w:t>中允许使用的物质除外):</w:t>
      </w:r>
    </w:p>
    <w:p>
      <w:pPr>
        <w:spacing w:line="219" w:lineRule="auto"/>
        <w:sectPr>
          <w:headerReference w:type="default" r:id="rId43"/>
          <w:footerReference w:type="default" r:id="rId44"/>
          <w:pgSz w:w="11900" w:h="16840"/>
          <w:pgMar w:top="1543" w:right="1269" w:bottom="1440" w:left="1329" w:header="1235" w:footer="1323" w:gutter="0"/>
        </w:sectPr>
        <w:rPr>
          <w:sz w:val="20"/>
          <w:szCs w:val="20"/>
        </w:rPr>
      </w:pPr>
    </w:p>
    <w:p>
      <w:pPr>
        <w:pStyle w:val="BodyText"/>
        <w:ind w:left="410"/>
        <w:spacing w:before="262" w:line="212" w:lineRule="auto"/>
        <w:rPr>
          <w:sz w:val="20"/>
          <w:szCs w:val="20"/>
        </w:rPr>
      </w:pPr>
      <w:r>
        <w:rPr>
          <w:rFonts w:ascii="Times New Roman" w:hAnsi="Times New Roman" w:eastAsia="Times New Roman" w:cs="Times New Roman"/>
          <w:sz w:val="20"/>
          <w:szCs w:val="20"/>
          <w:spacing w:val="6"/>
        </w:rPr>
        <w:t>a)     </w:t>
      </w:r>
      <w:r>
        <w:rPr>
          <w:sz w:val="20"/>
          <w:szCs w:val="20"/>
          <w:spacing w:val="6"/>
        </w:rPr>
        <w:t>化学合成的生长促进剂(包括用于促进生长的抗生素</w:t>
      </w:r>
      <w:r>
        <w:rPr>
          <w:sz w:val="20"/>
          <w:szCs w:val="20"/>
          <w:spacing w:val="5"/>
        </w:rPr>
        <w:t>、抗寄生虫药和激素);</w:t>
      </w:r>
    </w:p>
    <w:p>
      <w:pPr>
        <w:pStyle w:val="BodyText"/>
        <w:ind w:left="410"/>
        <w:spacing w:before="80" w:line="212" w:lineRule="auto"/>
        <w:rPr>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9"/>
        </w:rPr>
        <w:t xml:space="preserve">    </w:t>
      </w:r>
      <w:r>
        <w:rPr>
          <w:sz w:val="20"/>
          <w:szCs w:val="20"/>
          <w:spacing w:val="6"/>
        </w:rPr>
        <w:t>化学合成的调味剂和香料；</w:t>
      </w:r>
    </w:p>
    <w:p>
      <w:pPr>
        <w:pStyle w:val="BodyText"/>
        <w:ind w:left="410"/>
        <w:spacing w:before="111" w:line="219" w:lineRule="auto"/>
        <w:rPr>
          <w:sz w:val="20"/>
          <w:szCs w:val="20"/>
        </w:rPr>
      </w:pPr>
      <w:r>
        <w:rPr>
          <w:sz w:val="20"/>
          <w:szCs w:val="20"/>
          <w:spacing w:val="8"/>
        </w:rPr>
        <w:t>c)  防腐剂(作为加工助剂时例外);</w:t>
      </w:r>
    </w:p>
    <w:p>
      <w:pPr>
        <w:pStyle w:val="BodyText"/>
        <w:ind w:left="410"/>
        <w:spacing w:before="51" w:line="212" w:lineRule="auto"/>
        <w:rPr>
          <w:sz w:val="20"/>
          <w:szCs w:val="20"/>
        </w:rPr>
      </w:pPr>
      <w:r>
        <w:rPr>
          <w:rFonts w:ascii="Times New Roman" w:hAnsi="Times New Roman" w:eastAsia="Times New Roman" w:cs="Times New Roman"/>
          <w:sz w:val="20"/>
          <w:szCs w:val="20"/>
          <w:spacing w:val="5"/>
        </w:rPr>
        <w:t>d)</w:t>
      </w:r>
      <w:r>
        <w:rPr>
          <w:rFonts w:ascii="Times New Roman" w:hAnsi="Times New Roman" w:eastAsia="Times New Roman" w:cs="Times New Roman"/>
          <w:sz w:val="20"/>
          <w:szCs w:val="20"/>
          <w:spacing w:val="13"/>
        </w:rPr>
        <w:t xml:space="preserve">    </w:t>
      </w:r>
      <w:r>
        <w:rPr>
          <w:sz w:val="20"/>
          <w:szCs w:val="20"/>
          <w:spacing w:val="5"/>
        </w:rPr>
        <w:t>化学合成或提取的着色剂；</w:t>
      </w:r>
    </w:p>
    <w:p>
      <w:pPr>
        <w:pStyle w:val="BodyText"/>
        <w:ind w:left="410"/>
        <w:spacing w:before="90" w:line="212" w:lineRule="auto"/>
        <w:rPr>
          <w:sz w:val="20"/>
          <w:szCs w:val="20"/>
        </w:rPr>
      </w:pPr>
      <w:r>
        <w:rPr>
          <w:rFonts w:ascii="Times New Roman" w:hAnsi="Times New Roman" w:eastAsia="Times New Roman" w:cs="Times New Roman"/>
          <w:sz w:val="20"/>
          <w:szCs w:val="20"/>
          <w:spacing w:val="7"/>
        </w:rPr>
        <w:t>e)</w:t>
      </w:r>
      <w:r>
        <w:rPr>
          <w:rFonts w:ascii="Times New Roman" w:hAnsi="Times New Roman" w:eastAsia="Times New Roman" w:cs="Times New Roman"/>
          <w:sz w:val="20"/>
          <w:szCs w:val="20"/>
          <w:spacing w:val="4"/>
        </w:rPr>
        <w:t xml:space="preserve">     </w:t>
      </w:r>
      <w:r>
        <w:rPr>
          <w:sz w:val="20"/>
          <w:szCs w:val="20"/>
          <w:spacing w:val="7"/>
        </w:rPr>
        <w:t>非蛋白氮(如尿素);</w:t>
      </w:r>
    </w:p>
    <w:p>
      <w:pPr>
        <w:pStyle w:val="BodyText"/>
        <w:ind w:left="410"/>
        <w:spacing w:before="70" w:line="212" w:lineRule="auto"/>
        <w:rPr>
          <w:sz w:val="20"/>
          <w:szCs w:val="20"/>
        </w:rPr>
      </w:pPr>
      <w:r>
        <w:rPr>
          <w:rFonts w:ascii="Times New Roman" w:hAnsi="Times New Roman" w:eastAsia="Times New Roman" w:cs="Times New Roman"/>
          <w:sz w:val="20"/>
          <w:szCs w:val="20"/>
          <w:spacing w:val="4"/>
        </w:rPr>
        <w:t>f)</w:t>
      </w:r>
      <w:r>
        <w:rPr>
          <w:rFonts w:ascii="Times New Roman" w:hAnsi="Times New Roman" w:eastAsia="Times New Roman" w:cs="Times New Roman"/>
          <w:sz w:val="20"/>
          <w:szCs w:val="20"/>
          <w:spacing w:val="7"/>
        </w:rPr>
        <w:t xml:space="preserve">     </w:t>
      </w:r>
      <w:r>
        <w:rPr>
          <w:sz w:val="20"/>
          <w:szCs w:val="20"/>
          <w:spacing w:val="4"/>
        </w:rPr>
        <w:t>化学提纯氨基酸；</w:t>
      </w:r>
    </w:p>
    <w:p>
      <w:pPr>
        <w:pStyle w:val="BodyText"/>
        <w:ind w:left="410"/>
        <w:spacing w:before="100" w:line="212" w:lineRule="auto"/>
        <w:rPr>
          <w:sz w:val="20"/>
          <w:szCs w:val="20"/>
        </w:rPr>
      </w:pPr>
      <w:r>
        <w:rPr>
          <w:rFonts w:ascii="Times New Roman" w:hAnsi="Times New Roman" w:eastAsia="Times New Roman" w:cs="Times New Roman"/>
          <w:sz w:val="20"/>
          <w:szCs w:val="20"/>
          <w:spacing w:val="1"/>
        </w:rPr>
        <w:t>g)</w:t>
      </w:r>
      <w:r>
        <w:rPr>
          <w:rFonts w:ascii="Times New Roman" w:hAnsi="Times New Roman" w:eastAsia="Times New Roman" w:cs="Times New Roman"/>
          <w:sz w:val="20"/>
          <w:szCs w:val="20"/>
          <w:spacing w:val="13"/>
          <w:w w:val="101"/>
        </w:rPr>
        <w:t xml:space="preserve">    </w:t>
      </w:r>
      <w:r>
        <w:rPr>
          <w:sz w:val="20"/>
          <w:szCs w:val="20"/>
          <w:spacing w:val="1"/>
        </w:rPr>
        <w:t>抗氧化剂；</w:t>
      </w:r>
    </w:p>
    <w:p>
      <w:pPr>
        <w:pStyle w:val="BodyText"/>
        <w:ind w:left="410"/>
        <w:spacing w:before="92" w:line="219" w:lineRule="auto"/>
        <w:rPr>
          <w:sz w:val="20"/>
          <w:szCs w:val="20"/>
        </w:rPr>
      </w:pPr>
      <w:r>
        <w:rPr>
          <w:sz w:val="20"/>
          <w:szCs w:val="20"/>
          <w:spacing w:val="2"/>
        </w:rPr>
        <w:t>h)</w:t>
      </w:r>
      <w:r>
        <w:rPr>
          <w:sz w:val="20"/>
          <w:szCs w:val="20"/>
          <w:spacing w:val="8"/>
        </w:rPr>
        <w:t xml:space="preserve">  </w:t>
      </w:r>
      <w:r>
        <w:rPr>
          <w:sz w:val="20"/>
          <w:szCs w:val="20"/>
          <w:spacing w:val="2"/>
        </w:rPr>
        <w:t>黏合剂。</w:t>
      </w:r>
    </w:p>
    <w:p>
      <w:pPr>
        <w:pStyle w:val="BodyText"/>
        <w:ind w:left="2"/>
        <w:spacing w:before="229" w:line="221" w:lineRule="auto"/>
        <w:rPr>
          <w:rFonts w:ascii="SimHei" w:hAnsi="SimHei" w:eastAsia="SimHei" w:cs="SimHei"/>
          <w:sz w:val="20"/>
          <w:szCs w:val="20"/>
        </w:rPr>
      </w:pPr>
      <w:r>
        <w:rPr>
          <w:sz w:val="20"/>
          <w:szCs w:val="20"/>
          <w:b/>
          <w:bCs/>
          <w:spacing w:val="-6"/>
        </w:rPr>
        <w:t>4.5.5</w:t>
      </w:r>
      <w:r>
        <w:rPr>
          <w:sz w:val="20"/>
          <w:szCs w:val="20"/>
          <w:spacing w:val="9"/>
        </w:rPr>
        <w:t xml:space="preserve">  </w:t>
      </w:r>
      <w:r>
        <w:rPr>
          <w:rFonts w:ascii="SimHei" w:hAnsi="SimHei" w:eastAsia="SimHei" w:cs="SimHei"/>
          <w:sz w:val="20"/>
          <w:szCs w:val="20"/>
          <w:b/>
          <w:bCs/>
          <w:spacing w:val="-6"/>
        </w:rPr>
        <w:t>饲养条件</w:t>
      </w:r>
    </w:p>
    <w:p>
      <w:pPr>
        <w:pStyle w:val="BodyText"/>
        <w:spacing w:before="235" w:line="219" w:lineRule="auto"/>
        <w:rPr>
          <w:sz w:val="20"/>
          <w:szCs w:val="20"/>
        </w:rPr>
      </w:pPr>
      <w:r>
        <w:rPr>
          <w:sz w:val="20"/>
          <w:szCs w:val="20"/>
        </w:rPr>
        <w:t>4.5.5.1  畜禽的饲养环境(圈舍、围栏等)应满足下列条件，以适应畜禽的生理和行为需要：</w:t>
      </w:r>
    </w:p>
    <w:p>
      <w:pPr>
        <w:pStyle w:val="BodyText"/>
        <w:ind w:left="410"/>
        <w:spacing w:before="71" w:line="212" w:lineRule="auto"/>
        <w:rPr>
          <w:sz w:val="20"/>
          <w:szCs w:val="20"/>
        </w:rPr>
      </w:pPr>
      <w:r>
        <w:rPr>
          <w:rFonts w:ascii="Times New Roman" w:hAnsi="Times New Roman" w:eastAsia="Times New Roman" w:cs="Times New Roman"/>
          <w:sz w:val="20"/>
          <w:szCs w:val="20"/>
          <w:spacing w:val="6"/>
        </w:rPr>
        <w:t>a)     </w:t>
      </w:r>
      <w:r>
        <w:rPr>
          <w:sz w:val="20"/>
          <w:szCs w:val="20"/>
          <w:spacing w:val="6"/>
        </w:rPr>
        <w:t>家畜的畜舍和活动空间应符合表</w:t>
      </w:r>
      <w:r>
        <w:rPr>
          <w:rFonts w:ascii="Times New Roman" w:hAnsi="Times New Roman" w:eastAsia="Times New Roman" w:cs="Times New Roman"/>
          <w:sz w:val="20"/>
          <w:szCs w:val="20"/>
          <w:spacing w:val="6"/>
        </w:rPr>
        <w:t>D.1</w:t>
      </w:r>
      <w:r>
        <w:rPr>
          <w:rFonts w:ascii="Times New Roman" w:hAnsi="Times New Roman" w:eastAsia="Times New Roman" w:cs="Times New Roman"/>
          <w:sz w:val="20"/>
          <w:szCs w:val="20"/>
          <w:spacing w:val="39"/>
          <w:w w:val="101"/>
        </w:rPr>
        <w:t xml:space="preserve"> </w:t>
      </w:r>
      <w:r>
        <w:rPr>
          <w:sz w:val="20"/>
          <w:szCs w:val="20"/>
          <w:spacing w:val="6"/>
        </w:rPr>
        <w:t>的要求，家禽的禽舍和活动空间应符合</w:t>
      </w:r>
      <w:r>
        <w:rPr>
          <w:sz w:val="20"/>
          <w:szCs w:val="20"/>
          <w:spacing w:val="5"/>
        </w:rPr>
        <w:t>表</w:t>
      </w:r>
      <w:r>
        <w:rPr>
          <w:rFonts w:ascii="Times New Roman" w:hAnsi="Times New Roman" w:eastAsia="Times New Roman" w:cs="Times New Roman"/>
          <w:sz w:val="20"/>
          <w:szCs w:val="20"/>
          <w:spacing w:val="5"/>
        </w:rPr>
        <w:t>D.2</w:t>
      </w:r>
      <w:r>
        <w:rPr>
          <w:rFonts w:ascii="Times New Roman" w:hAnsi="Times New Roman" w:eastAsia="Times New Roman" w:cs="Times New Roman"/>
          <w:sz w:val="20"/>
          <w:szCs w:val="20"/>
          <w:spacing w:val="39"/>
        </w:rPr>
        <w:t xml:space="preserve"> </w:t>
      </w:r>
      <w:r>
        <w:rPr>
          <w:sz w:val="20"/>
          <w:szCs w:val="20"/>
          <w:spacing w:val="5"/>
        </w:rPr>
        <w:t>的要求；</w:t>
      </w:r>
    </w:p>
    <w:p>
      <w:pPr>
        <w:pStyle w:val="BodyText"/>
        <w:ind w:left="410"/>
        <w:spacing w:before="80" w:line="212" w:lineRule="auto"/>
        <w:rPr>
          <w:sz w:val="20"/>
          <w:szCs w:val="20"/>
        </w:rPr>
      </w:pPr>
      <w:r>
        <w:rPr>
          <w:rFonts w:ascii="Times New Roman" w:hAnsi="Times New Roman" w:eastAsia="Times New Roman" w:cs="Times New Roman"/>
          <w:sz w:val="20"/>
          <w:szCs w:val="20"/>
          <w:spacing w:val="1"/>
        </w:rPr>
        <w:t>b)    </w:t>
      </w:r>
      <w:r>
        <w:rPr>
          <w:sz w:val="20"/>
          <w:szCs w:val="20"/>
          <w:spacing w:val="1"/>
        </w:rPr>
        <w:t>畜禽运动场地可以有部分遮蔽，空气流通，自然光照充足，但应避免过度的太阳照射；</w:t>
      </w:r>
    </w:p>
    <w:p>
      <w:pPr>
        <w:pStyle w:val="BodyText"/>
        <w:ind w:left="410"/>
        <w:spacing w:before="103" w:line="219" w:lineRule="auto"/>
        <w:rPr>
          <w:sz w:val="20"/>
          <w:szCs w:val="20"/>
        </w:rPr>
      </w:pPr>
      <w:r>
        <w:rPr>
          <w:sz w:val="20"/>
          <w:szCs w:val="20"/>
        </w:rPr>
        <w:t>c)  水禽应能在溪流、水池、湖泊或池塘等水体中活动；</w:t>
      </w:r>
    </w:p>
    <w:p>
      <w:pPr>
        <w:pStyle w:val="BodyText"/>
        <w:ind w:left="410"/>
        <w:spacing w:before="50" w:line="212" w:lineRule="auto"/>
        <w:rPr>
          <w:sz w:val="20"/>
          <w:szCs w:val="20"/>
        </w:rPr>
      </w:pPr>
      <w:r>
        <w:rPr>
          <w:rFonts w:ascii="Times New Roman" w:hAnsi="Times New Roman" w:eastAsia="Times New Roman" w:cs="Times New Roman"/>
          <w:sz w:val="20"/>
          <w:szCs w:val="20"/>
          <w:spacing w:val="3"/>
        </w:rPr>
        <w:t>d)    </w:t>
      </w:r>
      <w:r>
        <w:rPr>
          <w:sz w:val="20"/>
          <w:szCs w:val="20"/>
          <w:spacing w:val="3"/>
        </w:rPr>
        <w:t>足够的饮水和饲料，畜禽饮用水水质应达到</w:t>
      </w:r>
      <w:r>
        <w:rPr>
          <w:sz w:val="20"/>
          <w:szCs w:val="20"/>
          <w:spacing w:val="-54"/>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2"/>
        </w:rPr>
        <w:t>749    </w:t>
      </w:r>
      <w:r>
        <w:rPr>
          <w:sz w:val="20"/>
          <w:szCs w:val="20"/>
          <w:spacing w:val="2"/>
        </w:rPr>
        <w:t>要求；</w:t>
      </w:r>
    </w:p>
    <w:p>
      <w:pPr>
        <w:pStyle w:val="BodyText"/>
        <w:ind w:left="410"/>
        <w:spacing w:before="100" w:line="212" w:lineRule="auto"/>
        <w:rPr>
          <w:sz w:val="20"/>
          <w:szCs w:val="20"/>
        </w:rPr>
      </w:pPr>
      <w:r>
        <w:rPr>
          <w:rFonts w:ascii="Times New Roman" w:hAnsi="Times New Roman" w:eastAsia="Times New Roman" w:cs="Times New Roman"/>
          <w:sz w:val="20"/>
          <w:szCs w:val="20"/>
          <w:spacing w:val="-4"/>
        </w:rPr>
        <w:t>e)     </w:t>
      </w:r>
      <w:r>
        <w:rPr>
          <w:sz w:val="20"/>
          <w:szCs w:val="20"/>
          <w:spacing w:val="-4"/>
        </w:rPr>
        <w:t>保持适当的温度和湿度，避免受风、雨、雪等侵袭；</w:t>
      </w:r>
    </w:p>
    <w:p>
      <w:pPr>
        <w:pStyle w:val="BodyText"/>
        <w:ind w:left="410"/>
        <w:spacing w:before="81" w:line="212" w:lineRule="auto"/>
        <w:rPr>
          <w:sz w:val="20"/>
          <w:szCs w:val="20"/>
        </w:rPr>
      </w:pPr>
      <w:r>
        <w:rPr>
          <w:rFonts w:ascii="Times New Roman" w:hAnsi="Times New Roman" w:eastAsia="Times New Roman" w:cs="Times New Roman"/>
          <w:sz w:val="20"/>
          <w:szCs w:val="20"/>
          <w:spacing w:val="5"/>
        </w:rPr>
        <w:t>f)     </w:t>
      </w:r>
      <w:r>
        <w:rPr>
          <w:sz w:val="20"/>
          <w:szCs w:val="20"/>
          <w:spacing w:val="5"/>
        </w:rPr>
        <w:t>如垫料可能被养殖动物啃食，则垫料应符合4.5.4对饲料的要求；</w:t>
      </w:r>
    </w:p>
    <w:p>
      <w:pPr>
        <w:pStyle w:val="BodyText"/>
        <w:ind w:left="410"/>
        <w:spacing w:before="89" w:line="212" w:lineRule="auto"/>
        <w:rPr>
          <w:sz w:val="20"/>
          <w:szCs w:val="20"/>
        </w:rPr>
      </w:pPr>
      <w:r>
        <w:rPr>
          <w:rFonts w:ascii="Times New Roman" w:hAnsi="Times New Roman" w:eastAsia="Times New Roman" w:cs="Times New Roman"/>
          <w:sz w:val="20"/>
          <w:szCs w:val="20"/>
          <w:spacing w:val="4"/>
        </w:rPr>
        <w:t>g)</w:t>
      </w:r>
      <w:r>
        <w:rPr>
          <w:rFonts w:ascii="Times New Roman" w:hAnsi="Times New Roman" w:eastAsia="Times New Roman" w:cs="Times New Roman"/>
          <w:sz w:val="20"/>
          <w:szCs w:val="20"/>
          <w:spacing w:val="13"/>
          <w:w w:val="101"/>
        </w:rPr>
        <w:t xml:space="preserve">    </w:t>
      </w:r>
      <w:r>
        <w:rPr>
          <w:sz w:val="20"/>
          <w:szCs w:val="20"/>
          <w:spacing w:val="4"/>
        </w:rPr>
        <w:t>保证充足的睡眠时间；</w:t>
      </w:r>
    </w:p>
    <w:p>
      <w:pPr>
        <w:pStyle w:val="BodyText"/>
        <w:ind w:left="410"/>
        <w:spacing w:before="81" w:line="212" w:lineRule="auto"/>
        <w:rPr>
          <w:sz w:val="20"/>
          <w:szCs w:val="20"/>
        </w:rPr>
      </w:pPr>
      <w:r>
        <w:rPr>
          <w:rFonts w:ascii="Times New Roman" w:hAnsi="Times New Roman" w:eastAsia="Times New Roman" w:cs="Times New Roman"/>
          <w:sz w:val="20"/>
          <w:szCs w:val="20"/>
          <w:spacing w:val="8"/>
        </w:rPr>
        <w:t>h)    </w:t>
      </w:r>
      <w:r>
        <w:rPr>
          <w:sz w:val="20"/>
          <w:szCs w:val="20"/>
          <w:spacing w:val="8"/>
        </w:rPr>
        <w:t>不使用对人或畜禽健康明显有害的建筑材料和设备；</w:t>
      </w:r>
    </w:p>
    <w:p>
      <w:pPr>
        <w:pStyle w:val="BodyText"/>
        <w:ind w:left="410"/>
        <w:spacing w:before="70" w:line="212" w:lineRule="auto"/>
        <w:rPr>
          <w:sz w:val="20"/>
          <w:szCs w:val="20"/>
        </w:rPr>
      </w:pPr>
      <w:r>
        <w:rPr>
          <w:rFonts w:ascii="Times New Roman" w:hAnsi="Times New Roman" w:eastAsia="Times New Roman" w:cs="Times New Roman"/>
          <w:sz w:val="20"/>
          <w:szCs w:val="20"/>
          <w:spacing w:val="6"/>
        </w:rPr>
        <w:t>i)</w:t>
      </w:r>
      <w:r>
        <w:rPr>
          <w:rFonts w:ascii="Times New Roman" w:hAnsi="Times New Roman" w:eastAsia="Times New Roman" w:cs="Times New Roman"/>
          <w:sz w:val="20"/>
          <w:szCs w:val="20"/>
          <w:spacing w:val="2"/>
        </w:rPr>
        <w:t xml:space="preserve">      </w:t>
      </w:r>
      <w:r>
        <w:rPr>
          <w:sz w:val="20"/>
          <w:szCs w:val="20"/>
          <w:spacing w:val="6"/>
        </w:rPr>
        <w:t>避免畜禽遭到野兽的侵害。</w:t>
      </w:r>
    </w:p>
    <w:p>
      <w:pPr>
        <w:pStyle w:val="BodyText"/>
        <w:ind w:right="88"/>
        <w:spacing w:before="114" w:line="257" w:lineRule="auto"/>
        <w:rPr>
          <w:sz w:val="20"/>
          <w:szCs w:val="20"/>
        </w:rPr>
      </w:pPr>
      <w:r>
        <w:rPr>
          <w:rFonts w:ascii="Times New Roman" w:hAnsi="Times New Roman" w:eastAsia="Times New Roman" w:cs="Times New Roman"/>
          <w:sz w:val="20"/>
          <w:szCs w:val="20"/>
          <w:b/>
          <w:bCs/>
          <w:spacing w:val="8"/>
        </w:rPr>
        <w:t>4.5.5.2     </w:t>
      </w:r>
      <w:r>
        <w:rPr>
          <w:sz w:val="20"/>
          <w:szCs w:val="20"/>
          <w:spacing w:val="8"/>
        </w:rPr>
        <w:t>饲养蛋禽可用人工照明来延长光照时间，但每</w:t>
      </w:r>
      <w:r>
        <w:rPr>
          <w:sz w:val="20"/>
          <w:szCs w:val="20"/>
          <w:spacing w:val="7"/>
        </w:rPr>
        <w:t>天的总光照时间不应超过16</w:t>
      </w:r>
      <w:r>
        <w:rPr>
          <w:sz w:val="20"/>
          <w:szCs w:val="20"/>
          <w:spacing w:val="-30"/>
        </w:rPr>
        <w:t xml:space="preserve"> </w:t>
      </w:r>
      <w:r>
        <w:rPr>
          <w:rFonts w:ascii="Times New Roman" w:hAnsi="Times New Roman" w:eastAsia="Times New Roman" w:cs="Times New Roman"/>
          <w:sz w:val="20"/>
          <w:szCs w:val="20"/>
          <w:spacing w:val="7"/>
        </w:rPr>
        <w:t>h</w:t>
      </w:r>
      <w:r>
        <w:rPr>
          <w:rFonts w:ascii="Times New Roman" w:hAnsi="Times New Roman" w:eastAsia="Times New Roman" w:cs="Times New Roman"/>
          <w:sz w:val="20"/>
          <w:szCs w:val="20"/>
          <w:spacing w:val="-23"/>
        </w:rPr>
        <w:t xml:space="preserve"> </w:t>
      </w:r>
      <w:r>
        <w:rPr>
          <w:sz w:val="20"/>
          <w:szCs w:val="20"/>
          <w:spacing w:val="7"/>
        </w:rPr>
        <w:t>。生产者可根据</w:t>
      </w:r>
      <w:r>
        <w:rPr>
          <w:sz w:val="20"/>
          <w:szCs w:val="20"/>
        </w:rPr>
        <w:t xml:space="preserve"> </w:t>
      </w:r>
      <w:r>
        <w:rPr>
          <w:sz w:val="20"/>
          <w:szCs w:val="20"/>
          <w:spacing w:val="5"/>
        </w:rPr>
        <w:t>蛋禽健康情况或所处生长期(如新生禽取暖)等原因，适当增加光照时间。</w:t>
      </w:r>
    </w:p>
    <w:p>
      <w:pPr>
        <w:pStyle w:val="BodyText"/>
        <w:ind w:left="2"/>
        <w:spacing w:before="73" w:line="219" w:lineRule="auto"/>
        <w:rPr>
          <w:sz w:val="20"/>
          <w:szCs w:val="20"/>
        </w:rPr>
      </w:pPr>
      <w:r>
        <w:rPr>
          <w:sz w:val="20"/>
          <w:szCs w:val="20"/>
          <w:b/>
          <w:bCs/>
          <w:spacing w:val="3"/>
        </w:rPr>
        <w:t>4.5.5.3</w:t>
      </w:r>
      <w:r>
        <w:rPr>
          <w:sz w:val="20"/>
          <w:szCs w:val="20"/>
          <w:spacing w:val="3"/>
        </w:rPr>
        <w:t xml:space="preserve">  应使所有畜禽在适当的季节能够到户外自由运</w:t>
      </w:r>
      <w:r>
        <w:rPr>
          <w:sz w:val="20"/>
          <w:szCs w:val="20"/>
          <w:spacing w:val="2"/>
        </w:rPr>
        <w:t>动。</w:t>
      </w:r>
    </w:p>
    <w:p>
      <w:pPr>
        <w:pStyle w:val="BodyText"/>
        <w:ind w:left="410"/>
        <w:spacing w:before="72" w:line="219" w:lineRule="auto"/>
        <w:rPr>
          <w:sz w:val="20"/>
          <w:szCs w:val="20"/>
        </w:rPr>
      </w:pPr>
      <w:r>
        <w:rPr>
          <w:sz w:val="20"/>
          <w:szCs w:val="20"/>
          <w:spacing w:val="5"/>
        </w:rPr>
        <w:t>特殊的畜禽舍结构使得畜禽暂时无法在户外运动时，应限期改进。</w:t>
      </w:r>
    </w:p>
    <w:p>
      <w:pPr>
        <w:pStyle w:val="BodyText"/>
        <w:spacing w:before="90" w:line="216" w:lineRule="auto"/>
        <w:jc w:val="right"/>
        <w:rPr>
          <w:sz w:val="20"/>
          <w:szCs w:val="20"/>
        </w:rPr>
      </w:pPr>
      <w:r>
        <w:rPr>
          <w:sz w:val="20"/>
          <w:szCs w:val="20"/>
          <w:b/>
          <w:bCs/>
          <w:spacing w:val="5"/>
        </w:rPr>
        <w:t>4.5.5.4</w:t>
      </w:r>
      <w:r>
        <w:rPr>
          <w:sz w:val="20"/>
          <w:szCs w:val="20"/>
          <w:spacing w:val="5"/>
        </w:rPr>
        <w:t xml:space="preserve">  肉牛最后的育肥阶段可采取舍饲，但育肥阶段不应超过其养殖期的1/5,且最长不超过3个月。</w:t>
      </w:r>
    </w:p>
    <w:p>
      <w:pPr>
        <w:pStyle w:val="BodyText"/>
        <w:ind w:right="71" w:firstLine="2"/>
        <w:spacing w:before="69" w:line="271" w:lineRule="auto"/>
        <w:rPr>
          <w:sz w:val="17"/>
          <w:szCs w:val="17"/>
        </w:rPr>
      </w:pPr>
      <w:r>
        <w:rPr>
          <w:sz w:val="20"/>
          <w:szCs w:val="20"/>
          <w:b/>
          <w:bCs/>
          <w:spacing w:val="11"/>
        </w:rPr>
        <w:t>4.5.5.5</w:t>
      </w:r>
      <w:r>
        <w:rPr>
          <w:sz w:val="20"/>
          <w:szCs w:val="20"/>
          <w:spacing w:val="1"/>
        </w:rPr>
        <w:t xml:space="preserve">  </w:t>
      </w:r>
      <w:r>
        <w:rPr>
          <w:sz w:val="20"/>
          <w:szCs w:val="20"/>
          <w:spacing w:val="11"/>
        </w:rPr>
        <w:t>不应采取使畜禽无法接触土地的笼养和完全圈养、舍饲、拴养等限制畜禽</w:t>
      </w:r>
      <w:r>
        <w:rPr>
          <w:sz w:val="20"/>
          <w:szCs w:val="20"/>
          <w:spacing w:val="10"/>
        </w:rPr>
        <w:t>自然行为的饲养</w:t>
      </w:r>
      <w:r>
        <w:rPr>
          <w:sz w:val="20"/>
          <w:szCs w:val="20"/>
        </w:rPr>
        <w:t xml:space="preserve"> </w:t>
      </w:r>
      <w:r>
        <w:rPr>
          <w:sz w:val="17"/>
          <w:szCs w:val="17"/>
          <w:spacing w:val="-6"/>
        </w:rPr>
        <w:t>方</w:t>
      </w:r>
      <w:r>
        <w:rPr>
          <w:sz w:val="17"/>
          <w:szCs w:val="17"/>
          <w:spacing w:val="-22"/>
        </w:rPr>
        <w:t xml:space="preserve"> </w:t>
      </w:r>
      <w:r>
        <w:rPr>
          <w:sz w:val="17"/>
          <w:szCs w:val="17"/>
          <w:spacing w:val="-6"/>
        </w:rPr>
        <w:t>式</w:t>
      </w:r>
      <w:r>
        <w:rPr>
          <w:sz w:val="17"/>
          <w:szCs w:val="17"/>
          <w:spacing w:val="-32"/>
        </w:rPr>
        <w:t xml:space="preserve"> </w:t>
      </w:r>
      <w:r>
        <w:rPr>
          <w:sz w:val="17"/>
          <w:szCs w:val="17"/>
          <w:spacing w:val="-6"/>
        </w:rPr>
        <w:t>。</w:t>
      </w:r>
    </w:p>
    <w:p>
      <w:pPr>
        <w:pStyle w:val="BodyText"/>
        <w:ind w:left="2"/>
        <w:spacing w:before="97" w:line="219" w:lineRule="auto"/>
        <w:rPr>
          <w:sz w:val="20"/>
          <w:szCs w:val="20"/>
        </w:rPr>
      </w:pPr>
      <w:r>
        <w:rPr>
          <w:sz w:val="20"/>
          <w:szCs w:val="20"/>
          <w:b/>
          <w:bCs/>
          <w:spacing w:val="1"/>
        </w:rPr>
        <w:t>4.5.5.6</w:t>
      </w:r>
      <w:r>
        <w:rPr>
          <w:sz w:val="20"/>
          <w:szCs w:val="20"/>
          <w:spacing w:val="1"/>
        </w:rPr>
        <w:t xml:space="preserve">  群居性畜禽不应单栏饲养，但患病的畜禽、成年雄</w:t>
      </w:r>
      <w:r>
        <w:rPr>
          <w:sz w:val="20"/>
          <w:szCs w:val="20"/>
        </w:rPr>
        <w:t>性家畜及妊娠后期的家畜例外。</w:t>
      </w:r>
    </w:p>
    <w:p>
      <w:pPr>
        <w:pStyle w:val="BodyText"/>
        <w:ind w:left="2"/>
        <w:spacing w:before="63" w:line="223" w:lineRule="auto"/>
        <w:rPr>
          <w:sz w:val="20"/>
          <w:szCs w:val="20"/>
        </w:rPr>
      </w:pPr>
      <w:r>
        <w:rPr>
          <w:sz w:val="20"/>
          <w:szCs w:val="20"/>
          <w:b/>
          <w:bCs/>
          <w:spacing w:val="-3"/>
        </w:rPr>
        <w:t>4.5.5.7</w:t>
      </w:r>
      <w:r>
        <w:rPr>
          <w:sz w:val="20"/>
          <w:szCs w:val="20"/>
          <w:spacing w:val="-3"/>
        </w:rPr>
        <w:t xml:space="preserve">  </w:t>
      </w:r>
      <w:r>
        <w:rPr>
          <w:rFonts w:ascii="SimHei" w:hAnsi="SimHei" w:eastAsia="SimHei" w:cs="SimHei"/>
          <w:sz w:val="20"/>
          <w:szCs w:val="20"/>
          <w:spacing w:val="-3"/>
        </w:rPr>
        <w:t>不</w:t>
      </w:r>
      <w:r>
        <w:rPr>
          <w:sz w:val="20"/>
          <w:szCs w:val="20"/>
          <w:spacing w:val="-3"/>
        </w:rPr>
        <w:t>应强迫喂食。</w:t>
      </w:r>
    </w:p>
    <w:p>
      <w:pPr>
        <w:pStyle w:val="BodyText"/>
        <w:ind w:left="2"/>
        <w:spacing w:before="233" w:line="221" w:lineRule="auto"/>
        <w:rPr>
          <w:rFonts w:ascii="SimHei" w:hAnsi="SimHei" w:eastAsia="SimHei" w:cs="SimHei"/>
          <w:sz w:val="20"/>
          <w:szCs w:val="20"/>
        </w:rPr>
      </w:pPr>
      <w:r>
        <w:rPr>
          <w:sz w:val="20"/>
          <w:szCs w:val="20"/>
          <w:b/>
          <w:bCs/>
          <w:spacing w:val="-6"/>
        </w:rPr>
        <w:t>4.5.6</w:t>
      </w:r>
      <w:r>
        <w:rPr>
          <w:sz w:val="20"/>
          <w:szCs w:val="20"/>
          <w:spacing w:val="8"/>
        </w:rPr>
        <w:t xml:space="preserve">  </w:t>
      </w:r>
      <w:r>
        <w:rPr>
          <w:rFonts w:ascii="SimHei" w:hAnsi="SimHei" w:eastAsia="SimHei" w:cs="SimHei"/>
          <w:sz w:val="20"/>
          <w:szCs w:val="20"/>
          <w:b/>
          <w:bCs/>
          <w:spacing w:val="-6"/>
        </w:rPr>
        <w:t>疾病防治</w:t>
      </w:r>
    </w:p>
    <w:p>
      <w:pPr>
        <w:pStyle w:val="BodyText"/>
        <w:ind w:left="2"/>
        <w:spacing w:before="234" w:line="219" w:lineRule="auto"/>
        <w:rPr>
          <w:sz w:val="20"/>
          <w:szCs w:val="20"/>
        </w:rPr>
      </w:pPr>
      <w:r>
        <w:rPr>
          <w:sz w:val="20"/>
          <w:szCs w:val="20"/>
          <w:b/>
          <w:bCs/>
        </w:rPr>
        <w:t>4.5.6.1</w:t>
      </w:r>
      <w:r>
        <w:rPr>
          <w:sz w:val="20"/>
          <w:szCs w:val="20"/>
        </w:rPr>
        <w:t xml:space="preserve">  疾病预防应依据以下原则进行：</w:t>
      </w:r>
    </w:p>
    <w:p>
      <w:pPr>
        <w:pStyle w:val="BodyText"/>
        <w:ind w:left="410"/>
        <w:spacing w:before="52" w:line="212" w:lineRule="auto"/>
        <w:rPr>
          <w:sz w:val="20"/>
          <w:szCs w:val="20"/>
        </w:rPr>
      </w:pPr>
      <w:r>
        <w:rPr>
          <w:rFonts w:ascii="Times New Roman" w:hAnsi="Times New Roman" w:eastAsia="Times New Roman" w:cs="Times New Roman"/>
          <w:sz w:val="20"/>
          <w:szCs w:val="20"/>
          <w:spacing w:val="2"/>
        </w:rPr>
        <w:t>a)     </w:t>
      </w:r>
      <w:r>
        <w:rPr>
          <w:sz w:val="20"/>
          <w:szCs w:val="20"/>
          <w:spacing w:val="2"/>
        </w:rPr>
        <w:t>根据地区特点选择适应性强、抗性强的品种；</w:t>
      </w:r>
    </w:p>
    <w:p>
      <w:pPr>
        <w:pStyle w:val="BodyText"/>
        <w:ind w:left="410"/>
        <w:spacing w:before="100" w:line="212" w:lineRule="auto"/>
        <w:rPr>
          <w:sz w:val="20"/>
          <w:szCs w:val="20"/>
        </w:rPr>
      </w:pPr>
      <w:r>
        <w:rPr>
          <w:rFonts w:ascii="Times New Roman" w:hAnsi="Times New Roman" w:eastAsia="Times New Roman" w:cs="Times New Roman"/>
          <w:sz w:val="20"/>
          <w:szCs w:val="20"/>
          <w:spacing w:val="4"/>
        </w:rPr>
        <w:t>b)    </w:t>
      </w:r>
      <w:r>
        <w:rPr>
          <w:sz w:val="20"/>
          <w:szCs w:val="20"/>
          <w:spacing w:val="4"/>
        </w:rPr>
        <w:t>提供优质饲料、适当的营养及合适的运动等饲养管理方法，增强畜禽的非特异性免疫力；</w:t>
      </w:r>
    </w:p>
    <w:p>
      <w:pPr>
        <w:pStyle w:val="BodyText"/>
        <w:ind w:left="410"/>
        <w:spacing w:before="71" w:line="212" w:lineRule="auto"/>
        <w:rPr>
          <w:sz w:val="20"/>
          <w:szCs w:val="20"/>
        </w:rPr>
      </w:pPr>
      <w:r>
        <w:rPr>
          <w:rFonts w:ascii="Times New Roman" w:hAnsi="Times New Roman" w:eastAsia="Times New Roman" w:cs="Times New Roman"/>
          <w:sz w:val="20"/>
          <w:szCs w:val="20"/>
          <w:spacing w:val="4"/>
        </w:rPr>
        <w:t>c)     </w:t>
      </w:r>
      <w:r>
        <w:rPr>
          <w:sz w:val="20"/>
          <w:szCs w:val="20"/>
          <w:spacing w:val="4"/>
        </w:rPr>
        <w:t>加强设施和环境卫生管理，并保持适宜的畜禽</w:t>
      </w:r>
      <w:r>
        <w:rPr>
          <w:sz w:val="20"/>
          <w:szCs w:val="20"/>
          <w:spacing w:val="3"/>
        </w:rPr>
        <w:t>饲养密度。</w:t>
      </w:r>
    </w:p>
    <w:p>
      <w:pPr>
        <w:pStyle w:val="BodyText"/>
        <w:ind w:right="90"/>
        <w:spacing w:before="112" w:line="275" w:lineRule="auto"/>
        <w:rPr>
          <w:sz w:val="17"/>
          <w:szCs w:val="17"/>
        </w:rPr>
      </w:pPr>
      <w:r>
        <w:rPr>
          <w:rFonts w:ascii="Times New Roman" w:hAnsi="Times New Roman" w:eastAsia="Times New Roman" w:cs="Times New Roman"/>
          <w:sz w:val="20"/>
          <w:szCs w:val="20"/>
          <w:b/>
          <w:bCs/>
          <w:spacing w:val="10"/>
        </w:rPr>
        <w:t>4.5.6.2     </w:t>
      </w:r>
      <w:r>
        <w:rPr>
          <w:sz w:val="20"/>
          <w:szCs w:val="20"/>
          <w:spacing w:val="10"/>
        </w:rPr>
        <w:t>使用的消毒剂应符合表</w:t>
      </w:r>
      <w:r>
        <w:rPr>
          <w:sz w:val="20"/>
          <w:szCs w:val="20"/>
          <w:spacing w:val="-26"/>
        </w:rPr>
        <w:t xml:space="preserve"> </w:t>
      </w:r>
      <w:r>
        <w:rPr>
          <w:rFonts w:ascii="Times New Roman" w:hAnsi="Times New Roman" w:eastAsia="Times New Roman" w:cs="Times New Roman"/>
          <w:sz w:val="20"/>
          <w:szCs w:val="20"/>
          <w:spacing w:val="10"/>
        </w:rPr>
        <w:t>B.2  </w:t>
      </w:r>
      <w:r>
        <w:rPr>
          <w:sz w:val="20"/>
          <w:szCs w:val="20"/>
          <w:spacing w:val="10"/>
        </w:rPr>
        <w:t>的要求。消毒处理时，应将畜禽迁出处理区。应定期清理畜禽</w:t>
      </w:r>
      <w:r>
        <w:rPr>
          <w:sz w:val="20"/>
          <w:szCs w:val="20"/>
        </w:rPr>
        <w:t xml:space="preserve"> </w:t>
      </w:r>
      <w:r>
        <w:rPr>
          <w:sz w:val="17"/>
          <w:szCs w:val="17"/>
          <w:spacing w:val="-6"/>
        </w:rPr>
        <w:t>粪</w:t>
      </w:r>
      <w:r>
        <w:rPr>
          <w:sz w:val="17"/>
          <w:szCs w:val="17"/>
          <w:spacing w:val="-23"/>
        </w:rPr>
        <w:t xml:space="preserve"> </w:t>
      </w:r>
      <w:r>
        <w:rPr>
          <w:sz w:val="17"/>
          <w:szCs w:val="17"/>
          <w:spacing w:val="-6"/>
        </w:rPr>
        <w:t>便</w:t>
      </w:r>
      <w:r>
        <w:rPr>
          <w:sz w:val="17"/>
          <w:szCs w:val="17"/>
          <w:spacing w:val="-31"/>
        </w:rPr>
        <w:t xml:space="preserve"> </w:t>
      </w:r>
      <w:r>
        <w:rPr>
          <w:sz w:val="17"/>
          <w:szCs w:val="17"/>
          <w:spacing w:val="-6"/>
        </w:rPr>
        <w:t>。</w:t>
      </w:r>
    </w:p>
    <w:p>
      <w:pPr>
        <w:pStyle w:val="BodyText"/>
        <w:ind w:left="2"/>
        <w:spacing w:before="78" w:line="219" w:lineRule="auto"/>
        <w:rPr>
          <w:sz w:val="20"/>
          <w:szCs w:val="20"/>
        </w:rPr>
      </w:pPr>
      <w:r>
        <w:rPr>
          <w:sz w:val="20"/>
          <w:szCs w:val="20"/>
          <w:b/>
          <w:bCs/>
          <w:spacing w:val="-3"/>
        </w:rPr>
        <w:t>4.5.6.3</w:t>
      </w:r>
      <w:r>
        <w:rPr>
          <w:sz w:val="20"/>
          <w:szCs w:val="20"/>
          <w:spacing w:val="-3"/>
        </w:rPr>
        <w:t xml:space="preserve">  可采用植物源制剂、微量元素、微生物制剂和中兽医、针灸、顺势治疗等疗法防治畜禽疾病。</w:t>
      </w:r>
    </w:p>
    <w:p>
      <w:pPr>
        <w:pStyle w:val="BodyText"/>
        <w:ind w:right="90" w:firstLine="2"/>
        <w:spacing w:before="75" w:line="263" w:lineRule="auto"/>
        <w:rPr>
          <w:sz w:val="20"/>
          <w:szCs w:val="20"/>
        </w:rPr>
      </w:pPr>
      <w:r>
        <w:rPr>
          <w:sz w:val="20"/>
          <w:szCs w:val="20"/>
          <w:b/>
          <w:bCs/>
          <w:spacing w:val="6"/>
        </w:rPr>
        <w:t>4.5.6.4</w:t>
      </w:r>
      <w:r>
        <w:rPr>
          <w:sz w:val="20"/>
          <w:szCs w:val="20"/>
          <w:spacing w:val="3"/>
        </w:rPr>
        <w:t xml:space="preserve">  </w:t>
      </w:r>
      <w:r>
        <w:rPr>
          <w:sz w:val="20"/>
          <w:szCs w:val="20"/>
          <w:spacing w:val="6"/>
        </w:rPr>
        <w:t>可使用疫苗预防接种，不应使用基因工程疫苗(国家强制免疫</w:t>
      </w:r>
      <w:r>
        <w:rPr>
          <w:sz w:val="20"/>
          <w:szCs w:val="20"/>
          <w:spacing w:val="5"/>
        </w:rPr>
        <w:t>的疫苗除外)。当养殖场有发生</w:t>
      </w:r>
      <w:r>
        <w:rPr>
          <w:sz w:val="20"/>
          <w:szCs w:val="20"/>
          <w:spacing w:val="1"/>
        </w:rPr>
        <w:t xml:space="preserve"> </w:t>
      </w:r>
      <w:r>
        <w:rPr>
          <w:sz w:val="20"/>
          <w:szCs w:val="20"/>
          <w:spacing w:val="7"/>
        </w:rPr>
        <w:t>某种疾病的危险而又不能用其他方法控制时，可紧急预防接种(包</w:t>
      </w:r>
      <w:r>
        <w:rPr>
          <w:sz w:val="20"/>
          <w:szCs w:val="20"/>
          <w:spacing w:val="6"/>
        </w:rPr>
        <w:t>括为了促使母源体抗体物质的产生而</w:t>
      </w:r>
      <w:r>
        <w:rPr>
          <w:sz w:val="20"/>
          <w:szCs w:val="20"/>
        </w:rPr>
        <w:t xml:space="preserve"> </w:t>
      </w:r>
      <w:r>
        <w:rPr>
          <w:sz w:val="20"/>
          <w:szCs w:val="20"/>
          <w:spacing w:val="7"/>
        </w:rPr>
        <w:t>采取的接种)。</w:t>
      </w:r>
    </w:p>
    <w:p>
      <w:pPr>
        <w:pStyle w:val="BodyText"/>
        <w:ind w:left="2"/>
        <w:spacing w:before="84" w:line="222" w:lineRule="auto"/>
        <w:rPr>
          <w:sz w:val="20"/>
          <w:szCs w:val="20"/>
        </w:rPr>
      </w:pPr>
      <w:r>
        <w:rPr>
          <w:sz w:val="20"/>
          <w:szCs w:val="20"/>
          <w:b/>
          <w:bCs/>
          <w:spacing w:val="4"/>
        </w:rPr>
        <w:t>4.5.6.5</w:t>
      </w:r>
      <w:r>
        <w:rPr>
          <w:sz w:val="20"/>
          <w:szCs w:val="20"/>
        </w:rPr>
        <w:t xml:space="preserve">  </w:t>
      </w:r>
      <w:r>
        <w:rPr>
          <w:rFonts w:ascii="SimHei" w:hAnsi="SimHei" w:eastAsia="SimHei" w:cs="SimHei"/>
          <w:sz w:val="20"/>
          <w:szCs w:val="20"/>
          <w:spacing w:val="4"/>
        </w:rPr>
        <w:t>不</w:t>
      </w:r>
      <w:r>
        <w:rPr>
          <w:sz w:val="20"/>
          <w:szCs w:val="20"/>
          <w:spacing w:val="4"/>
        </w:rPr>
        <w:t>应使用抗生素或化学合成的兽药对畜禽进行预防性治</w:t>
      </w:r>
      <w:r>
        <w:rPr>
          <w:sz w:val="20"/>
          <w:szCs w:val="20"/>
          <w:spacing w:val="3"/>
        </w:rPr>
        <w:t>疗。</w:t>
      </w:r>
    </w:p>
    <w:p>
      <w:pPr>
        <w:pStyle w:val="BodyText"/>
        <w:ind w:left="2"/>
        <w:spacing w:before="88" w:line="219" w:lineRule="auto"/>
        <w:rPr>
          <w:sz w:val="20"/>
          <w:szCs w:val="20"/>
        </w:rPr>
      </w:pPr>
      <w:r>
        <w:rPr>
          <w:sz w:val="20"/>
          <w:szCs w:val="20"/>
          <w:b/>
          <w:bCs/>
          <w:spacing w:val="6"/>
        </w:rPr>
        <w:t>4.5.6.6</w:t>
      </w:r>
      <w:r>
        <w:rPr>
          <w:sz w:val="20"/>
          <w:szCs w:val="20"/>
          <w:spacing w:val="1"/>
        </w:rPr>
        <w:t xml:space="preserve">  </w:t>
      </w:r>
      <w:r>
        <w:rPr>
          <w:sz w:val="20"/>
          <w:szCs w:val="20"/>
          <w:spacing w:val="6"/>
        </w:rPr>
        <w:t>当采用多种预防措施仍无法控制畜禽疾病或伤痛时，可在兽医的指导下对患病畜</w:t>
      </w:r>
      <w:r>
        <w:rPr>
          <w:sz w:val="20"/>
          <w:szCs w:val="20"/>
          <w:spacing w:val="5"/>
        </w:rPr>
        <w:t>禽使用常规</w:t>
      </w:r>
    </w:p>
    <w:p>
      <w:pPr>
        <w:spacing w:line="219" w:lineRule="auto"/>
        <w:sectPr>
          <w:headerReference w:type="default" r:id="rId47"/>
          <w:footerReference w:type="default" r:id="rId48"/>
          <w:pgSz w:w="11900" w:h="16840"/>
          <w:pgMar w:top="1543" w:right="1279" w:bottom="1440" w:left="1329" w:header="1235" w:footer="1323" w:gutter="0"/>
        </w:sectPr>
        <w:rPr>
          <w:sz w:val="20"/>
          <w:szCs w:val="20"/>
        </w:rPr>
      </w:pP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7450"/>
        <w:spacing w:before="60" w:line="189" w:lineRule="auto"/>
        <w:rPr>
          <w:rFonts w:ascii="Times New Roman" w:hAnsi="Times New Roman" w:eastAsia="Times New Roman" w:cs="Times New Roman"/>
          <w:sz w:val="21"/>
          <w:szCs w:val="21"/>
        </w:rPr>
      </w:pPr>
      <w:bookmarkStart w:name="bookmark47" w:id="18"/>
      <w:bookmarkEnd w:id="18"/>
      <w:r>
        <w:rPr>
          <w:rFonts w:ascii="Times New Roman" w:hAnsi="Times New Roman" w:eastAsia="Times New Roman" w:cs="Times New Roman"/>
          <w:sz w:val="21"/>
          <w:szCs w:val="21"/>
          <w:b/>
          <w:bCs/>
          <w:spacing w:val="-2"/>
        </w:rPr>
        <w:t>GB/T</w:t>
      </w:r>
      <w:r>
        <w:rPr>
          <w:rFonts w:ascii="Times New Roman" w:hAnsi="Times New Roman" w:eastAsia="Times New Roman" w:cs="Times New Roman"/>
          <w:sz w:val="21"/>
          <w:szCs w:val="21"/>
          <w:b/>
          <w:bCs/>
          <w:spacing w:val="11"/>
        </w:rPr>
        <w:t xml:space="preserve">  </w:t>
      </w:r>
      <w:r>
        <w:rPr>
          <w:rFonts w:ascii="Times New Roman" w:hAnsi="Times New Roman" w:eastAsia="Times New Roman" w:cs="Times New Roman"/>
          <w:sz w:val="21"/>
          <w:szCs w:val="21"/>
          <w:b/>
          <w:bCs/>
          <w:spacing w:val="-2"/>
        </w:rPr>
        <w:t>19630—2019</w:t>
      </w:r>
    </w:p>
    <w:p>
      <w:pPr>
        <w:pStyle w:val="BodyText"/>
        <w:ind w:right="113"/>
        <w:spacing w:before="281" w:line="287" w:lineRule="auto"/>
        <w:rPr>
          <w:sz w:val="21"/>
          <w:szCs w:val="21"/>
        </w:rPr>
      </w:pPr>
      <w:r>
        <w:rPr>
          <w:sz w:val="21"/>
          <w:szCs w:val="21"/>
          <w:spacing w:val="4"/>
        </w:rPr>
        <w:t>兽药，但应经过该药物的休药期的2倍时间(若2倍休药期不足48</w:t>
      </w:r>
      <w:r>
        <w:rPr>
          <w:rFonts w:ascii="Times New Roman" w:hAnsi="Times New Roman" w:eastAsia="Times New Roman" w:cs="Times New Roman"/>
          <w:sz w:val="21"/>
          <w:szCs w:val="21"/>
          <w:spacing w:val="4"/>
        </w:rPr>
        <w:t>h</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22"/>
        </w:rPr>
        <w:t xml:space="preserve"> </w:t>
      </w:r>
      <w:r>
        <w:rPr>
          <w:sz w:val="21"/>
          <w:szCs w:val="21"/>
          <w:spacing w:val="3"/>
        </w:rPr>
        <w:t>则应达到48</w:t>
      </w:r>
      <w:r>
        <w:rPr>
          <w:sz w:val="21"/>
          <w:szCs w:val="21"/>
          <w:spacing w:val="-58"/>
        </w:rPr>
        <w:t xml:space="preserve"> </w:t>
      </w:r>
      <w:r>
        <w:rPr>
          <w:rFonts w:ascii="Times New Roman" w:hAnsi="Times New Roman" w:eastAsia="Times New Roman" w:cs="Times New Roman"/>
          <w:sz w:val="21"/>
          <w:szCs w:val="21"/>
          <w:spacing w:val="3"/>
        </w:rPr>
        <w:t>h) </w:t>
      </w:r>
      <w:r>
        <w:rPr>
          <w:sz w:val="21"/>
          <w:szCs w:val="21"/>
          <w:spacing w:val="3"/>
        </w:rPr>
        <w:t>之后，这些畜禽及</w:t>
      </w:r>
      <w:r>
        <w:rPr>
          <w:sz w:val="21"/>
          <w:szCs w:val="21"/>
        </w:rPr>
        <w:t xml:space="preserve"> </w:t>
      </w:r>
      <w:r>
        <w:rPr>
          <w:sz w:val="21"/>
          <w:szCs w:val="21"/>
          <w:spacing w:val="-1"/>
        </w:rPr>
        <w:t>其产品才能作为有机产品出售。</w:t>
      </w:r>
    </w:p>
    <w:p>
      <w:pPr>
        <w:pStyle w:val="BodyText"/>
        <w:ind w:right="79"/>
        <w:spacing w:before="2" w:line="255" w:lineRule="auto"/>
        <w:rPr>
          <w:sz w:val="21"/>
          <w:szCs w:val="21"/>
        </w:rPr>
      </w:pPr>
      <w:r>
        <w:rPr>
          <w:sz w:val="21"/>
          <w:szCs w:val="21"/>
          <w:spacing w:val="-2"/>
        </w:rPr>
        <w:t>4.5.6.7</w:t>
      </w:r>
      <w:r>
        <w:rPr>
          <w:sz w:val="21"/>
          <w:szCs w:val="21"/>
          <w:spacing w:val="94"/>
        </w:rPr>
        <w:t xml:space="preserve"> </w:t>
      </w:r>
      <w:r>
        <w:rPr>
          <w:sz w:val="21"/>
          <w:szCs w:val="21"/>
          <w:spacing w:val="-2"/>
        </w:rPr>
        <w:t>不应为了刺激畜禽生长而使用抗生素、化学合成的抗寄</w:t>
      </w:r>
      <w:r>
        <w:rPr>
          <w:sz w:val="21"/>
          <w:szCs w:val="21"/>
          <w:spacing w:val="-3"/>
        </w:rPr>
        <w:t>生虫药或其他生长促进剂。不应使用</w:t>
      </w:r>
      <w:r>
        <w:rPr>
          <w:sz w:val="21"/>
          <w:szCs w:val="21"/>
        </w:rPr>
        <w:t xml:space="preserve"> </w:t>
      </w:r>
      <w:r>
        <w:rPr>
          <w:sz w:val="21"/>
          <w:szCs w:val="21"/>
          <w:spacing w:val="-3"/>
        </w:rPr>
        <w:t>激素控制畜禽的生殖行为(例如诱导发情、同期发情、超数排卵等),但激素可在兽医监督下用于对个别</w:t>
      </w:r>
      <w:r>
        <w:rPr>
          <w:sz w:val="21"/>
          <w:szCs w:val="21"/>
          <w:spacing w:val="9"/>
        </w:rPr>
        <w:t xml:space="preserve"> </w:t>
      </w:r>
      <w:r>
        <w:rPr>
          <w:sz w:val="21"/>
          <w:szCs w:val="21"/>
          <w:spacing w:val="-2"/>
        </w:rPr>
        <w:t>动物进行疾病治疗。</w:t>
      </w:r>
    </w:p>
    <w:p>
      <w:pPr>
        <w:pStyle w:val="BodyText"/>
        <w:ind w:right="94"/>
        <w:spacing w:before="69" w:line="255" w:lineRule="auto"/>
        <w:rPr>
          <w:sz w:val="21"/>
          <w:szCs w:val="21"/>
        </w:rPr>
      </w:pPr>
      <w:r>
        <w:rPr>
          <w:sz w:val="21"/>
          <w:szCs w:val="21"/>
          <w:spacing w:val="-3"/>
        </w:rPr>
        <w:t>4.5.6.8</w:t>
      </w:r>
      <w:r>
        <w:rPr>
          <w:sz w:val="21"/>
          <w:szCs w:val="21"/>
          <w:spacing w:val="113"/>
        </w:rPr>
        <w:t xml:space="preserve"> </w:t>
      </w:r>
      <w:r>
        <w:rPr>
          <w:sz w:val="21"/>
          <w:szCs w:val="21"/>
          <w:spacing w:val="-3"/>
        </w:rPr>
        <w:t>除法定的疫苗接种、驱除寄生虫外，养殖期不足12个月的畜禽只可接受一个疗程的抗生素或</w:t>
      </w:r>
      <w:r>
        <w:rPr>
          <w:sz w:val="21"/>
          <w:szCs w:val="21"/>
        </w:rPr>
        <w:t xml:space="preserve"> </w:t>
      </w:r>
      <w:r>
        <w:rPr>
          <w:sz w:val="21"/>
          <w:szCs w:val="21"/>
          <w:spacing w:val="-1"/>
        </w:rPr>
        <w:t>化学合成的兽药治疗；养殖期超过12个月的，每12个月最多可接受三个疗程的抗生素或化学合成的兽</w:t>
      </w:r>
      <w:r>
        <w:rPr>
          <w:sz w:val="21"/>
          <w:szCs w:val="21"/>
          <w:spacing w:val="14"/>
        </w:rPr>
        <w:t xml:space="preserve"> </w:t>
      </w:r>
      <w:r>
        <w:rPr>
          <w:sz w:val="21"/>
          <w:szCs w:val="21"/>
          <w:spacing w:val="-6"/>
        </w:rPr>
        <w:t>药治疗。超过可接受疗程的，应重新进行转换。</w:t>
      </w:r>
    </w:p>
    <w:p>
      <w:pPr>
        <w:pStyle w:val="BodyText"/>
        <w:ind w:right="96"/>
        <w:spacing w:before="80" w:line="250" w:lineRule="auto"/>
        <w:rPr>
          <w:sz w:val="21"/>
          <w:szCs w:val="21"/>
        </w:rPr>
      </w:pPr>
      <w:r>
        <w:rPr>
          <w:sz w:val="21"/>
          <w:szCs w:val="21"/>
          <w:spacing w:val="-7"/>
        </w:rPr>
        <w:t>4.5.6.9</w:t>
      </w:r>
      <w:r>
        <w:rPr>
          <w:sz w:val="21"/>
          <w:szCs w:val="21"/>
          <w:spacing w:val="95"/>
        </w:rPr>
        <w:t xml:space="preserve"> </w:t>
      </w:r>
      <w:r>
        <w:rPr>
          <w:sz w:val="21"/>
          <w:szCs w:val="21"/>
          <w:spacing w:val="-7"/>
        </w:rPr>
        <w:t>对于接受过抗生素或化学合成的兽药治疗的畜禽，大型动物应逐个标记，家禽和小型动物</w:t>
      </w:r>
      <w:r>
        <w:rPr>
          <w:sz w:val="21"/>
          <w:szCs w:val="21"/>
          <w:spacing w:val="-8"/>
        </w:rPr>
        <w:t>则可</w:t>
      </w:r>
      <w:r>
        <w:rPr>
          <w:sz w:val="21"/>
          <w:szCs w:val="21"/>
        </w:rPr>
        <w:t xml:space="preserve"> </w:t>
      </w:r>
      <w:r>
        <w:rPr>
          <w:sz w:val="21"/>
          <w:szCs w:val="21"/>
          <w:spacing w:val="-6"/>
        </w:rPr>
        <w:t>按群批标记。</w:t>
      </w:r>
    </w:p>
    <w:p>
      <w:pPr>
        <w:pStyle w:val="BodyText"/>
        <w:ind w:left="2"/>
        <w:spacing w:before="218" w:line="219" w:lineRule="auto"/>
        <w:rPr>
          <w:sz w:val="21"/>
          <w:szCs w:val="21"/>
        </w:rPr>
      </w:pPr>
      <w:r>
        <w:rPr>
          <w:sz w:val="21"/>
          <w:szCs w:val="21"/>
          <w:b/>
          <w:bCs/>
          <w:spacing w:val="-12"/>
        </w:rPr>
        <w:t>4.5.7</w:t>
      </w:r>
      <w:r>
        <w:rPr>
          <w:sz w:val="21"/>
          <w:szCs w:val="21"/>
          <w:spacing w:val="11"/>
        </w:rPr>
        <w:t xml:space="preserve">  </w:t>
      </w:r>
      <w:r>
        <w:rPr>
          <w:sz w:val="21"/>
          <w:szCs w:val="21"/>
          <w:b/>
          <w:bCs/>
          <w:spacing w:val="-12"/>
        </w:rPr>
        <w:t>非治疗性手术</w:t>
      </w:r>
    </w:p>
    <w:p>
      <w:pPr>
        <w:pStyle w:val="BodyText"/>
        <w:ind w:right="84" w:firstLine="2"/>
        <w:spacing w:before="212" w:line="267" w:lineRule="auto"/>
        <w:rPr>
          <w:sz w:val="21"/>
          <w:szCs w:val="21"/>
        </w:rPr>
      </w:pPr>
      <w:r>
        <w:rPr>
          <w:sz w:val="21"/>
          <w:szCs w:val="21"/>
          <w:b/>
          <w:bCs/>
          <w:spacing w:val="-3"/>
        </w:rPr>
        <w:t>4.5.7.1</w:t>
      </w:r>
      <w:r>
        <w:rPr>
          <w:sz w:val="21"/>
          <w:szCs w:val="21"/>
          <w:spacing w:val="-3"/>
        </w:rPr>
        <w:t xml:space="preserve">  有机养殖强调尊重动物的个性特征。应尽量养殖不需要采取非治疗性手术的品种。在尽量减</w:t>
      </w:r>
      <w:r>
        <w:rPr>
          <w:sz w:val="21"/>
          <w:szCs w:val="21"/>
          <w:spacing w:val="4"/>
        </w:rPr>
        <w:t xml:space="preserve"> </w:t>
      </w:r>
      <w:r>
        <w:rPr>
          <w:sz w:val="21"/>
          <w:szCs w:val="21"/>
          <w:spacing w:val="-7"/>
        </w:rPr>
        <w:t>少畜禽痛苦的前提下，可对畜禽采用以下非治疗性手术，必要时可使用麻醉剂：</w:t>
      </w:r>
    </w:p>
    <w:p>
      <w:pPr>
        <w:pStyle w:val="BodyText"/>
        <w:ind w:left="410"/>
        <w:spacing w:line="212" w:lineRule="auto"/>
        <w:rPr>
          <w:sz w:val="21"/>
          <w:szCs w:val="21"/>
        </w:rPr>
      </w:pPr>
      <w:r>
        <w:rPr>
          <w:rFonts w:ascii="Times New Roman" w:hAnsi="Times New Roman" w:eastAsia="Times New Roman" w:cs="Times New Roman"/>
          <w:sz w:val="21"/>
          <w:szCs w:val="21"/>
          <w:spacing w:val="-4"/>
        </w:rPr>
        <w:t>a)</w:t>
      </w:r>
      <w:r>
        <w:rPr>
          <w:rFonts w:ascii="Times New Roman" w:hAnsi="Times New Roman" w:eastAsia="Times New Roman" w:cs="Times New Roman"/>
          <w:sz w:val="21"/>
          <w:szCs w:val="21"/>
          <w:spacing w:val="8"/>
        </w:rPr>
        <w:t xml:space="preserve">    </w:t>
      </w:r>
      <w:r>
        <w:rPr>
          <w:sz w:val="21"/>
          <w:szCs w:val="21"/>
          <w:spacing w:val="-4"/>
        </w:rPr>
        <w:t>物理阉割；</w:t>
      </w:r>
    </w:p>
    <w:p>
      <w:pPr>
        <w:pStyle w:val="BodyText"/>
        <w:ind w:left="410"/>
        <w:spacing w:before="92" w:line="219" w:lineRule="auto"/>
        <w:rPr>
          <w:sz w:val="21"/>
          <w:szCs w:val="21"/>
        </w:rPr>
      </w:pPr>
      <w:r>
        <w:rPr>
          <w:sz w:val="21"/>
          <w:szCs w:val="21"/>
          <w:spacing w:val="-3"/>
        </w:rPr>
        <w:t>b)</w:t>
      </w:r>
      <w:r>
        <w:rPr>
          <w:sz w:val="21"/>
          <w:szCs w:val="21"/>
          <w:spacing w:val="89"/>
        </w:rPr>
        <w:t xml:space="preserve"> </w:t>
      </w:r>
      <w:r>
        <w:rPr>
          <w:sz w:val="21"/>
          <w:szCs w:val="21"/>
          <w:spacing w:val="-3"/>
        </w:rPr>
        <w:t>断角；</w:t>
      </w:r>
    </w:p>
    <w:p>
      <w:pPr>
        <w:pStyle w:val="BodyText"/>
        <w:ind w:left="410"/>
        <w:spacing w:before="48" w:line="212" w:lineRule="auto"/>
        <w:rPr>
          <w:sz w:val="21"/>
          <w:szCs w:val="21"/>
        </w:rPr>
      </w:pPr>
      <w:r>
        <w:rPr>
          <w:rFonts w:ascii="Times New Roman" w:hAnsi="Times New Roman" w:eastAsia="Times New Roman" w:cs="Times New Roman"/>
          <w:sz w:val="21"/>
          <w:szCs w:val="21"/>
        </w:rPr>
        <w:t>c)    </w:t>
      </w:r>
      <w:r>
        <w:rPr>
          <w:sz w:val="21"/>
          <w:szCs w:val="21"/>
        </w:rPr>
        <w:t>在仔猪出生后24</w:t>
      </w:r>
      <w:r>
        <w:rPr>
          <w:sz w:val="21"/>
          <w:szCs w:val="21"/>
          <w:spacing w:val="22"/>
        </w:rPr>
        <w:t xml:space="preserve"> </w:t>
      </w:r>
      <w:r>
        <w:rPr>
          <w:rFonts w:ascii="Times New Roman" w:hAnsi="Times New Roman" w:eastAsia="Times New Roman" w:cs="Times New Roman"/>
          <w:sz w:val="21"/>
          <w:szCs w:val="21"/>
        </w:rPr>
        <w:t>h</w:t>
      </w:r>
      <w:r>
        <w:rPr>
          <w:rFonts w:ascii="Times New Roman" w:hAnsi="Times New Roman" w:eastAsia="Times New Roman" w:cs="Times New Roman"/>
          <w:sz w:val="21"/>
          <w:szCs w:val="21"/>
          <w:spacing w:val="14"/>
          <w:w w:val="101"/>
        </w:rPr>
        <w:t xml:space="preserve"> </w:t>
      </w:r>
      <w:r>
        <w:rPr>
          <w:sz w:val="21"/>
          <w:szCs w:val="21"/>
        </w:rPr>
        <w:t>内对犬齿进</w:t>
      </w:r>
      <w:r>
        <w:rPr>
          <w:sz w:val="21"/>
          <w:szCs w:val="21"/>
          <w:spacing w:val="-1"/>
        </w:rPr>
        <w:t>行钝化处理；</w:t>
      </w:r>
    </w:p>
    <w:p>
      <w:pPr>
        <w:pStyle w:val="BodyText"/>
        <w:ind w:left="410"/>
        <w:spacing w:before="93" w:line="219" w:lineRule="auto"/>
        <w:rPr>
          <w:sz w:val="21"/>
          <w:szCs w:val="21"/>
        </w:rPr>
      </w:pPr>
      <w:r>
        <w:rPr>
          <w:sz w:val="21"/>
          <w:szCs w:val="21"/>
          <w:spacing w:val="-5"/>
        </w:rPr>
        <w:t>d)</w:t>
      </w:r>
      <w:r>
        <w:rPr>
          <w:sz w:val="21"/>
          <w:szCs w:val="21"/>
          <w:spacing w:val="98"/>
        </w:rPr>
        <w:t xml:space="preserve"> </w:t>
      </w:r>
      <w:r>
        <w:rPr>
          <w:sz w:val="21"/>
          <w:szCs w:val="21"/>
          <w:spacing w:val="-5"/>
        </w:rPr>
        <w:t>羔羊断尾；</w:t>
      </w:r>
    </w:p>
    <w:p>
      <w:pPr>
        <w:pStyle w:val="BodyText"/>
        <w:ind w:left="410"/>
        <w:spacing w:before="57" w:line="212" w:lineRule="auto"/>
        <w:rPr>
          <w:sz w:val="21"/>
          <w:szCs w:val="21"/>
        </w:rPr>
      </w:pPr>
      <w:r>
        <w:rPr>
          <w:rFonts w:ascii="Times New Roman" w:hAnsi="Times New Roman" w:eastAsia="Times New Roman" w:cs="Times New Roman"/>
          <w:sz w:val="21"/>
          <w:szCs w:val="21"/>
          <w:spacing w:val="-4"/>
        </w:rPr>
        <w:t>e)</w:t>
      </w:r>
      <w:r>
        <w:rPr>
          <w:rFonts w:ascii="Times New Roman" w:hAnsi="Times New Roman" w:eastAsia="Times New Roman" w:cs="Times New Roman"/>
          <w:sz w:val="21"/>
          <w:szCs w:val="21"/>
          <w:spacing w:val="8"/>
        </w:rPr>
        <w:t xml:space="preserve">    </w:t>
      </w:r>
      <w:r>
        <w:rPr>
          <w:sz w:val="21"/>
          <w:szCs w:val="21"/>
          <w:spacing w:val="-4"/>
        </w:rPr>
        <w:t>剪羽；</w:t>
      </w:r>
    </w:p>
    <w:p>
      <w:pPr>
        <w:pStyle w:val="BodyText"/>
        <w:ind w:left="410"/>
        <w:spacing w:before="59" w:line="212" w:lineRule="auto"/>
        <w:rPr>
          <w:sz w:val="21"/>
          <w:szCs w:val="21"/>
        </w:rPr>
      </w:pPr>
      <w:r>
        <w:rPr>
          <w:rFonts w:ascii="Times New Roman" w:hAnsi="Times New Roman" w:eastAsia="Times New Roman" w:cs="Times New Roman"/>
          <w:sz w:val="21"/>
          <w:szCs w:val="21"/>
          <w:spacing w:val="-4"/>
        </w:rPr>
        <w:t>f)</w:t>
      </w:r>
      <w:r>
        <w:rPr>
          <w:rFonts w:ascii="Times New Roman" w:hAnsi="Times New Roman" w:eastAsia="Times New Roman" w:cs="Times New Roman"/>
          <w:sz w:val="21"/>
          <w:szCs w:val="21"/>
          <w:spacing w:val="1"/>
        </w:rPr>
        <w:t xml:space="preserve">     </w:t>
      </w:r>
      <w:r>
        <w:rPr>
          <w:sz w:val="21"/>
          <w:szCs w:val="21"/>
          <w:spacing w:val="-4"/>
        </w:rPr>
        <w:t>扣环。</w:t>
      </w:r>
    </w:p>
    <w:p>
      <w:pPr>
        <w:pStyle w:val="BodyText"/>
        <w:spacing w:before="74" w:line="287" w:lineRule="exact"/>
        <w:rPr>
          <w:sz w:val="21"/>
          <w:szCs w:val="21"/>
        </w:rPr>
      </w:pPr>
      <w:r>
        <w:rPr>
          <w:rFonts w:ascii="Arial" w:hAnsi="Arial" w:eastAsia="Arial" w:cs="Arial"/>
          <w:sz w:val="21"/>
          <w:szCs w:val="21"/>
          <w:spacing w:val="-2"/>
          <w:position w:val="1"/>
        </w:rPr>
        <w:t>4.5.7.2   </w:t>
      </w:r>
      <w:r>
        <w:rPr>
          <w:sz w:val="21"/>
          <w:szCs w:val="21"/>
          <w:spacing w:val="-2"/>
          <w:position w:val="1"/>
        </w:rPr>
        <w:t>不应进行以下非治疗性手术：</w:t>
      </w:r>
    </w:p>
    <w:p>
      <w:pPr>
        <w:pStyle w:val="BodyText"/>
        <w:ind w:left="410"/>
        <w:spacing w:before="62" w:line="219" w:lineRule="auto"/>
        <w:rPr>
          <w:sz w:val="21"/>
          <w:szCs w:val="21"/>
        </w:rPr>
      </w:pPr>
      <w:r>
        <w:rPr>
          <w:sz w:val="21"/>
          <w:szCs w:val="21"/>
        </w:rPr>
        <w:t>a)</w:t>
      </w:r>
      <w:r>
        <w:rPr>
          <w:sz w:val="21"/>
          <w:szCs w:val="21"/>
          <w:spacing w:val="103"/>
        </w:rPr>
        <w:t xml:space="preserve"> </w:t>
      </w:r>
      <w:r>
        <w:rPr>
          <w:sz w:val="21"/>
          <w:szCs w:val="21"/>
        </w:rPr>
        <w:t>断尾(除羔羊外);</w:t>
      </w:r>
    </w:p>
    <w:p>
      <w:pPr>
        <w:pStyle w:val="BodyText"/>
        <w:ind w:left="410"/>
        <w:spacing w:before="60" w:line="219" w:lineRule="auto"/>
        <w:rPr>
          <w:sz w:val="21"/>
          <w:szCs w:val="21"/>
        </w:rPr>
      </w:pPr>
      <w:r>
        <w:rPr>
          <w:sz w:val="21"/>
          <w:szCs w:val="21"/>
          <w:spacing w:val="-14"/>
        </w:rPr>
        <w:t>b)  断喙、断趾；</w:t>
      </w:r>
    </w:p>
    <w:p>
      <w:pPr>
        <w:pStyle w:val="BodyText"/>
        <w:ind w:left="410"/>
        <w:spacing w:before="37" w:line="212" w:lineRule="auto"/>
        <w:rPr>
          <w:sz w:val="21"/>
          <w:szCs w:val="21"/>
        </w:rPr>
      </w:pPr>
      <w:r>
        <w:rPr>
          <w:rFonts w:ascii="Times New Roman" w:hAnsi="Times New Roman" w:eastAsia="Times New Roman" w:cs="Times New Roman"/>
          <w:sz w:val="21"/>
          <w:szCs w:val="21"/>
          <w:spacing w:val="-4"/>
        </w:rPr>
        <w:t>c)</w:t>
      </w:r>
      <w:r>
        <w:rPr>
          <w:rFonts w:ascii="Times New Roman" w:hAnsi="Times New Roman" w:eastAsia="Times New Roman" w:cs="Times New Roman"/>
          <w:sz w:val="21"/>
          <w:szCs w:val="21"/>
          <w:spacing w:val="8"/>
        </w:rPr>
        <w:t xml:space="preserve">    </w:t>
      </w:r>
      <w:r>
        <w:rPr>
          <w:sz w:val="21"/>
          <w:szCs w:val="21"/>
          <w:spacing w:val="-4"/>
        </w:rPr>
        <w:t>烙翅；</w:t>
      </w:r>
    </w:p>
    <w:p>
      <w:pPr>
        <w:pStyle w:val="BodyText"/>
        <w:ind w:left="410"/>
        <w:spacing w:before="89" w:line="212" w:lineRule="auto"/>
        <w:rPr>
          <w:sz w:val="21"/>
          <w:szCs w:val="21"/>
        </w:rPr>
      </w:pPr>
      <w:r>
        <w:rPr>
          <w:rFonts w:ascii="Times New Roman" w:hAnsi="Times New Roman" w:eastAsia="Times New Roman" w:cs="Times New Roman"/>
          <w:sz w:val="21"/>
          <w:szCs w:val="21"/>
          <w:spacing w:val="-4"/>
        </w:rPr>
        <w:t>d)</w:t>
      </w:r>
      <w:r>
        <w:rPr>
          <w:rFonts w:ascii="Times New Roman" w:hAnsi="Times New Roman" w:eastAsia="Times New Roman" w:cs="Times New Roman"/>
          <w:sz w:val="21"/>
          <w:szCs w:val="21"/>
          <w:spacing w:val="5"/>
        </w:rPr>
        <w:t xml:space="preserve">    </w:t>
      </w:r>
      <w:r>
        <w:rPr>
          <w:sz w:val="21"/>
          <w:szCs w:val="21"/>
          <w:spacing w:val="-4"/>
        </w:rPr>
        <w:t>仔猪断牙；</w:t>
      </w:r>
    </w:p>
    <w:p>
      <w:pPr>
        <w:pStyle w:val="BodyText"/>
        <w:ind w:left="410"/>
        <w:spacing w:before="81" w:line="219" w:lineRule="auto"/>
        <w:rPr>
          <w:sz w:val="21"/>
          <w:szCs w:val="21"/>
        </w:rPr>
      </w:pPr>
      <w:r>
        <w:rPr>
          <w:sz w:val="21"/>
          <w:szCs w:val="21"/>
          <w:spacing w:val="-2"/>
        </w:rPr>
        <w:t>e)</w:t>
      </w:r>
      <w:r>
        <w:rPr>
          <w:sz w:val="21"/>
          <w:szCs w:val="21"/>
          <w:spacing w:val="109"/>
        </w:rPr>
        <w:t xml:space="preserve"> </w:t>
      </w:r>
      <w:r>
        <w:rPr>
          <w:sz w:val="21"/>
          <w:szCs w:val="21"/>
          <w:spacing w:val="-2"/>
        </w:rPr>
        <w:t>其他没有明确允许采取的非治疗性手术。</w:t>
      </w:r>
    </w:p>
    <w:p>
      <w:pPr>
        <w:pStyle w:val="BodyText"/>
        <w:ind w:left="2"/>
        <w:spacing w:before="230" w:line="219" w:lineRule="auto"/>
        <w:rPr>
          <w:sz w:val="21"/>
          <w:szCs w:val="21"/>
        </w:rPr>
      </w:pPr>
      <w:r>
        <w:rPr>
          <w:sz w:val="21"/>
          <w:szCs w:val="21"/>
          <w:b/>
          <w:bCs/>
          <w:spacing w:val="-16"/>
        </w:rPr>
        <w:t>4.5.8</w:t>
      </w:r>
      <w:r>
        <w:rPr>
          <w:sz w:val="21"/>
          <w:szCs w:val="21"/>
          <w:spacing w:val="7"/>
        </w:rPr>
        <w:t xml:space="preserve">  </w:t>
      </w:r>
      <w:r>
        <w:rPr>
          <w:sz w:val="21"/>
          <w:szCs w:val="21"/>
          <w:b/>
          <w:bCs/>
          <w:spacing w:val="-16"/>
        </w:rPr>
        <w:t>繁殖</w:t>
      </w:r>
    </w:p>
    <w:p>
      <w:pPr>
        <w:pStyle w:val="BodyText"/>
        <w:spacing w:before="212" w:line="219" w:lineRule="auto"/>
        <w:rPr>
          <w:sz w:val="21"/>
          <w:szCs w:val="21"/>
        </w:rPr>
      </w:pPr>
      <w:r>
        <w:rPr>
          <w:sz w:val="21"/>
          <w:szCs w:val="21"/>
          <w:spacing w:val="-8"/>
        </w:rPr>
        <w:t>4.5.8.1  宜采取自然繁殖方式。</w:t>
      </w:r>
    </w:p>
    <w:p>
      <w:pPr>
        <w:pStyle w:val="BodyText"/>
        <w:spacing w:before="71" w:line="222" w:lineRule="auto"/>
        <w:rPr>
          <w:sz w:val="21"/>
          <w:szCs w:val="21"/>
        </w:rPr>
      </w:pPr>
      <w:r>
        <w:rPr>
          <w:sz w:val="21"/>
          <w:szCs w:val="21"/>
          <w:spacing w:val="-4"/>
        </w:rPr>
        <w:t>4.5.8.2</w:t>
      </w:r>
      <w:r>
        <w:rPr>
          <w:sz w:val="21"/>
          <w:szCs w:val="21"/>
          <w:spacing w:val="100"/>
        </w:rPr>
        <w:t xml:space="preserve"> </w:t>
      </w:r>
      <w:r>
        <w:rPr>
          <w:rFonts w:ascii="SimHei" w:hAnsi="SimHei" w:eastAsia="SimHei" w:cs="SimHei"/>
          <w:sz w:val="21"/>
          <w:szCs w:val="21"/>
          <w:spacing w:val="-4"/>
        </w:rPr>
        <w:t>可</w:t>
      </w:r>
      <w:r>
        <w:rPr>
          <w:sz w:val="21"/>
          <w:szCs w:val="21"/>
          <w:spacing w:val="-4"/>
        </w:rPr>
        <w:t>采用人工授精等不会对畜禽遗传多样性产生严重影响的各种繁殖方法。</w:t>
      </w:r>
    </w:p>
    <w:p>
      <w:pPr>
        <w:pStyle w:val="BodyText"/>
        <w:spacing w:before="58" w:line="219" w:lineRule="auto"/>
        <w:rPr>
          <w:sz w:val="21"/>
          <w:szCs w:val="21"/>
        </w:rPr>
      </w:pPr>
      <w:r>
        <w:rPr>
          <w:sz w:val="21"/>
          <w:szCs w:val="21"/>
          <w:spacing w:val="-5"/>
        </w:rPr>
        <w:t>4.5.8.3</w:t>
      </w:r>
      <w:r>
        <w:rPr>
          <w:sz w:val="21"/>
          <w:szCs w:val="21"/>
          <w:spacing w:val="94"/>
        </w:rPr>
        <w:t xml:space="preserve"> </w:t>
      </w:r>
      <w:r>
        <w:rPr>
          <w:sz w:val="21"/>
          <w:szCs w:val="21"/>
          <w:spacing w:val="-5"/>
        </w:rPr>
        <w:t>不应使用胚胎移植、克隆等对畜禽的遗传</w:t>
      </w:r>
      <w:r>
        <w:rPr>
          <w:sz w:val="21"/>
          <w:szCs w:val="21"/>
          <w:spacing w:val="-6"/>
        </w:rPr>
        <w:t>多样性会产生严重影响的人工或辅助性繁殖技术。</w:t>
      </w:r>
    </w:p>
    <w:p>
      <w:pPr>
        <w:pStyle w:val="BodyText"/>
        <w:spacing w:before="71" w:line="219" w:lineRule="auto"/>
        <w:rPr>
          <w:sz w:val="21"/>
          <w:szCs w:val="21"/>
        </w:rPr>
      </w:pPr>
      <w:r>
        <w:rPr>
          <w:sz w:val="21"/>
          <w:szCs w:val="21"/>
          <w:spacing w:val="-7"/>
        </w:rPr>
        <w:t>4.5.8.4  除非为了治疗目的，不应使用</w:t>
      </w:r>
      <w:r>
        <w:rPr>
          <w:sz w:val="21"/>
          <w:szCs w:val="21"/>
          <w:spacing w:val="-8"/>
        </w:rPr>
        <w:t>生殖激素促进畜禽排卵和分娩。</w:t>
      </w:r>
    </w:p>
    <w:p>
      <w:pPr>
        <w:pStyle w:val="BodyText"/>
        <w:ind w:right="94"/>
        <w:spacing w:before="61" w:line="247" w:lineRule="auto"/>
        <w:rPr>
          <w:sz w:val="21"/>
          <w:szCs w:val="21"/>
        </w:rPr>
      </w:pPr>
      <w:r>
        <w:rPr>
          <w:sz w:val="21"/>
          <w:szCs w:val="21"/>
        </w:rPr>
        <w:t>4.5.8.5</w:t>
      </w:r>
      <w:r>
        <w:rPr>
          <w:sz w:val="21"/>
          <w:szCs w:val="21"/>
          <w:spacing w:val="94"/>
        </w:rPr>
        <w:t xml:space="preserve"> </w:t>
      </w:r>
      <w:r>
        <w:rPr>
          <w:sz w:val="21"/>
          <w:szCs w:val="21"/>
        </w:rPr>
        <w:t>如母畜在妊娠期的后1/3时段内接受了抗生素或</w:t>
      </w:r>
      <w:r>
        <w:rPr>
          <w:sz w:val="21"/>
          <w:szCs w:val="21"/>
          <w:spacing w:val="-1"/>
        </w:rPr>
        <w:t>化学合成的兽药(驱虫药除外)处理，其后代</w:t>
      </w:r>
      <w:r>
        <w:rPr>
          <w:sz w:val="21"/>
          <w:szCs w:val="21"/>
        </w:rPr>
        <w:t xml:space="preserve"> </w:t>
      </w:r>
      <w:r>
        <w:rPr>
          <w:sz w:val="21"/>
          <w:szCs w:val="21"/>
          <w:spacing w:val="-4"/>
        </w:rPr>
        <w:t>应经过相应的转换期。</w:t>
      </w:r>
    </w:p>
    <w:p>
      <w:pPr>
        <w:pStyle w:val="BodyText"/>
        <w:ind w:left="2"/>
        <w:spacing w:before="216" w:line="219" w:lineRule="auto"/>
        <w:rPr>
          <w:sz w:val="21"/>
          <w:szCs w:val="21"/>
        </w:rPr>
      </w:pPr>
      <w:r>
        <w:rPr>
          <w:sz w:val="21"/>
          <w:szCs w:val="21"/>
          <w:b/>
          <w:bCs/>
          <w:spacing w:val="-12"/>
        </w:rPr>
        <w:t>4.5.9</w:t>
      </w:r>
      <w:r>
        <w:rPr>
          <w:sz w:val="21"/>
          <w:szCs w:val="21"/>
          <w:spacing w:val="7"/>
        </w:rPr>
        <w:t xml:space="preserve">  </w:t>
      </w:r>
      <w:r>
        <w:rPr>
          <w:sz w:val="21"/>
          <w:szCs w:val="21"/>
          <w:b/>
          <w:bCs/>
          <w:spacing w:val="-12"/>
        </w:rPr>
        <w:t>运输和屠宰</w:t>
      </w:r>
    </w:p>
    <w:p>
      <w:pPr>
        <w:pStyle w:val="BodyText"/>
        <w:ind w:firstLine="2"/>
        <w:spacing w:before="234" w:line="250" w:lineRule="auto"/>
        <w:rPr>
          <w:sz w:val="21"/>
          <w:szCs w:val="21"/>
        </w:rPr>
      </w:pPr>
      <w:r>
        <w:rPr>
          <w:sz w:val="21"/>
          <w:szCs w:val="21"/>
          <w:b/>
          <w:bCs/>
          <w:spacing w:val="-13"/>
        </w:rPr>
        <w:t>4.5.9.1</w:t>
      </w:r>
      <w:r>
        <w:rPr>
          <w:sz w:val="21"/>
          <w:szCs w:val="21"/>
          <w:spacing w:val="-13"/>
        </w:rPr>
        <w:t xml:space="preserve">  畜禽在装卸、运输、待宰和屠宰期间都应有清楚的标记，易于识别；</w:t>
      </w:r>
      <w:r>
        <w:rPr>
          <w:sz w:val="21"/>
          <w:szCs w:val="21"/>
          <w:spacing w:val="-14"/>
        </w:rPr>
        <w:t>其他畜禽产品在装卸、运输、</w:t>
      </w:r>
      <w:r>
        <w:rPr>
          <w:sz w:val="21"/>
          <w:szCs w:val="21"/>
        </w:rPr>
        <w:t xml:space="preserve"> </w:t>
      </w:r>
      <w:r>
        <w:rPr>
          <w:sz w:val="21"/>
          <w:szCs w:val="21"/>
          <w:spacing w:val="-8"/>
        </w:rPr>
        <w:t>出入库时也应有清楚的标记，易于识别。</w:t>
      </w:r>
    </w:p>
    <w:p>
      <w:pPr>
        <w:pStyle w:val="BodyText"/>
        <w:spacing w:before="59" w:line="221" w:lineRule="auto"/>
        <w:rPr>
          <w:sz w:val="21"/>
          <w:szCs w:val="21"/>
        </w:rPr>
      </w:pPr>
      <w:r>
        <w:rPr>
          <w:sz w:val="21"/>
          <w:szCs w:val="21"/>
          <w:spacing w:val="-9"/>
        </w:rPr>
        <w:t>4.5.9.2</w:t>
      </w:r>
      <w:r>
        <w:rPr>
          <w:sz w:val="21"/>
          <w:szCs w:val="21"/>
          <w:spacing w:val="101"/>
        </w:rPr>
        <w:t xml:space="preserve"> </w:t>
      </w:r>
      <w:r>
        <w:rPr>
          <w:rFonts w:ascii="SimHei" w:hAnsi="SimHei" w:eastAsia="SimHei" w:cs="SimHei"/>
          <w:sz w:val="21"/>
          <w:szCs w:val="21"/>
          <w:spacing w:val="-9"/>
        </w:rPr>
        <w:t>畜</w:t>
      </w:r>
      <w:r>
        <w:rPr>
          <w:sz w:val="21"/>
          <w:szCs w:val="21"/>
          <w:spacing w:val="-9"/>
        </w:rPr>
        <w:t>禽在装卸、运输和待宰期间应有专人负责管理。</w:t>
      </w:r>
    </w:p>
    <w:p>
      <w:pPr>
        <w:pStyle w:val="BodyText"/>
        <w:spacing w:before="59" w:line="219" w:lineRule="auto"/>
        <w:rPr>
          <w:sz w:val="21"/>
          <w:szCs w:val="21"/>
        </w:rPr>
      </w:pPr>
      <w:r>
        <w:rPr>
          <w:sz w:val="21"/>
          <w:szCs w:val="21"/>
          <w:spacing w:val="-12"/>
        </w:rPr>
        <w:t>4.5.9.3  应提供适当的运输条件，例如：</w:t>
      </w:r>
    </w:p>
    <w:p>
      <w:pPr>
        <w:pStyle w:val="BodyText"/>
        <w:ind w:left="410"/>
        <w:spacing w:before="49" w:line="212" w:lineRule="auto"/>
        <w:rPr>
          <w:sz w:val="21"/>
          <w:szCs w:val="21"/>
        </w:rPr>
      </w:pPr>
      <w:r>
        <w:rPr>
          <w:rFonts w:ascii="Times New Roman" w:hAnsi="Times New Roman" w:eastAsia="Times New Roman" w:cs="Times New Roman"/>
          <w:sz w:val="21"/>
          <w:szCs w:val="21"/>
          <w:spacing w:val="-3"/>
        </w:rPr>
        <w:t>a)    </w:t>
      </w:r>
      <w:r>
        <w:rPr>
          <w:sz w:val="21"/>
          <w:szCs w:val="21"/>
          <w:spacing w:val="-3"/>
        </w:rPr>
        <w:t>避免畜禽通过视觉、听觉和嗅觉接触到正在</w:t>
      </w:r>
      <w:r>
        <w:rPr>
          <w:sz w:val="21"/>
          <w:szCs w:val="21"/>
          <w:spacing w:val="-4"/>
        </w:rPr>
        <w:t>屠宰或已死亡的动物；</w:t>
      </w:r>
    </w:p>
    <w:p>
      <w:pPr>
        <w:pStyle w:val="BodyText"/>
        <w:ind w:left="410"/>
        <w:spacing w:before="69" w:line="212" w:lineRule="auto"/>
        <w:rPr>
          <w:sz w:val="21"/>
          <w:szCs w:val="21"/>
        </w:rPr>
      </w:pPr>
      <w:r>
        <w:rPr>
          <w:rFonts w:ascii="Times New Roman" w:hAnsi="Times New Roman" w:eastAsia="Times New Roman" w:cs="Times New Roman"/>
          <w:sz w:val="21"/>
          <w:szCs w:val="21"/>
          <w:spacing w:val="-5"/>
        </w:rPr>
        <w:t>b)    </w:t>
      </w:r>
      <w:r>
        <w:rPr>
          <w:sz w:val="21"/>
          <w:szCs w:val="21"/>
          <w:spacing w:val="-5"/>
        </w:rPr>
        <w:t>避免混合不同群体的畜禽，有机畜禽产品应避免与常规产品混</w:t>
      </w:r>
      <w:r>
        <w:rPr>
          <w:sz w:val="21"/>
          <w:szCs w:val="21"/>
          <w:spacing w:val="-6"/>
        </w:rPr>
        <w:t>杂，并有明显的标识；</w:t>
      </w:r>
    </w:p>
    <w:p>
      <w:pPr>
        <w:pStyle w:val="BodyText"/>
        <w:ind w:left="410"/>
        <w:spacing w:before="88" w:line="212" w:lineRule="auto"/>
        <w:rPr>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8"/>
        </w:rPr>
        <w:t xml:space="preserve">    </w:t>
      </w:r>
      <w:r>
        <w:rPr>
          <w:sz w:val="21"/>
          <w:szCs w:val="21"/>
          <w:spacing w:val="-3"/>
        </w:rPr>
        <w:t>提供缓解应激的休息时间；</w:t>
      </w:r>
    </w:p>
    <w:p>
      <w:pPr>
        <w:spacing w:line="212" w:lineRule="auto"/>
        <w:sectPr>
          <w:headerReference w:type="default" r:id="rId4"/>
          <w:footerReference w:type="default" r:id="rId49"/>
          <w:pgSz w:w="11900" w:h="16840"/>
          <w:pgMar w:top="400" w:right="1265" w:bottom="1426" w:left="1329" w:header="0" w:footer="1299" w:gutter="0"/>
        </w:sectPr>
        <w:rPr>
          <w:sz w:val="21"/>
          <w:szCs w:val="21"/>
        </w:rPr>
      </w:pPr>
    </w:p>
    <w:p>
      <w:pPr>
        <w:pStyle w:val="BodyText"/>
        <w:ind w:left="809" w:right="11" w:hanging="399"/>
        <w:spacing w:before="252" w:line="272" w:lineRule="auto"/>
        <w:rPr>
          <w:sz w:val="20"/>
          <w:szCs w:val="20"/>
        </w:rPr>
      </w:pPr>
      <w:r>
        <w:rPr>
          <w:rFonts w:ascii="Times New Roman" w:hAnsi="Times New Roman" w:eastAsia="Times New Roman" w:cs="Times New Roman"/>
          <w:sz w:val="20"/>
          <w:szCs w:val="20"/>
          <w:spacing w:val="5"/>
        </w:rPr>
        <w:t>d)    </w:t>
      </w:r>
      <w:r>
        <w:rPr>
          <w:sz w:val="20"/>
          <w:szCs w:val="20"/>
          <w:spacing w:val="5"/>
        </w:rPr>
        <w:t>确保运输方式和操作设备的质量和适合性，运输工具应清洁并适合所运输的畜禽，并且没有尖 </w:t>
      </w:r>
      <w:bookmarkStart w:name="bookmark48" w:id="19"/>
      <w:bookmarkEnd w:id="19"/>
      <w:r>
        <w:rPr>
          <w:sz w:val="20"/>
          <w:szCs w:val="20"/>
          <w:spacing w:val="-2"/>
        </w:rPr>
        <w:t>突的部位，以免伤害畜禽；</w:t>
      </w:r>
    </w:p>
    <w:p>
      <w:pPr>
        <w:pStyle w:val="BodyText"/>
        <w:ind w:left="410"/>
        <w:spacing w:before="50" w:line="212" w:lineRule="auto"/>
        <w:rPr>
          <w:sz w:val="20"/>
          <w:szCs w:val="20"/>
        </w:rPr>
      </w:pPr>
      <w:r>
        <w:rPr>
          <w:rFonts w:ascii="Times New Roman" w:hAnsi="Times New Roman" w:eastAsia="Times New Roman" w:cs="Times New Roman"/>
          <w:sz w:val="20"/>
          <w:szCs w:val="20"/>
          <w:spacing w:val="-3"/>
        </w:rPr>
        <w:t>e)     </w:t>
      </w:r>
      <w:r>
        <w:rPr>
          <w:sz w:val="20"/>
          <w:szCs w:val="20"/>
          <w:spacing w:val="-3"/>
        </w:rPr>
        <w:t>运输途中应避免畜禽饥渴，如有需要，应给畜禽喂食、喂水；</w:t>
      </w:r>
    </w:p>
    <w:p>
      <w:pPr>
        <w:pStyle w:val="BodyText"/>
        <w:ind w:left="410"/>
        <w:spacing w:before="80" w:line="212" w:lineRule="auto"/>
        <w:rPr>
          <w:sz w:val="20"/>
          <w:szCs w:val="20"/>
        </w:rPr>
      </w:pPr>
      <w:r>
        <w:rPr>
          <w:rFonts w:ascii="Times New Roman" w:hAnsi="Times New Roman" w:eastAsia="Times New Roman" w:cs="Times New Roman"/>
          <w:sz w:val="20"/>
          <w:szCs w:val="20"/>
          <w:spacing w:val="6"/>
        </w:rPr>
        <w:t>f)     </w:t>
      </w:r>
      <w:r>
        <w:rPr>
          <w:sz w:val="20"/>
          <w:szCs w:val="20"/>
          <w:spacing w:val="6"/>
        </w:rPr>
        <w:t>考虑并尽量满足畜禽的个体需要；</w:t>
      </w:r>
    </w:p>
    <w:p>
      <w:pPr>
        <w:pStyle w:val="BodyText"/>
        <w:ind w:left="410"/>
        <w:spacing w:before="109" w:line="212" w:lineRule="auto"/>
        <w:rPr>
          <w:sz w:val="20"/>
          <w:szCs w:val="20"/>
        </w:rPr>
      </w:pPr>
      <w:r>
        <w:rPr>
          <w:rFonts w:ascii="Times New Roman" w:hAnsi="Times New Roman" w:eastAsia="Times New Roman" w:cs="Times New Roman"/>
          <w:sz w:val="20"/>
          <w:szCs w:val="20"/>
          <w:spacing w:val="6"/>
        </w:rPr>
        <w:t>g)</w:t>
      </w:r>
      <w:r>
        <w:rPr>
          <w:rFonts w:ascii="Times New Roman" w:hAnsi="Times New Roman" w:eastAsia="Times New Roman" w:cs="Times New Roman"/>
          <w:sz w:val="20"/>
          <w:szCs w:val="20"/>
          <w:spacing w:val="10"/>
        </w:rPr>
        <w:t xml:space="preserve">    </w:t>
      </w:r>
      <w:r>
        <w:rPr>
          <w:sz w:val="20"/>
          <w:szCs w:val="20"/>
          <w:spacing w:val="6"/>
        </w:rPr>
        <w:t>提供合适的温度和相对湿度；</w:t>
      </w:r>
    </w:p>
    <w:p>
      <w:pPr>
        <w:pStyle w:val="BodyText"/>
        <w:ind w:left="410"/>
        <w:spacing w:before="70" w:line="212" w:lineRule="auto"/>
        <w:rPr>
          <w:sz w:val="20"/>
          <w:szCs w:val="20"/>
        </w:rPr>
      </w:pPr>
      <w:r>
        <w:rPr>
          <w:rFonts w:ascii="Times New Roman" w:hAnsi="Times New Roman" w:eastAsia="Times New Roman" w:cs="Times New Roman"/>
          <w:sz w:val="20"/>
          <w:szCs w:val="20"/>
          <w:spacing w:val="7"/>
        </w:rPr>
        <w:t>h)</w:t>
      </w:r>
      <w:r>
        <w:rPr>
          <w:rFonts w:ascii="Times New Roman" w:hAnsi="Times New Roman" w:eastAsia="Times New Roman" w:cs="Times New Roman"/>
          <w:sz w:val="20"/>
          <w:szCs w:val="20"/>
          <w:spacing w:val="14"/>
        </w:rPr>
        <w:t xml:space="preserve">    </w:t>
      </w:r>
      <w:r>
        <w:rPr>
          <w:sz w:val="20"/>
          <w:szCs w:val="20"/>
          <w:spacing w:val="7"/>
        </w:rPr>
        <w:t>装载和卸载时对畜禽的应激应最小。</w:t>
      </w:r>
    </w:p>
    <w:p>
      <w:pPr>
        <w:pStyle w:val="BodyText"/>
        <w:ind w:right="5" w:firstLine="2"/>
        <w:spacing w:before="122" w:line="257" w:lineRule="auto"/>
        <w:rPr>
          <w:sz w:val="20"/>
          <w:szCs w:val="20"/>
        </w:rPr>
      </w:pPr>
      <w:r>
        <w:rPr>
          <w:sz w:val="20"/>
          <w:szCs w:val="20"/>
          <w:b/>
          <w:bCs/>
          <w:spacing w:val="7"/>
        </w:rPr>
        <w:t>4.5.9.4</w:t>
      </w:r>
      <w:r>
        <w:rPr>
          <w:sz w:val="20"/>
          <w:szCs w:val="20"/>
          <w:spacing w:val="96"/>
        </w:rPr>
        <w:t xml:space="preserve"> </w:t>
      </w:r>
      <w:r>
        <w:rPr>
          <w:sz w:val="20"/>
          <w:szCs w:val="20"/>
          <w:spacing w:val="7"/>
        </w:rPr>
        <w:t>运输和宰杀动物的操作应力求平和，并合乎动</w:t>
      </w:r>
      <w:r>
        <w:rPr>
          <w:sz w:val="20"/>
          <w:szCs w:val="20"/>
          <w:spacing w:val="6"/>
        </w:rPr>
        <w:t>物福利原则。不应使用电棍及类似设备驱赶动</w:t>
      </w:r>
      <w:r>
        <w:rPr>
          <w:sz w:val="20"/>
          <w:szCs w:val="20"/>
        </w:rPr>
        <w:t xml:space="preserve"> </w:t>
      </w:r>
      <w:r>
        <w:rPr>
          <w:sz w:val="20"/>
          <w:szCs w:val="20"/>
          <w:spacing w:val="8"/>
        </w:rPr>
        <w:t>物。不应在运输前和运输过程中对动物使用化学合成的镇静剂。</w:t>
      </w:r>
    </w:p>
    <w:p>
      <w:pPr>
        <w:pStyle w:val="BodyText"/>
        <w:spacing w:before="74" w:line="219" w:lineRule="auto"/>
        <w:rPr>
          <w:sz w:val="20"/>
          <w:szCs w:val="20"/>
        </w:rPr>
      </w:pPr>
      <w:r>
        <w:rPr>
          <w:rFonts w:ascii="Arial" w:hAnsi="Arial" w:eastAsia="Arial" w:cs="Arial"/>
          <w:sz w:val="20"/>
          <w:szCs w:val="20"/>
          <w:b/>
          <w:bCs/>
          <w:spacing w:val="5"/>
        </w:rPr>
        <w:t>4.5.9.5   </w:t>
      </w:r>
      <w:r>
        <w:rPr>
          <w:sz w:val="20"/>
          <w:szCs w:val="20"/>
          <w:spacing w:val="5"/>
        </w:rPr>
        <w:t>应在具有资质的屠宰场进行</w:t>
      </w:r>
      <w:r>
        <w:rPr>
          <w:sz w:val="20"/>
          <w:szCs w:val="20"/>
          <w:spacing w:val="4"/>
        </w:rPr>
        <w:t>屠宰，且应确保良好的卫生条件。</w:t>
      </w:r>
    </w:p>
    <w:p>
      <w:pPr>
        <w:pStyle w:val="BodyText"/>
        <w:spacing w:before="73" w:line="219" w:lineRule="auto"/>
        <w:rPr>
          <w:sz w:val="20"/>
          <w:szCs w:val="20"/>
        </w:rPr>
      </w:pPr>
      <w:r>
        <w:rPr>
          <w:rFonts w:ascii="Arial" w:hAnsi="Arial" w:eastAsia="Arial" w:cs="Arial"/>
          <w:sz w:val="20"/>
          <w:szCs w:val="20"/>
          <w:b/>
          <w:bCs/>
          <w:spacing w:val="5"/>
        </w:rPr>
        <w:t>4.5.9.6   </w:t>
      </w:r>
      <w:r>
        <w:rPr>
          <w:sz w:val="20"/>
          <w:szCs w:val="20"/>
          <w:spacing w:val="5"/>
        </w:rPr>
        <w:t>应就近屠宰。除非从养殖场到屠宰场的距离太远，</w:t>
      </w:r>
      <w:r>
        <w:rPr>
          <w:sz w:val="20"/>
          <w:szCs w:val="20"/>
          <w:spacing w:val="65"/>
        </w:rPr>
        <w:t xml:space="preserve"> </w:t>
      </w:r>
      <w:r>
        <w:rPr>
          <w:sz w:val="20"/>
          <w:szCs w:val="20"/>
          <w:spacing w:val="5"/>
        </w:rPr>
        <w:t>一般</w:t>
      </w:r>
      <w:r>
        <w:rPr>
          <w:sz w:val="20"/>
          <w:szCs w:val="20"/>
          <w:spacing w:val="4"/>
        </w:rPr>
        <w:t>情况下运输畜禽的时间不超过8h。</w:t>
      </w:r>
    </w:p>
    <w:p>
      <w:pPr>
        <w:pStyle w:val="BodyText"/>
        <w:ind w:firstLine="2"/>
        <w:spacing w:before="83" w:line="270" w:lineRule="auto"/>
        <w:rPr>
          <w:sz w:val="20"/>
          <w:szCs w:val="20"/>
        </w:rPr>
      </w:pPr>
      <w:r>
        <w:rPr>
          <w:sz w:val="20"/>
          <w:szCs w:val="20"/>
          <w:b/>
          <w:bCs/>
          <w:spacing w:val="3"/>
        </w:rPr>
        <w:t>4.5.9.7</w:t>
      </w:r>
      <w:r>
        <w:rPr>
          <w:sz w:val="20"/>
          <w:szCs w:val="20"/>
          <w:spacing w:val="92"/>
        </w:rPr>
        <w:t xml:space="preserve"> </w:t>
      </w:r>
      <w:r>
        <w:rPr>
          <w:sz w:val="20"/>
          <w:szCs w:val="20"/>
          <w:spacing w:val="3"/>
        </w:rPr>
        <w:t>不应在畜禽失去知觉之前就进行捆绑</w:t>
      </w:r>
      <w:r>
        <w:rPr>
          <w:sz w:val="20"/>
          <w:szCs w:val="20"/>
          <w:spacing w:val="2"/>
        </w:rPr>
        <w:t>、悬吊和屠宰，小型禽类和其他小型动物除外。用于使畜</w:t>
      </w:r>
      <w:r>
        <w:rPr>
          <w:sz w:val="20"/>
          <w:szCs w:val="20"/>
        </w:rPr>
        <w:t xml:space="preserve"> </w:t>
      </w:r>
      <w:r>
        <w:rPr>
          <w:sz w:val="20"/>
          <w:szCs w:val="20"/>
          <w:spacing w:val="10"/>
        </w:rPr>
        <w:t>禽在屠宰前失去知觉的工具应随时处于良好的工作状态。如因宗教或文化</w:t>
      </w:r>
      <w:r>
        <w:rPr>
          <w:sz w:val="20"/>
          <w:szCs w:val="20"/>
          <w:spacing w:val="9"/>
        </w:rPr>
        <w:t>原因不允许在屠宰前先使畜</w:t>
      </w:r>
      <w:r>
        <w:rPr>
          <w:sz w:val="20"/>
          <w:szCs w:val="20"/>
        </w:rPr>
        <w:t xml:space="preserve"> </w:t>
      </w:r>
      <w:r>
        <w:rPr>
          <w:sz w:val="20"/>
          <w:szCs w:val="20"/>
          <w:spacing w:val="2"/>
        </w:rPr>
        <w:t>禽失去知觉，而直接屠宰，则应在平和的环境下以尽可能短的</w:t>
      </w:r>
      <w:r>
        <w:rPr>
          <w:sz w:val="20"/>
          <w:szCs w:val="20"/>
          <w:spacing w:val="1"/>
        </w:rPr>
        <w:t>时间进行。</w:t>
      </w:r>
    </w:p>
    <w:p>
      <w:pPr>
        <w:pStyle w:val="BodyText"/>
        <w:ind w:right="10"/>
        <w:spacing w:before="62" w:line="262" w:lineRule="auto"/>
        <w:rPr>
          <w:sz w:val="20"/>
          <w:szCs w:val="20"/>
        </w:rPr>
      </w:pPr>
      <w:r>
        <w:rPr>
          <w:sz w:val="20"/>
          <w:szCs w:val="20"/>
          <w:spacing w:val="7"/>
        </w:rPr>
        <w:t>4.5.9.8</w:t>
      </w:r>
      <w:r>
        <w:rPr>
          <w:sz w:val="20"/>
          <w:szCs w:val="20"/>
          <w:spacing w:val="89"/>
        </w:rPr>
        <w:t xml:space="preserve"> </w:t>
      </w:r>
      <w:r>
        <w:rPr>
          <w:sz w:val="20"/>
          <w:szCs w:val="20"/>
          <w:spacing w:val="7"/>
        </w:rPr>
        <w:t>有机畜禽和常规畜禽应分开屠宰，屠宰后的产品应分开贮藏并清楚标记。用于畜体标记的颜</w:t>
      </w:r>
      <w:r>
        <w:rPr>
          <w:sz w:val="20"/>
          <w:szCs w:val="20"/>
        </w:rPr>
        <w:t xml:space="preserve"> </w:t>
      </w:r>
      <w:r>
        <w:rPr>
          <w:sz w:val="20"/>
          <w:szCs w:val="20"/>
          <w:spacing w:val="7"/>
        </w:rPr>
        <w:t>料应符合国家的食品卫生规定。</w:t>
      </w:r>
    </w:p>
    <w:p>
      <w:pPr>
        <w:pStyle w:val="BodyText"/>
        <w:ind w:left="2"/>
        <w:spacing w:before="240" w:line="220" w:lineRule="auto"/>
        <w:rPr>
          <w:sz w:val="20"/>
          <w:szCs w:val="20"/>
        </w:rPr>
      </w:pPr>
      <w:r>
        <w:rPr>
          <w:sz w:val="20"/>
          <w:szCs w:val="20"/>
          <w:b/>
          <w:bCs/>
          <w:spacing w:val="-5"/>
        </w:rPr>
        <w:t>4.5.10</w:t>
      </w:r>
      <w:r>
        <w:rPr>
          <w:sz w:val="20"/>
          <w:szCs w:val="20"/>
          <w:spacing w:val="22"/>
        </w:rPr>
        <w:t xml:space="preserve">  </w:t>
      </w:r>
      <w:r>
        <w:rPr>
          <w:sz w:val="20"/>
          <w:szCs w:val="20"/>
          <w:b/>
          <w:bCs/>
          <w:spacing w:val="-5"/>
        </w:rPr>
        <w:t>有害生物防治</w:t>
      </w:r>
    </w:p>
    <w:p>
      <w:pPr>
        <w:pStyle w:val="BodyText"/>
        <w:ind w:left="410"/>
        <w:spacing w:before="253" w:line="219" w:lineRule="auto"/>
        <w:rPr>
          <w:sz w:val="20"/>
          <w:szCs w:val="20"/>
        </w:rPr>
      </w:pPr>
      <w:r>
        <w:rPr>
          <w:sz w:val="20"/>
          <w:szCs w:val="20"/>
          <w:spacing w:val="7"/>
        </w:rPr>
        <w:t>有害生物防治应按照优先次序采用以下方法：</w:t>
      </w:r>
    </w:p>
    <w:p>
      <w:pPr>
        <w:pStyle w:val="BodyText"/>
        <w:ind w:left="410"/>
        <w:spacing w:before="52" w:line="212" w:lineRule="auto"/>
        <w:rPr>
          <w:sz w:val="20"/>
          <w:szCs w:val="20"/>
        </w:rPr>
      </w:pPr>
      <w:r>
        <w:rPr>
          <w:rFonts w:ascii="Times New Roman" w:hAnsi="Times New Roman" w:eastAsia="Times New Roman" w:cs="Times New Roman"/>
          <w:sz w:val="20"/>
          <w:szCs w:val="20"/>
        </w:rPr>
        <w:t>a)     </w:t>
      </w:r>
      <w:r>
        <w:rPr>
          <w:sz w:val="20"/>
          <w:szCs w:val="20"/>
        </w:rPr>
        <w:t>预防措施；</w:t>
      </w:r>
    </w:p>
    <w:p>
      <w:pPr>
        <w:pStyle w:val="BodyText"/>
        <w:ind w:left="410"/>
        <w:spacing w:before="90" w:line="212"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9"/>
        </w:rPr>
        <w:t xml:space="preserve">    </w:t>
      </w:r>
      <w:r>
        <w:rPr>
          <w:sz w:val="20"/>
          <w:szCs w:val="20"/>
          <w:spacing w:val="-1"/>
        </w:rPr>
        <w:t>机械、物理和生物控制方法；</w:t>
      </w:r>
    </w:p>
    <w:p>
      <w:pPr>
        <w:pStyle w:val="BodyText"/>
        <w:ind w:left="410"/>
        <w:spacing w:before="80" w:line="212" w:lineRule="auto"/>
        <w:rPr>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1"/>
        </w:rPr>
        <w:t xml:space="preserve">     </w:t>
      </w:r>
      <w:r>
        <w:rPr>
          <w:sz w:val="20"/>
          <w:szCs w:val="20"/>
          <w:spacing w:val="6"/>
        </w:rPr>
        <w:t>可在畜禽饲养场所使用表</w:t>
      </w:r>
      <w:r>
        <w:rPr>
          <w:sz w:val="20"/>
          <w:szCs w:val="20"/>
          <w:spacing w:val="-59"/>
        </w:rPr>
        <w:t xml:space="preserve"> </w:t>
      </w:r>
      <w:r>
        <w:rPr>
          <w:rFonts w:ascii="Times New Roman" w:hAnsi="Times New Roman" w:eastAsia="Times New Roman" w:cs="Times New Roman"/>
          <w:sz w:val="20"/>
          <w:szCs w:val="20"/>
          <w:spacing w:val="6"/>
        </w:rPr>
        <w:t>A.2</w:t>
      </w:r>
      <w:r>
        <w:rPr>
          <w:rFonts w:ascii="Times New Roman" w:hAnsi="Times New Roman" w:eastAsia="Times New Roman" w:cs="Times New Roman"/>
          <w:sz w:val="20"/>
          <w:szCs w:val="20"/>
          <w:spacing w:val="47"/>
        </w:rPr>
        <w:t xml:space="preserve"> </w:t>
      </w:r>
      <w:r>
        <w:rPr>
          <w:sz w:val="20"/>
          <w:szCs w:val="20"/>
          <w:spacing w:val="6"/>
        </w:rPr>
        <w:t>中的物质。</w:t>
      </w:r>
    </w:p>
    <w:p>
      <w:pPr>
        <w:pStyle w:val="BodyText"/>
        <w:ind w:left="2"/>
        <w:spacing w:before="271" w:line="220" w:lineRule="auto"/>
        <w:rPr>
          <w:sz w:val="20"/>
          <w:szCs w:val="20"/>
        </w:rPr>
      </w:pPr>
      <w:r>
        <w:rPr>
          <w:sz w:val="20"/>
          <w:szCs w:val="20"/>
          <w:b/>
          <w:bCs/>
          <w:spacing w:val="-6"/>
        </w:rPr>
        <w:t>4.5.11</w:t>
      </w:r>
      <w:r>
        <w:rPr>
          <w:sz w:val="20"/>
          <w:szCs w:val="20"/>
          <w:spacing w:val="14"/>
        </w:rPr>
        <w:t xml:space="preserve">  </w:t>
      </w:r>
      <w:r>
        <w:rPr>
          <w:sz w:val="20"/>
          <w:szCs w:val="20"/>
          <w:b/>
          <w:bCs/>
          <w:spacing w:val="-6"/>
        </w:rPr>
        <w:t>环境影响</w:t>
      </w:r>
    </w:p>
    <w:p>
      <w:pPr>
        <w:pStyle w:val="BodyText"/>
        <w:ind w:right="7"/>
        <w:spacing w:before="243" w:line="257" w:lineRule="auto"/>
        <w:rPr>
          <w:sz w:val="20"/>
          <w:szCs w:val="20"/>
        </w:rPr>
      </w:pPr>
      <w:hyperlink w:history="true" r:id="rId52">
        <w:r>
          <w:rPr>
            <w:sz w:val="20"/>
            <w:szCs w:val="20"/>
            <w:spacing w:val="5"/>
          </w:rPr>
          <w:t>4.5.11.1</w:t>
        </w:r>
      </w:hyperlink>
      <w:r>
        <w:rPr>
          <w:sz w:val="20"/>
          <w:szCs w:val="20"/>
          <w:spacing w:val="5"/>
        </w:rPr>
        <w:t xml:space="preserve">  应充分考虑饲料生产能</w:t>
      </w:r>
      <w:r>
        <w:rPr>
          <w:sz w:val="20"/>
          <w:szCs w:val="20"/>
          <w:spacing w:val="4"/>
        </w:rPr>
        <w:t>力、畜禽健康和对环境的影响，保证饲养的畜禽数量不超过其养殖范</w:t>
      </w:r>
      <w:r>
        <w:rPr>
          <w:sz w:val="20"/>
          <w:szCs w:val="20"/>
        </w:rPr>
        <w:t xml:space="preserve"> </w:t>
      </w:r>
      <w:r>
        <w:rPr>
          <w:sz w:val="20"/>
          <w:szCs w:val="20"/>
          <w:spacing w:val="5"/>
        </w:rPr>
        <w:t>围的最大载畜量。应采取措施，避免过度放牧对环境产生不利影</w:t>
      </w:r>
      <w:r>
        <w:rPr>
          <w:sz w:val="20"/>
          <w:szCs w:val="20"/>
          <w:spacing w:val="4"/>
        </w:rPr>
        <w:t>响。</w:t>
      </w:r>
    </w:p>
    <w:p>
      <w:pPr>
        <w:pStyle w:val="BodyText"/>
        <w:ind w:right="11"/>
        <w:spacing w:before="85" w:line="264" w:lineRule="auto"/>
        <w:rPr>
          <w:sz w:val="20"/>
          <w:szCs w:val="20"/>
        </w:rPr>
      </w:pPr>
      <w:hyperlink w:history="true" r:id="rId53">
        <w:r>
          <w:rPr>
            <w:sz w:val="20"/>
            <w:szCs w:val="20"/>
          </w:rPr>
          <w:t>4.5.11.2</w:t>
        </w:r>
      </w:hyperlink>
      <w:r>
        <w:rPr>
          <w:sz w:val="20"/>
          <w:szCs w:val="20"/>
        </w:rPr>
        <w:t xml:space="preserve">  应保证畜禽粪便的贮存设施有足够的容量，并得到及时处理和合理利用，所有粪便储存、处理</w:t>
      </w:r>
      <w:r>
        <w:rPr>
          <w:sz w:val="20"/>
          <w:szCs w:val="20"/>
          <w:spacing w:val="15"/>
        </w:rPr>
        <w:t xml:space="preserve"> </w:t>
      </w:r>
      <w:r>
        <w:rPr>
          <w:sz w:val="20"/>
          <w:szCs w:val="20"/>
          <w:spacing w:val="5"/>
        </w:rPr>
        <w:t>设施在设计、施工、操作时都应避免引起地下及地表水的污染。养殖场污染物的排放应符合</w:t>
      </w:r>
      <w:r>
        <w:rPr>
          <w:sz w:val="20"/>
          <w:szCs w:val="20"/>
          <w:spacing w:val="-49"/>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 xml:space="preserve">   18</w:t>
      </w:r>
      <w:r>
        <w:rPr>
          <w:rFonts w:ascii="Times New Roman" w:hAnsi="Times New Roman" w:eastAsia="Times New Roman" w:cs="Times New Roman"/>
          <w:sz w:val="20"/>
          <w:szCs w:val="20"/>
          <w:spacing w:val="4"/>
        </w:rPr>
        <w:t>596</w:t>
      </w:r>
      <w:r>
        <w:rPr>
          <w:rFonts w:ascii="Times New Roman" w:hAnsi="Times New Roman" w:eastAsia="Times New Roman" w:cs="Times New Roman"/>
          <w:sz w:val="20"/>
          <w:szCs w:val="20"/>
        </w:rPr>
        <w:t xml:space="preserve"> </w:t>
      </w:r>
      <w:r>
        <w:rPr>
          <w:sz w:val="20"/>
          <w:szCs w:val="20"/>
        </w:rPr>
        <w:t>的规定。</w:t>
      </w:r>
    </w:p>
    <w:p>
      <w:pPr>
        <w:pStyle w:val="BodyText"/>
        <w:ind w:left="2"/>
        <w:spacing w:before="248" w:line="219" w:lineRule="auto"/>
        <w:outlineLvl w:val="1"/>
        <w:rPr>
          <w:sz w:val="20"/>
          <w:szCs w:val="20"/>
        </w:rPr>
      </w:pPr>
      <w:bookmarkStart w:name="bookmark12" w:id="20"/>
      <w:bookmarkEnd w:id="20"/>
      <w:r>
        <w:rPr>
          <w:sz w:val="20"/>
          <w:szCs w:val="20"/>
          <w:b/>
          <w:bCs/>
          <w:spacing w:val="-3"/>
        </w:rPr>
        <w:t>4.6</w:t>
      </w:r>
      <w:r>
        <w:rPr>
          <w:sz w:val="20"/>
          <w:szCs w:val="20"/>
          <w:spacing w:val="8"/>
        </w:rPr>
        <w:t xml:space="preserve">  </w:t>
      </w:r>
      <w:r>
        <w:rPr>
          <w:sz w:val="20"/>
          <w:szCs w:val="20"/>
          <w:b/>
          <w:bCs/>
          <w:spacing w:val="-3"/>
        </w:rPr>
        <w:t>水产养殖</w:t>
      </w:r>
    </w:p>
    <w:p>
      <w:pPr>
        <w:pStyle w:val="BodyText"/>
        <w:ind w:left="2"/>
        <w:spacing w:before="233" w:line="220" w:lineRule="auto"/>
        <w:rPr>
          <w:sz w:val="20"/>
          <w:szCs w:val="20"/>
        </w:rPr>
      </w:pPr>
      <w:r>
        <w:rPr>
          <w:sz w:val="20"/>
          <w:szCs w:val="20"/>
          <w:b/>
          <w:bCs/>
          <w:spacing w:val="-13"/>
        </w:rPr>
        <w:t>4.6.1</w:t>
      </w:r>
      <w:r>
        <w:rPr>
          <w:sz w:val="20"/>
          <w:szCs w:val="20"/>
          <w:spacing w:val="20"/>
        </w:rPr>
        <w:t xml:space="preserve">  </w:t>
      </w:r>
      <w:r>
        <w:rPr>
          <w:sz w:val="20"/>
          <w:szCs w:val="20"/>
          <w:b/>
          <w:bCs/>
          <w:spacing w:val="-13"/>
        </w:rPr>
        <w:t>转换期</w:t>
      </w:r>
    </w:p>
    <w:p>
      <w:pPr>
        <w:pStyle w:val="BodyText"/>
        <w:spacing w:before="253" w:line="219" w:lineRule="auto"/>
        <w:rPr>
          <w:sz w:val="20"/>
          <w:szCs w:val="20"/>
        </w:rPr>
      </w:pPr>
      <w:r>
        <w:rPr>
          <w:sz w:val="20"/>
          <w:szCs w:val="20"/>
          <w:spacing w:val="8"/>
        </w:rPr>
        <w:t>4.6.1.1  非开放性水域养殖场从常</w:t>
      </w:r>
      <w:r>
        <w:rPr>
          <w:sz w:val="20"/>
          <w:szCs w:val="20"/>
          <w:spacing w:val="7"/>
        </w:rPr>
        <w:t>规生产过渡到有机生产至少应经过12个月的转换期。</w:t>
      </w:r>
    </w:p>
    <w:p>
      <w:pPr>
        <w:pStyle w:val="BodyText"/>
        <w:ind w:right="11"/>
        <w:spacing w:before="72" w:line="262" w:lineRule="auto"/>
        <w:rPr>
          <w:sz w:val="20"/>
          <w:szCs w:val="20"/>
        </w:rPr>
      </w:pPr>
      <w:r>
        <w:rPr>
          <w:sz w:val="20"/>
          <w:szCs w:val="20"/>
          <w:spacing w:val="7"/>
        </w:rPr>
        <w:t>4.6.1.2</w:t>
      </w:r>
      <w:r>
        <w:rPr>
          <w:sz w:val="20"/>
          <w:szCs w:val="20"/>
          <w:spacing w:val="88"/>
        </w:rPr>
        <w:t xml:space="preserve"> </w:t>
      </w:r>
      <w:r>
        <w:rPr>
          <w:sz w:val="20"/>
          <w:szCs w:val="20"/>
          <w:spacing w:val="7"/>
        </w:rPr>
        <w:t>位于同一非开放性水域内的生产单元的各部分不应分开认证，只有整个水体都完全符合本标</w:t>
      </w:r>
      <w:r>
        <w:rPr>
          <w:sz w:val="20"/>
          <w:szCs w:val="20"/>
        </w:rPr>
        <w:t xml:space="preserve"> </w:t>
      </w:r>
      <w:r>
        <w:rPr>
          <w:sz w:val="20"/>
          <w:szCs w:val="20"/>
          <w:spacing w:val="5"/>
        </w:rPr>
        <w:t>准后才能获得认证。</w:t>
      </w:r>
    </w:p>
    <w:p>
      <w:pPr>
        <w:pStyle w:val="BodyText"/>
        <w:ind w:right="6"/>
        <w:spacing w:before="54" w:line="262" w:lineRule="auto"/>
        <w:rPr>
          <w:sz w:val="20"/>
          <w:szCs w:val="20"/>
        </w:rPr>
      </w:pPr>
      <w:r>
        <w:rPr>
          <w:sz w:val="20"/>
          <w:szCs w:val="20"/>
          <w:spacing w:val="7"/>
        </w:rPr>
        <w:t>4.6.1.3</w:t>
      </w:r>
      <w:r>
        <w:rPr>
          <w:sz w:val="20"/>
          <w:szCs w:val="20"/>
          <w:spacing w:val="92"/>
        </w:rPr>
        <w:t xml:space="preserve"> </w:t>
      </w:r>
      <w:r>
        <w:rPr>
          <w:sz w:val="20"/>
          <w:szCs w:val="20"/>
          <w:spacing w:val="7"/>
        </w:rPr>
        <w:t>若一个生产单元不能对其管辖下的各水产养殖水体同时实行转换，则应制订严格的平行生产</w:t>
      </w:r>
      <w:r>
        <w:rPr>
          <w:sz w:val="20"/>
          <w:szCs w:val="20"/>
        </w:rPr>
        <w:t xml:space="preserve"> </w:t>
      </w:r>
      <w:r>
        <w:rPr>
          <w:sz w:val="20"/>
          <w:szCs w:val="20"/>
          <w:spacing w:val="7"/>
        </w:rPr>
        <w:t>管理体系。该管理体系应满足下列要求：</w:t>
      </w:r>
    </w:p>
    <w:p>
      <w:pPr>
        <w:pStyle w:val="BodyText"/>
        <w:ind w:left="809" w:right="31" w:hanging="399"/>
        <w:spacing w:before="59" w:line="268" w:lineRule="auto"/>
        <w:rPr>
          <w:sz w:val="20"/>
          <w:szCs w:val="20"/>
        </w:rPr>
      </w:pPr>
      <w:r>
        <w:rPr>
          <w:rFonts w:ascii="Times New Roman" w:hAnsi="Times New Roman" w:eastAsia="Times New Roman" w:cs="Times New Roman"/>
          <w:sz w:val="20"/>
          <w:szCs w:val="20"/>
          <w:spacing w:val="5"/>
        </w:rPr>
        <w:t>a)    </w:t>
      </w:r>
      <w:r>
        <w:rPr>
          <w:sz w:val="20"/>
          <w:szCs w:val="20"/>
          <w:spacing w:val="5"/>
        </w:rPr>
        <w:t>有机和常规养殖单元之间应采取物理隔离措施；对于开放水域生长的固着性水生生</w:t>
      </w:r>
      <w:r>
        <w:rPr>
          <w:sz w:val="20"/>
          <w:szCs w:val="20"/>
          <w:spacing w:val="4"/>
        </w:rPr>
        <w:t>物，其有机</w:t>
      </w:r>
      <w:r>
        <w:rPr>
          <w:sz w:val="20"/>
          <w:szCs w:val="20"/>
        </w:rPr>
        <w:t xml:space="preserve"> </w:t>
      </w:r>
      <w:r>
        <w:rPr>
          <w:sz w:val="20"/>
          <w:szCs w:val="20"/>
          <w:spacing w:val="5"/>
        </w:rPr>
        <w:t>生产区域应和常规生产区域、常规农业或工业污染源之间保持一定的距离；</w:t>
      </w:r>
    </w:p>
    <w:p>
      <w:pPr>
        <w:pStyle w:val="BodyText"/>
        <w:ind w:left="809" w:right="2" w:hanging="399"/>
        <w:spacing w:before="61" w:line="272" w:lineRule="auto"/>
        <w:rPr>
          <w:sz w:val="20"/>
          <w:szCs w:val="20"/>
        </w:rPr>
      </w:pPr>
      <w:r>
        <w:rPr>
          <w:rFonts w:ascii="Times New Roman" w:hAnsi="Times New Roman" w:eastAsia="Times New Roman" w:cs="Times New Roman"/>
          <w:sz w:val="20"/>
          <w:szCs w:val="20"/>
          <w:spacing w:val="5"/>
        </w:rPr>
        <w:t>b)    </w:t>
      </w:r>
      <w:r>
        <w:rPr>
          <w:sz w:val="20"/>
          <w:szCs w:val="20"/>
          <w:spacing w:val="5"/>
        </w:rPr>
        <w:t>有机生产体系的要素应该能被检查，包括但不限于水质、饵料、药物等投入品及其他与标准相</w:t>
      </w:r>
      <w:r>
        <w:rPr>
          <w:sz w:val="20"/>
          <w:szCs w:val="20"/>
          <w:spacing w:val="13"/>
        </w:rPr>
        <w:t xml:space="preserve"> </w:t>
      </w:r>
      <w:r>
        <w:rPr>
          <w:sz w:val="20"/>
          <w:szCs w:val="20"/>
          <w:spacing w:val="1"/>
        </w:rPr>
        <w:t>关的要素；</w:t>
      </w:r>
    </w:p>
    <w:p>
      <w:pPr>
        <w:pStyle w:val="BodyText"/>
        <w:ind w:left="410"/>
        <w:spacing w:before="60" w:line="212" w:lineRule="auto"/>
        <w:rPr>
          <w:sz w:val="20"/>
          <w:szCs w:val="20"/>
        </w:rPr>
      </w:pPr>
      <w:r>
        <w:rPr>
          <w:rFonts w:ascii="Times New Roman" w:hAnsi="Times New Roman" w:eastAsia="Times New Roman" w:cs="Times New Roman"/>
          <w:sz w:val="20"/>
          <w:szCs w:val="20"/>
          <w:spacing w:val="8"/>
        </w:rPr>
        <w:t>c)    </w:t>
      </w:r>
      <w:r>
        <w:rPr>
          <w:sz w:val="20"/>
          <w:szCs w:val="20"/>
          <w:spacing w:val="8"/>
        </w:rPr>
        <w:t>常规生产体系和有机生产体系的文件和记录应</w:t>
      </w:r>
      <w:r>
        <w:rPr>
          <w:sz w:val="20"/>
          <w:szCs w:val="20"/>
          <w:spacing w:val="7"/>
        </w:rPr>
        <w:t>分开设立；</w:t>
      </w:r>
    </w:p>
    <w:p>
      <w:pPr>
        <w:pStyle w:val="BodyText"/>
        <w:ind w:left="410"/>
        <w:spacing w:before="71" w:line="212" w:lineRule="auto"/>
        <w:rPr>
          <w:sz w:val="20"/>
          <w:szCs w:val="20"/>
        </w:rPr>
      </w:pPr>
      <w:r>
        <w:rPr>
          <w:rFonts w:ascii="Times New Roman" w:hAnsi="Times New Roman" w:eastAsia="Times New Roman" w:cs="Times New Roman"/>
          <w:sz w:val="20"/>
          <w:szCs w:val="20"/>
          <w:spacing w:val="6"/>
        </w:rPr>
        <w:t>d)    </w:t>
      </w:r>
      <w:r>
        <w:rPr>
          <w:sz w:val="20"/>
          <w:szCs w:val="20"/>
          <w:spacing w:val="6"/>
        </w:rPr>
        <w:t>有机转换养殖场应持续进行有机管理，不应在有机和常规管</w:t>
      </w:r>
      <w:r>
        <w:rPr>
          <w:sz w:val="20"/>
          <w:szCs w:val="20"/>
          <w:spacing w:val="5"/>
        </w:rPr>
        <w:t>理之间变动。</w:t>
      </w:r>
    </w:p>
    <w:p>
      <w:pPr>
        <w:spacing w:line="212" w:lineRule="auto"/>
        <w:sectPr>
          <w:headerReference w:type="default" r:id="rId50"/>
          <w:footerReference w:type="default" r:id="rId51"/>
          <w:pgSz w:w="11900" w:h="16840"/>
          <w:pgMar w:top="1543" w:right="1340" w:bottom="1439" w:left="1329" w:header="1235" w:footer="1321" w:gutter="0"/>
        </w:sectPr>
        <w:rPr>
          <w:sz w:val="20"/>
          <w:szCs w:val="20"/>
        </w:rPr>
      </w:pPr>
    </w:p>
    <w:p>
      <w:pPr>
        <w:pStyle w:val="BodyText"/>
        <w:ind w:left="2"/>
        <w:spacing w:before="269" w:line="219" w:lineRule="auto"/>
        <w:rPr>
          <w:sz w:val="21"/>
          <w:szCs w:val="21"/>
        </w:rPr>
      </w:pPr>
      <w:bookmarkStart w:name="bookmark49" w:id="21"/>
      <w:bookmarkEnd w:id="21"/>
      <w:r>
        <w:rPr>
          <w:sz w:val="21"/>
          <w:szCs w:val="21"/>
          <w:b/>
          <w:bCs/>
          <w:spacing w:val="-6"/>
        </w:rPr>
        <w:t>4.6.1.4</w:t>
      </w:r>
      <w:r>
        <w:rPr>
          <w:sz w:val="21"/>
          <w:szCs w:val="21"/>
          <w:spacing w:val="-6"/>
        </w:rPr>
        <w:t xml:space="preserve">  开放水域采捕区的野生固着生物，在下列情况下可以</w:t>
      </w:r>
      <w:r>
        <w:rPr>
          <w:sz w:val="21"/>
          <w:szCs w:val="21"/>
          <w:spacing w:val="-7"/>
        </w:rPr>
        <w:t>直接被认证为有机水产品：</w:t>
      </w:r>
    </w:p>
    <w:p>
      <w:pPr>
        <w:pStyle w:val="BodyText"/>
        <w:ind w:left="410"/>
        <w:spacing w:before="28" w:line="212" w:lineRule="auto"/>
        <w:rPr>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9"/>
        </w:rPr>
        <w:t xml:space="preserve">    </w:t>
      </w:r>
      <w:r>
        <w:rPr>
          <w:sz w:val="21"/>
          <w:szCs w:val="21"/>
          <w:spacing w:val="-2"/>
        </w:rPr>
        <w:t>水体未受本标准中禁用物质的影响；</w:t>
      </w:r>
    </w:p>
    <w:p>
      <w:pPr>
        <w:pStyle w:val="BodyText"/>
        <w:ind w:left="410"/>
        <w:spacing w:before="88" w:line="212" w:lineRule="auto"/>
        <w:rPr>
          <w:sz w:val="21"/>
          <w:szCs w:val="21"/>
        </w:rPr>
      </w:pPr>
      <w:r>
        <w:rPr>
          <w:rFonts w:ascii="Times New Roman" w:hAnsi="Times New Roman" w:eastAsia="Times New Roman" w:cs="Times New Roman"/>
          <w:sz w:val="21"/>
          <w:szCs w:val="21"/>
          <w:spacing w:val="-1"/>
        </w:rPr>
        <w:t>b)    </w:t>
      </w:r>
      <w:r>
        <w:rPr>
          <w:sz w:val="21"/>
          <w:szCs w:val="21"/>
          <w:spacing w:val="-1"/>
        </w:rPr>
        <w:t>水生生态系统处于稳定和可持续的状态。</w:t>
      </w:r>
    </w:p>
    <w:p>
      <w:pPr>
        <w:pStyle w:val="BodyText"/>
        <w:ind w:right="104"/>
        <w:spacing w:before="80" w:line="251" w:lineRule="auto"/>
        <w:rPr>
          <w:sz w:val="21"/>
          <w:szCs w:val="21"/>
        </w:rPr>
      </w:pPr>
      <w:r>
        <w:rPr>
          <w:sz w:val="21"/>
          <w:szCs w:val="21"/>
          <w:spacing w:val="-3"/>
        </w:rPr>
        <w:t>4.6.1.5  可引入常规养殖的水生生物，但应经过相应的转换期。引进非本地种的生物品种时应避免外</w:t>
      </w:r>
      <w:r>
        <w:rPr>
          <w:sz w:val="21"/>
          <w:szCs w:val="21"/>
          <w:spacing w:val="1"/>
        </w:rPr>
        <w:t xml:space="preserve"> </w:t>
      </w:r>
      <w:r>
        <w:rPr>
          <w:sz w:val="21"/>
          <w:szCs w:val="21"/>
          <w:spacing w:val="-2"/>
        </w:rPr>
        <w:t>来物种对当地生态系统的永久性破坏。不应引入转基因生物。</w:t>
      </w:r>
    </w:p>
    <w:p>
      <w:pPr>
        <w:pStyle w:val="BodyText"/>
        <w:spacing w:before="60" w:line="219" w:lineRule="auto"/>
        <w:rPr>
          <w:sz w:val="21"/>
          <w:szCs w:val="21"/>
        </w:rPr>
      </w:pPr>
      <w:r>
        <w:rPr>
          <w:sz w:val="21"/>
          <w:szCs w:val="21"/>
          <w:spacing w:val="-1"/>
        </w:rPr>
        <w:t>4.6.1.6  所有引入的水生生物至少应在后2/3的</w:t>
      </w:r>
      <w:r>
        <w:rPr>
          <w:sz w:val="21"/>
          <w:szCs w:val="21"/>
          <w:spacing w:val="-2"/>
        </w:rPr>
        <w:t>养殖期内采用有机生产方式养殖。</w:t>
      </w:r>
    </w:p>
    <w:p>
      <w:pPr>
        <w:pStyle w:val="BodyText"/>
        <w:ind w:left="2"/>
        <w:spacing w:before="219" w:line="219" w:lineRule="auto"/>
        <w:rPr>
          <w:sz w:val="21"/>
          <w:szCs w:val="21"/>
        </w:rPr>
      </w:pPr>
      <w:r>
        <w:rPr>
          <w:sz w:val="21"/>
          <w:szCs w:val="21"/>
          <w:b/>
          <w:bCs/>
          <w:spacing w:val="-9"/>
        </w:rPr>
        <w:t>4.6.2</w:t>
      </w:r>
      <w:r>
        <w:rPr>
          <w:sz w:val="21"/>
          <w:szCs w:val="21"/>
          <w:spacing w:val="-9"/>
        </w:rPr>
        <w:t xml:space="preserve">  </w:t>
      </w:r>
      <w:r>
        <w:rPr>
          <w:sz w:val="21"/>
          <w:szCs w:val="21"/>
          <w:b/>
          <w:bCs/>
          <w:spacing w:val="-9"/>
        </w:rPr>
        <w:t>养殖场的选址</w:t>
      </w:r>
    </w:p>
    <w:p>
      <w:pPr>
        <w:pStyle w:val="BodyText"/>
        <w:ind w:right="97" w:firstLine="2"/>
        <w:spacing w:before="233" w:line="250" w:lineRule="auto"/>
        <w:rPr>
          <w:sz w:val="21"/>
          <w:szCs w:val="21"/>
        </w:rPr>
      </w:pPr>
      <w:r>
        <w:rPr>
          <w:sz w:val="21"/>
          <w:szCs w:val="21"/>
          <w:b/>
          <w:bCs/>
          <w:spacing w:val="-7"/>
        </w:rPr>
        <w:t>4.6.2.1</w:t>
      </w:r>
      <w:r>
        <w:rPr>
          <w:sz w:val="21"/>
          <w:szCs w:val="21"/>
          <w:spacing w:val="-7"/>
        </w:rPr>
        <w:t xml:space="preserve">  养殖场选址时，应考虑到维持养殖水域生态环境和周围</w:t>
      </w:r>
      <w:r>
        <w:rPr>
          <w:sz w:val="21"/>
          <w:szCs w:val="21"/>
          <w:spacing w:val="-8"/>
        </w:rPr>
        <w:t>水生、陆生生态系统平衡，并有助于保</w:t>
      </w:r>
      <w:r>
        <w:rPr>
          <w:sz w:val="21"/>
          <w:szCs w:val="21"/>
        </w:rPr>
        <w:t xml:space="preserve"> </w:t>
      </w:r>
      <w:r>
        <w:rPr>
          <w:sz w:val="21"/>
          <w:szCs w:val="21"/>
          <w:spacing w:val="-1"/>
        </w:rPr>
        <w:t>持所在水域的生物多样性。有机生产养殖场应不受污染源和常规水产养殖场的不利</w:t>
      </w:r>
      <w:r>
        <w:rPr>
          <w:sz w:val="21"/>
          <w:szCs w:val="21"/>
          <w:spacing w:val="-2"/>
        </w:rPr>
        <w:t>影响。</w:t>
      </w:r>
    </w:p>
    <w:p>
      <w:pPr>
        <w:pStyle w:val="BodyText"/>
        <w:ind w:left="2"/>
        <w:spacing w:before="51" w:line="219" w:lineRule="auto"/>
        <w:rPr>
          <w:sz w:val="21"/>
          <w:szCs w:val="21"/>
        </w:rPr>
      </w:pPr>
      <w:r>
        <w:rPr>
          <w:sz w:val="21"/>
          <w:szCs w:val="21"/>
          <w:b/>
          <w:bCs/>
          <w:spacing w:val="-12"/>
        </w:rPr>
        <w:t>4.6.2.2</w:t>
      </w:r>
      <w:r>
        <w:rPr>
          <w:sz w:val="21"/>
          <w:szCs w:val="21"/>
          <w:spacing w:val="-12"/>
        </w:rPr>
        <w:t xml:space="preserve">  有机生产的水域范围应明确，以便对水质、饵料、药物等要素进行检查。</w:t>
      </w:r>
    </w:p>
    <w:p>
      <w:pPr>
        <w:pStyle w:val="BodyText"/>
        <w:ind w:left="2"/>
        <w:spacing w:before="229" w:line="219" w:lineRule="auto"/>
        <w:rPr>
          <w:sz w:val="21"/>
          <w:szCs w:val="21"/>
        </w:rPr>
      </w:pPr>
      <w:r>
        <w:rPr>
          <w:sz w:val="21"/>
          <w:szCs w:val="21"/>
          <w:b/>
          <w:bCs/>
          <w:spacing w:val="-16"/>
        </w:rPr>
        <w:t>4.6.3</w:t>
      </w:r>
      <w:r>
        <w:rPr>
          <w:sz w:val="21"/>
          <w:szCs w:val="21"/>
          <w:spacing w:val="2"/>
        </w:rPr>
        <w:t xml:space="preserve">  </w:t>
      </w:r>
      <w:r>
        <w:rPr>
          <w:sz w:val="21"/>
          <w:szCs w:val="21"/>
          <w:b/>
          <w:bCs/>
          <w:spacing w:val="-16"/>
        </w:rPr>
        <w:t>水质</w:t>
      </w:r>
    </w:p>
    <w:p>
      <w:pPr>
        <w:pStyle w:val="BodyText"/>
        <w:ind w:left="410"/>
        <w:spacing w:before="222" w:line="219" w:lineRule="auto"/>
        <w:rPr>
          <w:sz w:val="21"/>
          <w:szCs w:val="21"/>
        </w:rPr>
      </w:pPr>
      <w:r>
        <w:rPr>
          <w:sz w:val="21"/>
          <w:szCs w:val="21"/>
          <w:spacing w:val="-1"/>
        </w:rPr>
        <w:t>有机生产的水域水质应符合</w:t>
      </w:r>
      <w:r>
        <w:rPr>
          <w:rFonts w:ascii="Times New Roman" w:hAnsi="Times New Roman" w:eastAsia="Times New Roman" w:cs="Times New Roman"/>
          <w:sz w:val="21"/>
          <w:szCs w:val="21"/>
          <w:spacing w:val="-1"/>
        </w:rPr>
        <w:t>GB  11607 </w:t>
      </w:r>
      <w:r>
        <w:rPr>
          <w:sz w:val="21"/>
          <w:szCs w:val="21"/>
          <w:spacing w:val="-1"/>
        </w:rPr>
        <w:t>的规定。</w:t>
      </w:r>
    </w:p>
    <w:p>
      <w:pPr>
        <w:pStyle w:val="BodyText"/>
        <w:ind w:left="2"/>
        <w:spacing w:before="218" w:line="219" w:lineRule="auto"/>
        <w:rPr>
          <w:sz w:val="21"/>
          <w:szCs w:val="21"/>
        </w:rPr>
      </w:pPr>
      <w:r>
        <w:rPr>
          <w:sz w:val="21"/>
          <w:szCs w:val="21"/>
          <w:b/>
          <w:bCs/>
          <w:spacing w:val="-12"/>
        </w:rPr>
        <w:t>4.6.4</w:t>
      </w:r>
      <w:r>
        <w:rPr>
          <w:sz w:val="21"/>
          <w:szCs w:val="21"/>
          <w:spacing w:val="7"/>
        </w:rPr>
        <w:t xml:space="preserve">  </w:t>
      </w:r>
      <w:r>
        <w:rPr>
          <w:sz w:val="21"/>
          <w:szCs w:val="21"/>
          <w:b/>
          <w:bCs/>
          <w:spacing w:val="-12"/>
        </w:rPr>
        <w:t>养殖基本要求</w:t>
      </w:r>
    </w:p>
    <w:p>
      <w:pPr>
        <w:pStyle w:val="BodyText"/>
        <w:ind w:right="96" w:firstLine="2"/>
        <w:spacing w:before="224" w:line="246" w:lineRule="auto"/>
        <w:rPr>
          <w:sz w:val="21"/>
          <w:szCs w:val="21"/>
        </w:rPr>
      </w:pPr>
      <w:r>
        <w:rPr>
          <w:sz w:val="21"/>
          <w:szCs w:val="21"/>
          <w:b/>
          <w:bCs/>
          <w:spacing w:val="-7"/>
        </w:rPr>
        <w:t>4.6.4.1</w:t>
      </w:r>
      <w:r>
        <w:rPr>
          <w:sz w:val="21"/>
          <w:szCs w:val="21"/>
          <w:spacing w:val="-7"/>
        </w:rPr>
        <w:t xml:space="preserve">  应采取适合养殖对象生理习性和当地条件的养殖方法，保</w:t>
      </w:r>
      <w:r>
        <w:rPr>
          <w:sz w:val="21"/>
          <w:szCs w:val="21"/>
          <w:spacing w:val="-8"/>
        </w:rPr>
        <w:t>证养殖对象的健康，满足其基本生活</w:t>
      </w:r>
      <w:r>
        <w:rPr>
          <w:sz w:val="21"/>
          <w:szCs w:val="21"/>
        </w:rPr>
        <w:t xml:space="preserve"> </w:t>
      </w:r>
      <w:r>
        <w:rPr>
          <w:sz w:val="21"/>
          <w:szCs w:val="21"/>
          <w:spacing w:val="-2"/>
        </w:rPr>
        <w:t>需要。不应采取永久性增氧养殖方式。</w:t>
      </w:r>
    </w:p>
    <w:p>
      <w:pPr>
        <w:pStyle w:val="BodyText"/>
        <w:spacing w:before="81" w:line="219" w:lineRule="auto"/>
        <w:rPr>
          <w:sz w:val="21"/>
          <w:szCs w:val="21"/>
        </w:rPr>
      </w:pPr>
      <w:r>
        <w:rPr>
          <w:sz w:val="21"/>
          <w:szCs w:val="21"/>
          <w:spacing w:val="-6"/>
        </w:rPr>
        <w:t>4.6.4.2  应采取有效措施，防止其他养殖体系的生物进入有机生产体系及捕食有机生物。</w:t>
      </w:r>
    </w:p>
    <w:p>
      <w:pPr>
        <w:pStyle w:val="BodyText"/>
        <w:spacing w:before="61" w:line="219" w:lineRule="auto"/>
        <w:rPr>
          <w:sz w:val="21"/>
          <w:szCs w:val="21"/>
        </w:rPr>
      </w:pPr>
      <w:r>
        <w:rPr>
          <w:sz w:val="21"/>
          <w:szCs w:val="21"/>
          <w:spacing w:val="-7"/>
        </w:rPr>
        <w:t>4.6.4.3  不应对养殖对象采取任何人为伤害措施。</w:t>
      </w:r>
    </w:p>
    <w:p>
      <w:pPr>
        <w:pStyle w:val="BodyText"/>
        <w:spacing w:before="72" w:line="219" w:lineRule="auto"/>
        <w:rPr>
          <w:sz w:val="21"/>
          <w:szCs w:val="21"/>
        </w:rPr>
      </w:pPr>
      <w:r>
        <w:rPr>
          <w:rFonts w:ascii="Times New Roman" w:hAnsi="Times New Roman" w:eastAsia="Times New Roman" w:cs="Times New Roman"/>
          <w:sz w:val="21"/>
          <w:szCs w:val="21"/>
          <w:b/>
          <w:bCs/>
        </w:rPr>
        <w:t>4.6.4.4    </w:t>
      </w:r>
      <w:r>
        <w:rPr>
          <w:sz w:val="21"/>
          <w:szCs w:val="21"/>
        </w:rPr>
        <w:t>可人为延长光照时间，但每日的光照时间不应超过16</w:t>
      </w:r>
      <w:r>
        <w:rPr>
          <w:rFonts w:ascii="Times New Roman" w:hAnsi="Times New Roman" w:eastAsia="Times New Roman" w:cs="Times New Roman"/>
          <w:sz w:val="21"/>
          <w:szCs w:val="21"/>
        </w:rPr>
        <w:t>h</w:t>
      </w:r>
      <w:r>
        <w:rPr>
          <w:sz w:val="21"/>
          <w:szCs w:val="21"/>
        </w:rPr>
        <w:t>。</w:t>
      </w:r>
    </w:p>
    <w:p>
      <w:pPr>
        <w:pStyle w:val="BodyText"/>
        <w:ind w:right="91" w:firstLine="2"/>
        <w:spacing w:before="50" w:line="247" w:lineRule="auto"/>
        <w:rPr>
          <w:sz w:val="21"/>
          <w:szCs w:val="21"/>
        </w:rPr>
      </w:pPr>
      <w:r>
        <w:rPr>
          <w:sz w:val="21"/>
          <w:szCs w:val="21"/>
          <w:b/>
          <w:bCs/>
          <w:spacing w:val="-7"/>
        </w:rPr>
        <w:t>4.6.4.5</w:t>
      </w:r>
      <w:r>
        <w:rPr>
          <w:sz w:val="21"/>
          <w:szCs w:val="21"/>
          <w:spacing w:val="-7"/>
        </w:rPr>
        <w:t xml:space="preserve">  在水产养殖用的建筑材料和生产设备上，不应使用涂料和合成化学</w:t>
      </w:r>
      <w:r>
        <w:rPr>
          <w:sz w:val="21"/>
          <w:szCs w:val="21"/>
          <w:spacing w:val="-8"/>
        </w:rPr>
        <w:t>物质，以免对环境或生物产</w:t>
      </w:r>
      <w:r>
        <w:rPr>
          <w:sz w:val="21"/>
          <w:szCs w:val="21"/>
        </w:rPr>
        <w:t xml:space="preserve"> </w:t>
      </w:r>
      <w:r>
        <w:rPr>
          <w:sz w:val="21"/>
          <w:szCs w:val="21"/>
          <w:spacing w:val="-3"/>
        </w:rPr>
        <w:t>生有害影响。</w:t>
      </w:r>
    </w:p>
    <w:p>
      <w:pPr>
        <w:pStyle w:val="BodyText"/>
        <w:ind w:left="2"/>
        <w:spacing w:before="216" w:line="220" w:lineRule="auto"/>
        <w:rPr>
          <w:sz w:val="21"/>
          <w:szCs w:val="21"/>
        </w:rPr>
      </w:pPr>
      <w:r>
        <w:rPr>
          <w:sz w:val="21"/>
          <w:szCs w:val="21"/>
          <w:b/>
          <w:bCs/>
          <w:spacing w:val="-16"/>
        </w:rPr>
        <w:t>4.6.5</w:t>
      </w:r>
      <w:r>
        <w:rPr>
          <w:sz w:val="21"/>
          <w:szCs w:val="21"/>
          <w:spacing w:val="3"/>
        </w:rPr>
        <w:t xml:space="preserve">  </w:t>
      </w:r>
      <w:r>
        <w:rPr>
          <w:sz w:val="21"/>
          <w:szCs w:val="21"/>
          <w:b/>
          <w:bCs/>
          <w:spacing w:val="-16"/>
        </w:rPr>
        <w:t>饵料</w:t>
      </w:r>
    </w:p>
    <w:p>
      <w:pPr>
        <w:pStyle w:val="BodyText"/>
        <w:ind w:right="85" w:firstLine="2"/>
        <w:spacing w:before="231" w:line="260" w:lineRule="auto"/>
        <w:rPr>
          <w:sz w:val="21"/>
          <w:szCs w:val="21"/>
        </w:rPr>
      </w:pPr>
      <w:r>
        <w:rPr>
          <w:sz w:val="21"/>
          <w:szCs w:val="21"/>
          <w:b/>
          <w:bCs/>
          <w:spacing w:val="-3"/>
        </w:rPr>
        <w:t>4.6.5.1</w:t>
      </w:r>
      <w:r>
        <w:rPr>
          <w:sz w:val="21"/>
          <w:szCs w:val="21"/>
          <w:spacing w:val="-3"/>
        </w:rPr>
        <w:t xml:space="preserve">  投喂的饵料应是有机的或野生的。在有机的或野生的饵料数量或质量不能满足需求时，可投</w:t>
      </w:r>
      <w:r>
        <w:rPr>
          <w:sz w:val="21"/>
          <w:szCs w:val="21"/>
          <w:spacing w:val="2"/>
        </w:rPr>
        <w:t xml:space="preserve"> </w:t>
      </w:r>
      <w:r>
        <w:rPr>
          <w:sz w:val="21"/>
          <w:szCs w:val="21"/>
          <w:spacing w:val="4"/>
        </w:rPr>
        <w:t>喂最多不超过总饵料量5%(以干物质计)的常规饵料。在出现不可预见的情况时，可在获得认证机构</w:t>
      </w:r>
      <w:r>
        <w:rPr>
          <w:sz w:val="21"/>
          <w:szCs w:val="21"/>
          <w:spacing w:val="2"/>
        </w:rPr>
        <w:t xml:space="preserve"> </w:t>
      </w:r>
      <w:r>
        <w:rPr>
          <w:sz w:val="21"/>
          <w:szCs w:val="21"/>
          <w:spacing w:val="3"/>
        </w:rPr>
        <w:t>评估同意后在该年度投喂最多不超过20%(干物质计)的常规饵料。</w:t>
      </w:r>
    </w:p>
    <w:p>
      <w:pPr>
        <w:pStyle w:val="BodyText"/>
        <w:spacing w:before="52" w:line="251" w:lineRule="auto"/>
        <w:rPr>
          <w:sz w:val="21"/>
          <w:szCs w:val="21"/>
        </w:rPr>
      </w:pPr>
      <w:r>
        <w:rPr>
          <w:rFonts w:ascii="Arial" w:hAnsi="Arial" w:eastAsia="Arial" w:cs="Arial"/>
          <w:sz w:val="21"/>
          <w:szCs w:val="21"/>
          <w:b/>
          <w:bCs/>
          <w:spacing w:val="8"/>
        </w:rPr>
        <w:t>4.6.5.2   </w:t>
      </w:r>
      <w:r>
        <w:rPr>
          <w:rFonts w:ascii="SimHei" w:hAnsi="SimHei" w:eastAsia="SimHei" w:cs="SimHei"/>
          <w:sz w:val="21"/>
          <w:szCs w:val="21"/>
          <w:spacing w:val="8"/>
        </w:rPr>
        <w:t>饵</w:t>
      </w:r>
      <w:r>
        <w:rPr>
          <w:sz w:val="21"/>
          <w:szCs w:val="21"/>
          <w:spacing w:val="8"/>
        </w:rPr>
        <w:t>料中的动物蛋白至少应有50%来源于食品加工的副产品或其他不适于人类消费的产品。</w:t>
      </w:r>
      <w:r>
        <w:rPr>
          <w:sz w:val="21"/>
          <w:szCs w:val="21"/>
          <w:spacing w:val="1"/>
        </w:rPr>
        <w:t xml:space="preserve"> </w:t>
      </w:r>
      <w:r>
        <w:rPr>
          <w:sz w:val="21"/>
          <w:szCs w:val="21"/>
        </w:rPr>
        <w:t>在出现不可预见的情况时，可在该年度将该比例降至30%。</w:t>
      </w:r>
    </w:p>
    <w:p>
      <w:pPr>
        <w:pStyle w:val="BodyText"/>
        <w:ind w:right="94" w:firstLine="2"/>
        <w:spacing w:before="60" w:line="255" w:lineRule="auto"/>
        <w:rPr>
          <w:sz w:val="21"/>
          <w:szCs w:val="21"/>
        </w:rPr>
      </w:pPr>
      <w:r>
        <w:rPr>
          <w:sz w:val="21"/>
          <w:szCs w:val="21"/>
          <w:b/>
          <w:bCs/>
          <w:spacing w:val="-7"/>
        </w:rPr>
        <w:t>4.6.5.3</w:t>
      </w:r>
      <w:r>
        <w:rPr>
          <w:sz w:val="21"/>
          <w:szCs w:val="21"/>
          <w:spacing w:val="-7"/>
        </w:rPr>
        <w:t xml:space="preserve">  可使用天然的矿物质添加剂、维生素和微量元素；水产动物营</w:t>
      </w:r>
      <w:r>
        <w:rPr>
          <w:sz w:val="21"/>
          <w:szCs w:val="21"/>
          <w:spacing w:val="-8"/>
        </w:rPr>
        <w:t>养不足而需使用人工合成的矿物</w:t>
      </w:r>
      <w:r>
        <w:rPr>
          <w:sz w:val="21"/>
          <w:szCs w:val="21"/>
        </w:rPr>
        <w:t xml:space="preserve"> </w:t>
      </w:r>
      <w:r>
        <w:rPr>
          <w:sz w:val="21"/>
          <w:szCs w:val="21"/>
          <w:spacing w:val="-9"/>
        </w:rPr>
        <w:t>质、微量元素和维生素时，应按照表</w:t>
      </w:r>
      <w:r>
        <w:rPr>
          <w:rFonts w:ascii="Times New Roman" w:hAnsi="Times New Roman" w:eastAsia="Times New Roman" w:cs="Times New Roman"/>
          <w:sz w:val="21"/>
          <w:szCs w:val="21"/>
          <w:spacing w:val="-9"/>
        </w:rPr>
        <w:t>B.1</w:t>
      </w:r>
      <w:r>
        <w:rPr>
          <w:rFonts w:ascii="Times New Roman" w:hAnsi="Times New Roman" w:eastAsia="Times New Roman" w:cs="Times New Roman"/>
          <w:sz w:val="21"/>
          <w:szCs w:val="21"/>
          <w:spacing w:val="31"/>
        </w:rPr>
        <w:t xml:space="preserve"> </w:t>
      </w:r>
      <w:r>
        <w:rPr>
          <w:sz w:val="21"/>
          <w:szCs w:val="21"/>
          <w:spacing w:val="-9"/>
        </w:rPr>
        <w:t>的要求使用。</w:t>
      </w:r>
    </w:p>
    <w:p>
      <w:pPr>
        <w:pStyle w:val="BodyText"/>
        <w:ind w:left="2"/>
        <w:spacing w:before="50" w:line="222" w:lineRule="auto"/>
        <w:rPr>
          <w:sz w:val="21"/>
          <w:szCs w:val="21"/>
        </w:rPr>
      </w:pPr>
      <w:r>
        <w:rPr>
          <w:sz w:val="21"/>
          <w:szCs w:val="21"/>
          <w:b/>
          <w:bCs/>
          <w:spacing w:val="-6"/>
        </w:rPr>
        <w:t>4.6.5.4</w:t>
      </w:r>
      <w:r>
        <w:rPr>
          <w:sz w:val="21"/>
          <w:szCs w:val="21"/>
          <w:spacing w:val="-6"/>
        </w:rPr>
        <w:t xml:space="preserve">  </w:t>
      </w:r>
      <w:r>
        <w:rPr>
          <w:rFonts w:ascii="SimHei" w:hAnsi="SimHei" w:eastAsia="SimHei" w:cs="SimHei"/>
          <w:sz w:val="21"/>
          <w:szCs w:val="21"/>
          <w:spacing w:val="-6"/>
        </w:rPr>
        <w:t>不</w:t>
      </w:r>
      <w:r>
        <w:rPr>
          <w:sz w:val="21"/>
          <w:szCs w:val="21"/>
          <w:spacing w:val="-6"/>
        </w:rPr>
        <w:t>应使用人粪尿。不应不经处理就直接使用动物粪肥。</w:t>
      </w:r>
    </w:p>
    <w:p>
      <w:pPr>
        <w:pStyle w:val="BodyText"/>
        <w:ind w:left="2"/>
        <w:spacing w:before="58" w:line="222" w:lineRule="auto"/>
        <w:rPr>
          <w:sz w:val="21"/>
          <w:szCs w:val="21"/>
        </w:rPr>
      </w:pPr>
      <w:r>
        <w:rPr>
          <w:sz w:val="21"/>
          <w:szCs w:val="21"/>
          <w:b/>
          <w:bCs/>
          <w:spacing w:val="-5"/>
        </w:rPr>
        <w:t>4.6.5.5</w:t>
      </w:r>
      <w:r>
        <w:rPr>
          <w:sz w:val="21"/>
          <w:szCs w:val="21"/>
          <w:spacing w:val="-5"/>
        </w:rPr>
        <w:t xml:space="preserve">  </w:t>
      </w:r>
      <w:r>
        <w:rPr>
          <w:rFonts w:ascii="SimHei" w:hAnsi="SimHei" w:eastAsia="SimHei" w:cs="SimHei"/>
          <w:sz w:val="21"/>
          <w:szCs w:val="21"/>
          <w:spacing w:val="-5"/>
        </w:rPr>
        <w:t>不</w:t>
      </w:r>
      <w:r>
        <w:rPr>
          <w:sz w:val="21"/>
          <w:szCs w:val="21"/>
          <w:spacing w:val="-5"/>
        </w:rPr>
        <w:t>应在饵料中添加或以任何方</w:t>
      </w:r>
      <w:r>
        <w:rPr>
          <w:sz w:val="21"/>
          <w:szCs w:val="21"/>
          <w:spacing w:val="-6"/>
        </w:rPr>
        <w:t>式向水生生物投喂下列物质：</w:t>
      </w:r>
    </w:p>
    <w:p>
      <w:pPr>
        <w:pStyle w:val="BodyText"/>
        <w:ind w:left="410"/>
        <w:spacing w:before="54" w:line="212" w:lineRule="auto"/>
        <w:rPr>
          <w:sz w:val="21"/>
          <w:szCs w:val="21"/>
        </w:rPr>
      </w:pPr>
      <w:r>
        <w:rPr>
          <w:rFonts w:ascii="Times New Roman" w:hAnsi="Times New Roman" w:eastAsia="Times New Roman" w:cs="Times New Roman"/>
          <w:sz w:val="21"/>
          <w:szCs w:val="21"/>
          <w:spacing w:val="-3"/>
        </w:rPr>
        <w:t>a)</w:t>
      </w:r>
      <w:r>
        <w:rPr>
          <w:rFonts w:ascii="Times New Roman" w:hAnsi="Times New Roman" w:eastAsia="Times New Roman" w:cs="Times New Roman"/>
          <w:sz w:val="21"/>
          <w:szCs w:val="21"/>
          <w:spacing w:val="8"/>
        </w:rPr>
        <w:t xml:space="preserve">    </w:t>
      </w:r>
      <w:r>
        <w:rPr>
          <w:sz w:val="21"/>
          <w:szCs w:val="21"/>
          <w:spacing w:val="-3"/>
        </w:rPr>
        <w:t>合成的促生长剂；</w:t>
      </w:r>
    </w:p>
    <w:p>
      <w:pPr>
        <w:pStyle w:val="BodyText"/>
        <w:ind w:left="410"/>
        <w:spacing w:before="79" w:line="212" w:lineRule="auto"/>
        <w:rPr>
          <w:sz w:val="21"/>
          <w:szCs w:val="21"/>
        </w:rPr>
      </w:pPr>
      <w:r>
        <w:rPr>
          <w:rFonts w:ascii="Times New Roman" w:hAnsi="Times New Roman" w:eastAsia="Times New Roman" w:cs="Times New Roman"/>
          <w:sz w:val="21"/>
          <w:szCs w:val="21"/>
          <w:spacing w:val="-3"/>
        </w:rPr>
        <w:t>b)</w:t>
      </w:r>
      <w:r>
        <w:rPr>
          <w:rFonts w:ascii="Times New Roman" w:hAnsi="Times New Roman" w:eastAsia="Times New Roman" w:cs="Times New Roman"/>
          <w:sz w:val="21"/>
          <w:szCs w:val="21"/>
          <w:spacing w:val="4"/>
        </w:rPr>
        <w:t xml:space="preserve">    </w:t>
      </w:r>
      <w:r>
        <w:rPr>
          <w:sz w:val="21"/>
          <w:szCs w:val="21"/>
          <w:spacing w:val="-3"/>
        </w:rPr>
        <w:t>合成诱食剂；</w:t>
      </w:r>
    </w:p>
    <w:p>
      <w:pPr>
        <w:pStyle w:val="BodyText"/>
        <w:ind w:left="410"/>
        <w:spacing w:before="69" w:line="212" w:lineRule="auto"/>
        <w:rPr>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11"/>
        </w:rPr>
        <w:t xml:space="preserve">    </w:t>
      </w:r>
      <w:r>
        <w:rPr>
          <w:sz w:val="21"/>
          <w:szCs w:val="21"/>
          <w:spacing w:val="-3"/>
        </w:rPr>
        <w:t>合成的抗氧化剂和防腐剂；</w:t>
      </w:r>
    </w:p>
    <w:p>
      <w:pPr>
        <w:pStyle w:val="BodyText"/>
        <w:ind w:left="410"/>
        <w:spacing w:before="69" w:line="212" w:lineRule="auto"/>
        <w:rPr>
          <w:sz w:val="21"/>
          <w:szCs w:val="21"/>
        </w:rPr>
      </w:pPr>
      <w:r>
        <w:rPr>
          <w:rFonts w:ascii="Times New Roman" w:hAnsi="Times New Roman" w:eastAsia="Times New Roman" w:cs="Times New Roman"/>
          <w:sz w:val="21"/>
          <w:szCs w:val="21"/>
          <w:spacing w:val="-3"/>
        </w:rPr>
        <w:t>d)</w:t>
      </w:r>
      <w:r>
        <w:rPr>
          <w:rFonts w:ascii="Times New Roman" w:hAnsi="Times New Roman" w:eastAsia="Times New Roman" w:cs="Times New Roman"/>
          <w:sz w:val="21"/>
          <w:szCs w:val="21"/>
          <w:spacing w:val="5"/>
        </w:rPr>
        <w:t xml:space="preserve">    </w:t>
      </w:r>
      <w:r>
        <w:rPr>
          <w:sz w:val="21"/>
          <w:szCs w:val="21"/>
          <w:spacing w:val="-3"/>
        </w:rPr>
        <w:t>合成色素；</w:t>
      </w:r>
    </w:p>
    <w:p>
      <w:pPr>
        <w:pStyle w:val="BodyText"/>
        <w:ind w:left="410"/>
        <w:spacing w:before="91" w:line="219" w:lineRule="auto"/>
        <w:rPr>
          <w:sz w:val="21"/>
          <w:szCs w:val="21"/>
        </w:rPr>
      </w:pPr>
      <w:r>
        <w:rPr>
          <w:sz w:val="21"/>
          <w:szCs w:val="21"/>
          <w:spacing w:val="1"/>
        </w:rPr>
        <w:t>e)</w:t>
      </w:r>
      <w:r>
        <w:rPr>
          <w:sz w:val="21"/>
          <w:szCs w:val="21"/>
          <w:spacing w:val="101"/>
        </w:rPr>
        <w:t xml:space="preserve"> </w:t>
      </w:r>
      <w:r>
        <w:rPr>
          <w:sz w:val="21"/>
          <w:szCs w:val="21"/>
          <w:spacing w:val="1"/>
        </w:rPr>
        <w:t>非蛋白氮(尿素等);</w:t>
      </w:r>
    </w:p>
    <w:p>
      <w:pPr>
        <w:pStyle w:val="BodyText"/>
        <w:ind w:left="410"/>
        <w:spacing w:before="39" w:line="212" w:lineRule="auto"/>
        <w:rPr>
          <w:sz w:val="21"/>
          <w:szCs w:val="21"/>
        </w:rPr>
      </w:pPr>
      <w:r>
        <w:rPr>
          <w:rFonts w:ascii="Times New Roman" w:hAnsi="Times New Roman" w:eastAsia="Times New Roman" w:cs="Times New Roman"/>
          <w:sz w:val="21"/>
          <w:szCs w:val="21"/>
          <w:spacing w:val="-1"/>
        </w:rPr>
        <w:t>f)     </w:t>
      </w:r>
      <w:r>
        <w:rPr>
          <w:sz w:val="21"/>
          <w:szCs w:val="21"/>
          <w:spacing w:val="-1"/>
        </w:rPr>
        <w:t>与养殖对象同科的生物及其制品；</w:t>
      </w:r>
    </w:p>
    <w:p>
      <w:pPr>
        <w:pStyle w:val="BodyText"/>
        <w:ind w:left="410"/>
        <w:spacing w:before="88" w:line="212" w:lineRule="auto"/>
        <w:rPr>
          <w:sz w:val="21"/>
          <w:szCs w:val="21"/>
        </w:rPr>
      </w:pPr>
      <w:r>
        <w:rPr>
          <w:rFonts w:ascii="Times New Roman" w:hAnsi="Times New Roman" w:eastAsia="Times New Roman" w:cs="Times New Roman"/>
          <w:sz w:val="21"/>
          <w:szCs w:val="21"/>
          <w:spacing w:val="-1"/>
        </w:rPr>
        <w:t>g)    </w:t>
      </w:r>
      <w:r>
        <w:rPr>
          <w:sz w:val="21"/>
          <w:szCs w:val="21"/>
          <w:spacing w:val="-1"/>
        </w:rPr>
        <w:t>经化学溶剂提取的饵料；</w:t>
      </w:r>
    </w:p>
    <w:p>
      <w:pPr>
        <w:pStyle w:val="BodyText"/>
        <w:ind w:left="410"/>
        <w:spacing w:before="59" w:line="212" w:lineRule="auto"/>
        <w:rPr>
          <w:sz w:val="21"/>
          <w:szCs w:val="21"/>
        </w:rPr>
      </w:pPr>
      <w:r>
        <w:rPr>
          <w:rFonts w:ascii="Times New Roman" w:hAnsi="Times New Roman" w:eastAsia="Times New Roman" w:cs="Times New Roman"/>
          <w:sz w:val="21"/>
          <w:szCs w:val="21"/>
          <w:spacing w:val="-3"/>
        </w:rPr>
        <w:t>h)</w:t>
      </w:r>
      <w:r>
        <w:rPr>
          <w:rFonts w:ascii="Times New Roman" w:hAnsi="Times New Roman" w:eastAsia="Times New Roman" w:cs="Times New Roman"/>
          <w:sz w:val="21"/>
          <w:szCs w:val="21"/>
          <w:spacing w:val="5"/>
        </w:rPr>
        <w:t xml:space="preserve">    </w:t>
      </w:r>
      <w:r>
        <w:rPr>
          <w:sz w:val="21"/>
          <w:szCs w:val="21"/>
          <w:spacing w:val="-3"/>
        </w:rPr>
        <w:t>化学提纯氨基酸；</w:t>
      </w:r>
    </w:p>
    <w:p>
      <w:pPr>
        <w:pStyle w:val="BodyText"/>
        <w:ind w:left="410"/>
        <w:spacing w:before="69" w:line="212" w:lineRule="auto"/>
        <w:rPr>
          <w:sz w:val="21"/>
          <w:szCs w:val="21"/>
        </w:rPr>
      </w:pPr>
      <w:r>
        <w:rPr>
          <w:rFonts w:ascii="Times New Roman" w:hAnsi="Times New Roman" w:eastAsia="Times New Roman" w:cs="Times New Roman"/>
          <w:sz w:val="21"/>
          <w:szCs w:val="21"/>
          <w:spacing w:val="-2"/>
        </w:rPr>
        <w:t>i)</w:t>
      </w:r>
      <w:r>
        <w:rPr>
          <w:rFonts w:ascii="Times New Roman" w:hAnsi="Times New Roman" w:eastAsia="Times New Roman" w:cs="Times New Roman"/>
          <w:sz w:val="21"/>
          <w:szCs w:val="21"/>
          <w:spacing w:val="7"/>
        </w:rPr>
        <w:t xml:space="preserve">     </w:t>
      </w:r>
      <w:r>
        <w:rPr>
          <w:sz w:val="21"/>
          <w:szCs w:val="21"/>
          <w:spacing w:val="-2"/>
        </w:rPr>
        <w:t>转基因生物或其产品。</w:t>
      </w:r>
    </w:p>
    <w:p>
      <w:pPr>
        <w:spacing w:line="212" w:lineRule="auto"/>
        <w:sectPr>
          <w:headerReference w:type="default" r:id="rId54"/>
          <w:footerReference w:type="default" r:id="rId55"/>
          <w:pgSz w:w="11900" w:h="16840"/>
          <w:pgMar w:top="1547" w:right="1265" w:bottom="1427" w:left="1329" w:header="1224" w:footer="1301" w:gutter="0"/>
        </w:sectPr>
        <w:rPr>
          <w:sz w:val="21"/>
          <w:szCs w:val="21"/>
        </w:rPr>
      </w:pPr>
    </w:p>
    <w:p>
      <w:pPr>
        <w:pStyle w:val="BodyText"/>
        <w:ind w:firstLine="430"/>
        <w:spacing w:before="273" w:line="289" w:lineRule="auto"/>
        <w:rPr>
          <w:sz w:val="20"/>
          <w:szCs w:val="20"/>
        </w:rPr>
      </w:pPr>
      <w:r>
        <w:rPr>
          <w:sz w:val="20"/>
          <w:szCs w:val="20"/>
          <w:spacing w:val="5"/>
        </w:rPr>
        <w:t>特殊天气条件下，可使用合成的饵料防腐剂，但应事先获</w:t>
      </w:r>
      <w:r>
        <w:rPr>
          <w:sz w:val="20"/>
          <w:szCs w:val="20"/>
          <w:spacing w:val="4"/>
        </w:rPr>
        <w:t>得认证机构许可，并由认证机构根据具体</w:t>
      </w:r>
      <w:r>
        <w:rPr>
          <w:sz w:val="20"/>
          <w:szCs w:val="20"/>
        </w:rPr>
        <w:t xml:space="preserve"> </w:t>
      </w:r>
      <w:r>
        <w:rPr>
          <w:sz w:val="20"/>
          <w:szCs w:val="20"/>
          <w:spacing w:val="8"/>
        </w:rPr>
        <w:t>情况规定使用期限和使用量。</w:t>
      </w:r>
    </w:p>
    <w:p>
      <w:pPr>
        <w:pStyle w:val="BodyText"/>
        <w:ind w:left="2"/>
        <w:spacing w:before="152" w:line="220" w:lineRule="auto"/>
        <w:rPr>
          <w:sz w:val="20"/>
          <w:szCs w:val="20"/>
        </w:rPr>
      </w:pPr>
      <w:bookmarkStart w:name="bookmark50" w:id="22"/>
      <w:bookmarkEnd w:id="22"/>
      <w:r>
        <w:rPr>
          <w:sz w:val="20"/>
          <w:szCs w:val="20"/>
          <w:b/>
          <w:bCs/>
          <w:spacing w:val="-8"/>
        </w:rPr>
        <w:t>4.6.6</w:t>
      </w:r>
      <w:r>
        <w:rPr>
          <w:sz w:val="20"/>
          <w:szCs w:val="20"/>
          <w:spacing w:val="16"/>
        </w:rPr>
        <w:t xml:space="preserve">  </w:t>
      </w:r>
      <w:r>
        <w:rPr>
          <w:sz w:val="20"/>
          <w:szCs w:val="20"/>
          <w:b/>
          <w:bCs/>
          <w:spacing w:val="-8"/>
        </w:rPr>
        <w:t>疾病防治</w:t>
      </w:r>
    </w:p>
    <w:p>
      <w:pPr>
        <w:pStyle w:val="BodyText"/>
        <w:ind w:right="21" w:firstLine="2"/>
        <w:spacing w:before="243" w:line="253" w:lineRule="auto"/>
        <w:rPr>
          <w:sz w:val="20"/>
          <w:szCs w:val="20"/>
        </w:rPr>
      </w:pPr>
      <w:r>
        <w:rPr>
          <w:sz w:val="20"/>
          <w:szCs w:val="20"/>
          <w:b/>
          <w:bCs/>
          <w:spacing w:val="2"/>
        </w:rPr>
        <w:t>4.6.6.1</w:t>
      </w:r>
      <w:r>
        <w:rPr>
          <w:sz w:val="20"/>
          <w:szCs w:val="20"/>
          <w:spacing w:val="2"/>
        </w:rPr>
        <w:t xml:space="preserve">  应通过预防措施(如优化管理、饲养、进食)来保证养殖对象的健康</w:t>
      </w:r>
      <w:r>
        <w:rPr>
          <w:sz w:val="20"/>
          <w:szCs w:val="20"/>
          <w:spacing w:val="1"/>
        </w:rPr>
        <w:t>。所有的管理措施应旨在提</w:t>
      </w:r>
      <w:r>
        <w:rPr>
          <w:sz w:val="20"/>
          <w:szCs w:val="20"/>
        </w:rPr>
        <w:t xml:space="preserve"> </w:t>
      </w:r>
      <w:r>
        <w:rPr>
          <w:sz w:val="20"/>
          <w:szCs w:val="20"/>
          <w:spacing w:val="6"/>
        </w:rPr>
        <w:t>高生物的抗病力。</w:t>
      </w:r>
    </w:p>
    <w:p>
      <w:pPr>
        <w:pStyle w:val="BodyText"/>
        <w:ind w:right="17" w:firstLine="2"/>
        <w:spacing w:before="83" w:line="253" w:lineRule="auto"/>
        <w:rPr>
          <w:sz w:val="20"/>
          <w:szCs w:val="20"/>
        </w:rPr>
      </w:pPr>
      <w:r>
        <w:rPr>
          <w:sz w:val="20"/>
          <w:szCs w:val="20"/>
          <w:b/>
          <w:bCs/>
          <w:spacing w:val="2"/>
        </w:rPr>
        <w:t>4.6.6.2</w:t>
      </w:r>
      <w:r>
        <w:rPr>
          <w:sz w:val="20"/>
          <w:szCs w:val="20"/>
          <w:spacing w:val="2"/>
        </w:rPr>
        <w:t xml:space="preserve">  养殖密度不应影响水生生物的健康，不应导致其行为异常。应定期监测生物的密</w:t>
      </w:r>
      <w:r>
        <w:rPr>
          <w:sz w:val="20"/>
          <w:szCs w:val="20"/>
          <w:spacing w:val="1"/>
        </w:rPr>
        <w:t>度，并根据需</w:t>
      </w:r>
      <w:r>
        <w:rPr>
          <w:sz w:val="20"/>
          <w:szCs w:val="20"/>
        </w:rPr>
        <w:t xml:space="preserve"> </w:t>
      </w:r>
      <w:r>
        <w:rPr>
          <w:sz w:val="20"/>
          <w:szCs w:val="20"/>
          <w:spacing w:val="6"/>
        </w:rPr>
        <w:t>要进行调整。</w:t>
      </w:r>
    </w:p>
    <w:p>
      <w:pPr>
        <w:pStyle w:val="BodyText"/>
        <w:ind w:right="10" w:firstLine="2"/>
        <w:spacing w:before="69" w:line="258" w:lineRule="auto"/>
        <w:rPr>
          <w:sz w:val="20"/>
          <w:szCs w:val="20"/>
        </w:rPr>
      </w:pPr>
      <w:r>
        <w:rPr>
          <w:sz w:val="20"/>
          <w:szCs w:val="20"/>
          <w:b/>
          <w:bCs/>
          <w:spacing w:val="2"/>
        </w:rPr>
        <w:t>4.6.6.3</w:t>
      </w:r>
      <w:r>
        <w:rPr>
          <w:sz w:val="20"/>
          <w:szCs w:val="20"/>
          <w:spacing w:val="2"/>
        </w:rPr>
        <w:t xml:space="preserve">  可使用生石灰、漂白粉、二氧化氯、茶籽饼、高锰酸钾和微生物制剂对养殖水体和池塘底泥消</w:t>
      </w:r>
      <w:r>
        <w:rPr>
          <w:sz w:val="20"/>
          <w:szCs w:val="20"/>
          <w:spacing w:val="1"/>
        </w:rPr>
        <w:t xml:space="preserve"> </w:t>
      </w:r>
      <w:r>
        <w:rPr>
          <w:sz w:val="20"/>
          <w:szCs w:val="20"/>
        </w:rPr>
        <w:t>毒，以预防水生生物疾病的发生。</w:t>
      </w:r>
    </w:p>
    <w:p>
      <w:pPr>
        <w:pStyle w:val="BodyText"/>
        <w:ind w:left="2"/>
        <w:spacing w:before="71" w:line="222" w:lineRule="auto"/>
        <w:rPr>
          <w:sz w:val="20"/>
          <w:szCs w:val="20"/>
        </w:rPr>
      </w:pPr>
      <w:r>
        <w:rPr>
          <w:sz w:val="20"/>
          <w:szCs w:val="20"/>
          <w:b/>
          <w:bCs/>
          <w:spacing w:val="2"/>
        </w:rPr>
        <w:t>4.6.6.4</w:t>
      </w:r>
      <w:r>
        <w:rPr>
          <w:sz w:val="20"/>
          <w:szCs w:val="20"/>
          <w:spacing w:val="2"/>
        </w:rPr>
        <w:t xml:space="preserve">  </w:t>
      </w:r>
      <w:r>
        <w:rPr>
          <w:rFonts w:ascii="SimHei" w:hAnsi="SimHei" w:eastAsia="SimHei" w:cs="SimHei"/>
          <w:sz w:val="20"/>
          <w:szCs w:val="20"/>
          <w:spacing w:val="2"/>
        </w:rPr>
        <w:t>可</w:t>
      </w:r>
      <w:r>
        <w:rPr>
          <w:sz w:val="20"/>
          <w:szCs w:val="20"/>
          <w:spacing w:val="2"/>
        </w:rPr>
        <w:t>使用天然药物预防和治疗水生</w:t>
      </w:r>
      <w:r>
        <w:rPr>
          <w:sz w:val="20"/>
          <w:szCs w:val="20"/>
          <w:spacing w:val="1"/>
        </w:rPr>
        <w:t>动物疾病。</w:t>
      </w:r>
    </w:p>
    <w:p>
      <w:pPr>
        <w:pStyle w:val="BodyText"/>
        <w:ind w:right="19" w:firstLine="2"/>
        <w:spacing w:before="81" w:line="257" w:lineRule="auto"/>
        <w:rPr>
          <w:sz w:val="20"/>
          <w:szCs w:val="20"/>
        </w:rPr>
      </w:pPr>
      <w:r>
        <w:rPr>
          <w:sz w:val="20"/>
          <w:szCs w:val="20"/>
          <w:b/>
          <w:bCs/>
          <w:spacing w:val="6"/>
        </w:rPr>
        <w:t>4.6.6.5</w:t>
      </w:r>
      <w:r>
        <w:rPr>
          <w:sz w:val="20"/>
          <w:szCs w:val="20"/>
          <w:spacing w:val="6"/>
        </w:rPr>
        <w:t xml:space="preserve">  在预防措施和天然药物治疗无效的情况下，可对水生生物使用常规渔药。水</w:t>
      </w:r>
      <w:r>
        <w:rPr>
          <w:sz w:val="20"/>
          <w:szCs w:val="20"/>
          <w:spacing w:val="5"/>
        </w:rPr>
        <w:t>生生物在12个月</w:t>
      </w:r>
      <w:r>
        <w:rPr>
          <w:sz w:val="20"/>
          <w:szCs w:val="20"/>
        </w:rPr>
        <w:t xml:space="preserve"> </w:t>
      </w:r>
      <w:r>
        <w:rPr>
          <w:sz w:val="20"/>
          <w:szCs w:val="20"/>
          <w:spacing w:val="5"/>
        </w:rPr>
        <w:t>内只可接受一个疗程常规渔药治疗。超过允许疗程的，应再经过规定的转换期。</w:t>
      </w:r>
    </w:p>
    <w:p>
      <w:pPr>
        <w:pStyle w:val="BodyText"/>
        <w:ind w:firstLine="430"/>
        <w:spacing w:before="72" w:line="291" w:lineRule="auto"/>
        <w:rPr>
          <w:sz w:val="20"/>
          <w:szCs w:val="20"/>
        </w:rPr>
      </w:pPr>
      <w:r>
        <w:rPr>
          <w:sz w:val="20"/>
          <w:szCs w:val="20"/>
          <w:spacing w:val="12"/>
        </w:rPr>
        <w:t>使用过常规药物的水生生物经过所使用药物的休药期的2倍时间后方能被继续作为</w:t>
      </w:r>
      <w:r>
        <w:rPr>
          <w:sz w:val="20"/>
          <w:szCs w:val="20"/>
          <w:spacing w:val="11"/>
        </w:rPr>
        <w:t>有机水生生物</w:t>
      </w:r>
      <w:r>
        <w:rPr>
          <w:sz w:val="20"/>
          <w:szCs w:val="20"/>
        </w:rPr>
        <w:t xml:space="preserve"> </w:t>
      </w:r>
      <w:r>
        <w:rPr>
          <w:sz w:val="20"/>
          <w:szCs w:val="20"/>
          <w:spacing w:val="-3"/>
        </w:rPr>
        <w:t>销售。</w:t>
      </w:r>
    </w:p>
    <w:p>
      <w:pPr>
        <w:pStyle w:val="BodyText"/>
        <w:spacing w:before="1" w:line="219" w:lineRule="auto"/>
        <w:rPr>
          <w:sz w:val="20"/>
          <w:szCs w:val="20"/>
        </w:rPr>
      </w:pPr>
      <w:r>
        <w:rPr>
          <w:sz w:val="20"/>
          <w:szCs w:val="20"/>
          <w:spacing w:val="3"/>
        </w:rPr>
        <w:t>4.6.6.6  不应使用抗生素、化学合成药物</w:t>
      </w:r>
      <w:r>
        <w:rPr>
          <w:sz w:val="20"/>
          <w:szCs w:val="20"/>
          <w:spacing w:val="2"/>
        </w:rPr>
        <w:t>和激素对水生生物实行日常的疾病预防处理。</w:t>
      </w:r>
    </w:p>
    <w:p>
      <w:pPr>
        <w:pStyle w:val="BodyText"/>
        <w:ind w:right="20"/>
        <w:spacing w:before="72" w:line="262" w:lineRule="auto"/>
        <w:rPr>
          <w:sz w:val="20"/>
          <w:szCs w:val="20"/>
        </w:rPr>
      </w:pPr>
      <w:r>
        <w:rPr>
          <w:sz w:val="20"/>
          <w:szCs w:val="20"/>
          <w:spacing w:val="2"/>
        </w:rPr>
        <w:t>4.6.6.7  当有发生某种疾病的危险而不能通过其他管理技术进行控制，或国家法律有规定时，可为水生</w:t>
      </w:r>
      <w:r>
        <w:rPr>
          <w:sz w:val="20"/>
          <w:szCs w:val="20"/>
          <w:spacing w:val="8"/>
        </w:rPr>
        <w:t xml:space="preserve"> </w:t>
      </w:r>
      <w:r>
        <w:rPr>
          <w:sz w:val="20"/>
          <w:szCs w:val="20"/>
          <w:spacing w:val="2"/>
        </w:rPr>
        <w:t>生物接种疫苗，但不应使用转基因疫苗。</w:t>
      </w:r>
    </w:p>
    <w:p>
      <w:pPr>
        <w:pStyle w:val="BodyText"/>
        <w:ind w:left="2"/>
        <w:spacing w:before="210" w:line="219" w:lineRule="auto"/>
        <w:rPr>
          <w:sz w:val="20"/>
          <w:szCs w:val="20"/>
        </w:rPr>
      </w:pPr>
      <w:r>
        <w:rPr>
          <w:sz w:val="20"/>
          <w:szCs w:val="20"/>
          <w:b/>
          <w:bCs/>
          <w:spacing w:val="-13"/>
        </w:rPr>
        <w:t>4.6.7</w:t>
      </w:r>
      <w:r>
        <w:rPr>
          <w:sz w:val="20"/>
          <w:szCs w:val="20"/>
          <w:spacing w:val="15"/>
        </w:rPr>
        <w:t xml:space="preserve">  </w:t>
      </w:r>
      <w:r>
        <w:rPr>
          <w:sz w:val="20"/>
          <w:szCs w:val="20"/>
          <w:b/>
          <w:bCs/>
          <w:spacing w:val="-13"/>
        </w:rPr>
        <w:t>繁殖</w:t>
      </w:r>
    </w:p>
    <w:p>
      <w:pPr>
        <w:pStyle w:val="BodyText"/>
        <w:ind w:right="18"/>
        <w:spacing w:before="245" w:line="265" w:lineRule="auto"/>
        <w:rPr>
          <w:sz w:val="20"/>
          <w:szCs w:val="20"/>
        </w:rPr>
      </w:pPr>
      <w:r>
        <w:rPr>
          <w:sz w:val="20"/>
          <w:szCs w:val="20"/>
          <w:spacing w:val="2"/>
        </w:rPr>
        <w:t>4.6.7.1  应尊重水生生物的生理和行为特点，减少对它们的干扰。宜采取自然繁殖方式，不宜采取人工</w:t>
      </w:r>
      <w:r>
        <w:rPr>
          <w:sz w:val="20"/>
          <w:szCs w:val="20"/>
          <w:spacing w:val="10"/>
        </w:rPr>
        <w:t xml:space="preserve"> </w:t>
      </w:r>
      <w:r>
        <w:rPr>
          <w:sz w:val="20"/>
          <w:szCs w:val="20"/>
          <w:spacing w:val="9"/>
        </w:rPr>
        <w:t>授精和人工孵化等非自然繁殖方式。不应使用孤雌繁殖、基因工程和人工诱导的多倍体等技术繁殖水</w:t>
      </w:r>
      <w:r>
        <w:rPr>
          <w:sz w:val="20"/>
          <w:szCs w:val="20"/>
          <w:spacing w:val="12"/>
        </w:rPr>
        <w:t xml:space="preserve"> </w:t>
      </w:r>
      <w:r>
        <w:rPr>
          <w:sz w:val="20"/>
          <w:szCs w:val="20"/>
          <w:spacing w:val="5"/>
        </w:rPr>
        <w:t>生生物。</w:t>
      </w:r>
    </w:p>
    <w:p>
      <w:pPr>
        <w:pStyle w:val="BodyText"/>
        <w:ind w:right="19"/>
        <w:spacing w:before="42" w:line="269" w:lineRule="auto"/>
        <w:rPr>
          <w:sz w:val="20"/>
          <w:szCs w:val="20"/>
        </w:rPr>
      </w:pPr>
      <w:r>
        <w:rPr>
          <w:rFonts w:ascii="Arial" w:hAnsi="Arial" w:eastAsia="Arial" w:cs="Arial"/>
          <w:sz w:val="20"/>
          <w:szCs w:val="20"/>
          <w:spacing w:val="5"/>
        </w:rPr>
        <w:t>4.6.7.2   </w:t>
      </w:r>
      <w:r>
        <w:rPr>
          <w:rFonts w:ascii="SimHei" w:hAnsi="SimHei" w:eastAsia="SimHei" w:cs="SimHei"/>
          <w:sz w:val="20"/>
          <w:szCs w:val="20"/>
          <w:spacing w:val="5"/>
        </w:rPr>
        <w:t>应</w:t>
      </w:r>
      <w:r>
        <w:rPr>
          <w:sz w:val="20"/>
          <w:szCs w:val="20"/>
          <w:spacing w:val="5"/>
        </w:rPr>
        <w:t>尽量选择适合当地条件、抗性强的品</w:t>
      </w:r>
      <w:r>
        <w:rPr>
          <w:sz w:val="20"/>
          <w:szCs w:val="20"/>
          <w:spacing w:val="4"/>
        </w:rPr>
        <w:t>种。如需引进水生生物，在有条件时应优先选择来自有</w:t>
      </w:r>
      <w:r>
        <w:rPr>
          <w:sz w:val="20"/>
          <w:szCs w:val="20"/>
        </w:rPr>
        <w:t xml:space="preserve"> </w:t>
      </w:r>
      <w:r>
        <w:rPr>
          <w:sz w:val="20"/>
          <w:szCs w:val="20"/>
          <w:spacing w:val="7"/>
        </w:rPr>
        <w:t>机生产体系的。</w:t>
      </w:r>
    </w:p>
    <w:p>
      <w:pPr>
        <w:pStyle w:val="BodyText"/>
        <w:ind w:left="2"/>
        <w:spacing w:before="231" w:line="219" w:lineRule="auto"/>
        <w:rPr>
          <w:sz w:val="20"/>
          <w:szCs w:val="20"/>
        </w:rPr>
      </w:pPr>
      <w:r>
        <w:rPr>
          <w:sz w:val="20"/>
          <w:szCs w:val="20"/>
          <w:b/>
          <w:bCs/>
          <w:spacing w:val="-12"/>
        </w:rPr>
        <w:t>4.6.8</w:t>
      </w:r>
      <w:r>
        <w:rPr>
          <w:sz w:val="20"/>
          <w:szCs w:val="20"/>
          <w:spacing w:val="12"/>
        </w:rPr>
        <w:t xml:space="preserve">  </w:t>
      </w:r>
      <w:r>
        <w:rPr>
          <w:sz w:val="20"/>
          <w:szCs w:val="20"/>
          <w:b/>
          <w:bCs/>
          <w:spacing w:val="-12"/>
        </w:rPr>
        <w:t>捕捞</w:t>
      </w:r>
    </w:p>
    <w:p>
      <w:pPr>
        <w:pStyle w:val="BodyText"/>
        <w:ind w:right="20" w:firstLine="2"/>
        <w:spacing w:before="245" w:line="253" w:lineRule="auto"/>
        <w:rPr>
          <w:sz w:val="20"/>
          <w:szCs w:val="20"/>
        </w:rPr>
      </w:pPr>
      <w:r>
        <w:rPr>
          <w:sz w:val="20"/>
          <w:szCs w:val="20"/>
          <w:b/>
          <w:bCs/>
          <w:spacing w:val="6"/>
        </w:rPr>
        <w:t>4.6.8.1</w:t>
      </w:r>
      <w:r>
        <w:rPr>
          <w:sz w:val="20"/>
          <w:szCs w:val="20"/>
          <w:spacing w:val="6"/>
        </w:rPr>
        <w:t xml:space="preserve">  开放性水域的有机生产的捕捞量不应超过生态系统的再生产能力，应维持自然水域</w:t>
      </w:r>
      <w:r>
        <w:rPr>
          <w:sz w:val="20"/>
          <w:szCs w:val="20"/>
          <w:spacing w:val="5"/>
        </w:rPr>
        <w:t>的持续生</w:t>
      </w:r>
      <w:r>
        <w:rPr>
          <w:sz w:val="20"/>
          <w:szCs w:val="20"/>
        </w:rPr>
        <w:t xml:space="preserve"> </w:t>
      </w:r>
      <w:r>
        <w:rPr>
          <w:sz w:val="20"/>
          <w:szCs w:val="20"/>
          <w:spacing w:val="8"/>
        </w:rPr>
        <w:t>产和其他物种的生存。</w:t>
      </w:r>
    </w:p>
    <w:p>
      <w:pPr>
        <w:pStyle w:val="BodyText"/>
        <w:ind w:left="2"/>
        <w:spacing w:before="82" w:line="219" w:lineRule="auto"/>
        <w:rPr>
          <w:sz w:val="20"/>
          <w:szCs w:val="20"/>
        </w:rPr>
      </w:pPr>
      <w:r>
        <w:rPr>
          <w:sz w:val="20"/>
          <w:szCs w:val="20"/>
          <w:b/>
          <w:bCs/>
          <w:spacing w:val="3"/>
        </w:rPr>
        <w:t>4.6.8.2</w:t>
      </w:r>
      <w:r>
        <w:rPr>
          <w:sz w:val="20"/>
          <w:szCs w:val="20"/>
          <w:spacing w:val="3"/>
        </w:rPr>
        <w:t xml:space="preserve">  尽可能采用温和的捕捞措施，以</w:t>
      </w:r>
      <w:r>
        <w:rPr>
          <w:sz w:val="20"/>
          <w:szCs w:val="20"/>
          <w:spacing w:val="2"/>
        </w:rPr>
        <w:t>使对水生生物的应激和不利影响降至最小程度。</w:t>
      </w:r>
    </w:p>
    <w:p>
      <w:pPr>
        <w:pStyle w:val="BodyText"/>
        <w:ind w:left="2"/>
        <w:spacing w:before="74" w:line="219" w:lineRule="auto"/>
        <w:rPr>
          <w:sz w:val="20"/>
          <w:szCs w:val="20"/>
        </w:rPr>
      </w:pPr>
      <w:r>
        <w:rPr>
          <w:sz w:val="20"/>
          <w:szCs w:val="20"/>
          <w:b/>
          <w:bCs/>
          <w:spacing w:val="1"/>
        </w:rPr>
        <w:t>4.6.8.3</w:t>
      </w:r>
      <w:r>
        <w:rPr>
          <w:sz w:val="20"/>
          <w:szCs w:val="20"/>
          <w:spacing w:val="1"/>
        </w:rPr>
        <w:t xml:space="preserve">  捕捞工具的规格应符合国家有关规定。</w:t>
      </w:r>
    </w:p>
    <w:p>
      <w:pPr>
        <w:pStyle w:val="BodyText"/>
        <w:ind w:left="2"/>
        <w:spacing w:before="230" w:line="219" w:lineRule="auto"/>
        <w:rPr>
          <w:sz w:val="20"/>
          <w:szCs w:val="20"/>
        </w:rPr>
      </w:pPr>
      <w:r>
        <w:rPr>
          <w:sz w:val="20"/>
          <w:szCs w:val="20"/>
          <w:b/>
          <w:bCs/>
          <w:spacing w:val="-4"/>
        </w:rPr>
        <w:t>4.6.9</w:t>
      </w:r>
      <w:r>
        <w:rPr>
          <w:sz w:val="20"/>
          <w:szCs w:val="20"/>
          <w:spacing w:val="18"/>
        </w:rPr>
        <w:t xml:space="preserve">  </w:t>
      </w:r>
      <w:r>
        <w:rPr>
          <w:sz w:val="20"/>
          <w:szCs w:val="20"/>
          <w:b/>
          <w:bCs/>
          <w:spacing w:val="-4"/>
        </w:rPr>
        <w:t>鲜活水产品的运输</w:t>
      </w:r>
    </w:p>
    <w:p>
      <w:pPr>
        <w:pStyle w:val="BodyText"/>
        <w:ind w:left="2"/>
        <w:spacing w:before="255" w:line="219" w:lineRule="auto"/>
        <w:rPr>
          <w:sz w:val="20"/>
          <w:szCs w:val="20"/>
        </w:rPr>
      </w:pPr>
      <w:r>
        <w:rPr>
          <w:sz w:val="20"/>
          <w:szCs w:val="20"/>
          <w:b/>
          <w:bCs/>
          <w:spacing w:val="1"/>
        </w:rPr>
        <w:t>4.6.9.1</w:t>
      </w:r>
      <w:r>
        <w:rPr>
          <w:sz w:val="20"/>
          <w:szCs w:val="20"/>
          <w:spacing w:val="1"/>
        </w:rPr>
        <w:t xml:space="preserve">  在运输过程中应有专人负责管理运输对象，使其保持健康状态。</w:t>
      </w:r>
    </w:p>
    <w:p>
      <w:pPr>
        <w:pStyle w:val="BodyText"/>
        <w:spacing w:before="50" w:line="212" w:lineRule="auto"/>
        <w:rPr>
          <w:sz w:val="20"/>
          <w:szCs w:val="20"/>
        </w:rPr>
      </w:pPr>
      <w:r>
        <w:rPr>
          <w:rFonts w:ascii="Times New Roman" w:hAnsi="Times New Roman" w:eastAsia="Times New Roman" w:cs="Times New Roman"/>
          <w:sz w:val="20"/>
          <w:szCs w:val="20"/>
          <w:spacing w:val="-1"/>
        </w:rPr>
        <w:t>4.6.9.2     </w:t>
      </w:r>
      <w:r>
        <w:rPr>
          <w:sz w:val="20"/>
          <w:szCs w:val="20"/>
          <w:spacing w:val="-1"/>
        </w:rPr>
        <w:t>运输用水的水质、水温、含氧量、</w:t>
      </w:r>
      <w:r>
        <w:rPr>
          <w:rFonts w:ascii="Times New Roman" w:hAnsi="Times New Roman" w:eastAsia="Times New Roman" w:cs="Times New Roman"/>
          <w:sz w:val="20"/>
          <w:szCs w:val="20"/>
          <w:spacing w:val="-1"/>
        </w:rPr>
        <w:t>pH  </w:t>
      </w:r>
      <w:r>
        <w:rPr>
          <w:sz w:val="20"/>
          <w:szCs w:val="20"/>
          <w:spacing w:val="-1"/>
        </w:rPr>
        <w:t>值，以及水生动物的装载密度应适应所运输物种的需求。</w:t>
      </w:r>
    </w:p>
    <w:p>
      <w:pPr>
        <w:pStyle w:val="BodyText"/>
        <w:spacing w:before="93" w:line="219" w:lineRule="auto"/>
        <w:rPr>
          <w:sz w:val="20"/>
          <w:szCs w:val="20"/>
        </w:rPr>
      </w:pPr>
      <w:r>
        <w:rPr>
          <w:sz w:val="20"/>
          <w:szCs w:val="20"/>
        </w:rPr>
        <w:t>4.6.9.3  应尽量减少运输的频率。</w:t>
      </w:r>
    </w:p>
    <w:p>
      <w:pPr>
        <w:pStyle w:val="BodyText"/>
        <w:spacing w:before="92" w:line="219" w:lineRule="auto"/>
        <w:rPr>
          <w:sz w:val="20"/>
          <w:szCs w:val="20"/>
        </w:rPr>
      </w:pPr>
      <w:r>
        <w:rPr>
          <w:sz w:val="20"/>
          <w:szCs w:val="20"/>
          <w:spacing w:val="3"/>
        </w:rPr>
        <w:t>4.6.9.4  运输设备和材料不应对水生动物有潜在的毒性影响。</w:t>
      </w:r>
    </w:p>
    <w:p>
      <w:pPr>
        <w:pStyle w:val="BodyText"/>
        <w:spacing w:before="72" w:line="219" w:lineRule="auto"/>
        <w:rPr>
          <w:sz w:val="20"/>
          <w:szCs w:val="20"/>
        </w:rPr>
      </w:pPr>
      <w:r>
        <w:rPr>
          <w:sz w:val="20"/>
          <w:szCs w:val="20"/>
          <w:spacing w:val="5"/>
        </w:rPr>
        <w:t>4.6.9.5  在运输前或运输过程中不应对水生动物使用化学合成的镇静</w:t>
      </w:r>
      <w:r>
        <w:rPr>
          <w:sz w:val="20"/>
          <w:szCs w:val="20"/>
          <w:spacing w:val="4"/>
        </w:rPr>
        <w:t>剂或兴奋剂。</w:t>
      </w:r>
    </w:p>
    <w:p>
      <w:pPr>
        <w:pStyle w:val="BodyText"/>
        <w:spacing w:before="73" w:line="219" w:lineRule="auto"/>
        <w:rPr>
          <w:sz w:val="20"/>
          <w:szCs w:val="20"/>
        </w:rPr>
      </w:pPr>
      <w:r>
        <w:rPr>
          <w:sz w:val="20"/>
          <w:szCs w:val="20"/>
          <w:spacing w:val="1"/>
        </w:rPr>
        <w:t>4.6.9.6  运输时间尽量缩短，运输过程中，不应对运输对象造成可以避免的影响或物理伤害。</w:t>
      </w:r>
    </w:p>
    <w:p>
      <w:pPr>
        <w:pStyle w:val="BodyText"/>
        <w:ind w:left="2"/>
        <w:spacing w:before="231" w:line="219" w:lineRule="auto"/>
        <w:rPr>
          <w:sz w:val="20"/>
          <w:szCs w:val="20"/>
        </w:rPr>
      </w:pPr>
      <w:r>
        <w:rPr>
          <w:sz w:val="20"/>
          <w:szCs w:val="20"/>
          <w:b/>
          <w:bCs/>
          <w:spacing w:val="-3"/>
        </w:rPr>
        <w:t>4.6.10</w:t>
      </w:r>
      <w:r>
        <w:rPr>
          <w:sz w:val="20"/>
          <w:szCs w:val="20"/>
          <w:spacing w:val="18"/>
        </w:rPr>
        <w:t xml:space="preserve">  </w:t>
      </w:r>
      <w:r>
        <w:rPr>
          <w:sz w:val="20"/>
          <w:szCs w:val="20"/>
          <w:b/>
          <w:bCs/>
          <w:spacing w:val="-3"/>
        </w:rPr>
        <w:t>水生动物的宰杀</w:t>
      </w:r>
    </w:p>
    <w:p>
      <w:pPr>
        <w:pStyle w:val="BodyText"/>
        <w:spacing w:before="235" w:line="219" w:lineRule="auto"/>
        <w:rPr>
          <w:sz w:val="20"/>
          <w:szCs w:val="20"/>
        </w:rPr>
      </w:pPr>
      <w:hyperlink w:history="true" r:id="rId58">
        <w:r>
          <w:rPr>
            <w:sz w:val="20"/>
            <w:szCs w:val="20"/>
            <w:spacing w:val="3"/>
          </w:rPr>
          <w:t>4.6.10.1</w:t>
        </w:r>
      </w:hyperlink>
      <w:r>
        <w:rPr>
          <w:sz w:val="20"/>
          <w:szCs w:val="20"/>
          <w:spacing w:val="3"/>
        </w:rPr>
        <w:t xml:space="preserve">  宰杀的管理和技术应充分考虑水生动物的生理和行为，并合乎动物福利</w:t>
      </w:r>
      <w:r>
        <w:rPr>
          <w:sz w:val="20"/>
          <w:szCs w:val="20"/>
          <w:spacing w:val="2"/>
        </w:rPr>
        <w:t>原则。</w:t>
      </w:r>
    </w:p>
    <w:p>
      <w:pPr>
        <w:pStyle w:val="BodyText"/>
        <w:spacing w:before="94" w:line="219" w:lineRule="auto"/>
        <w:rPr>
          <w:sz w:val="20"/>
          <w:szCs w:val="20"/>
        </w:rPr>
      </w:pPr>
      <w:hyperlink w:history="true" r:id="rId59">
        <w:r>
          <w:rPr>
            <w:sz w:val="20"/>
            <w:szCs w:val="20"/>
            <w:spacing w:val="-1"/>
          </w:rPr>
          <w:t>4.6.10.2</w:t>
        </w:r>
      </w:hyperlink>
      <w:r>
        <w:rPr>
          <w:sz w:val="20"/>
          <w:szCs w:val="20"/>
          <w:spacing w:val="-1"/>
        </w:rPr>
        <w:t xml:space="preserve">  在水生动物运输到达目的地后，应给予一定的恢复期，再行宰杀。</w:t>
      </w:r>
    </w:p>
    <w:p>
      <w:pPr>
        <w:spacing w:line="219" w:lineRule="auto"/>
        <w:sectPr>
          <w:headerReference w:type="default" r:id="rId56"/>
          <w:footerReference w:type="default" r:id="rId57"/>
          <w:pgSz w:w="11900" w:h="16840"/>
          <w:pgMar w:top="1543" w:right="1340" w:bottom="1426" w:left="1329" w:header="1235" w:footer="1299" w:gutter="0"/>
        </w:sectPr>
        <w:rPr>
          <w:sz w:val="20"/>
          <w:szCs w:val="20"/>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ind w:right="8"/>
        <w:spacing w:before="57" w:line="189" w:lineRule="auto"/>
        <w:jc w:val="right"/>
        <w:rPr>
          <w:rFonts w:ascii="Times New Roman" w:hAnsi="Times New Roman" w:eastAsia="Times New Roman" w:cs="Times New Roman"/>
          <w:sz w:val="20"/>
          <w:szCs w:val="20"/>
        </w:rPr>
      </w:pPr>
      <w:bookmarkStart w:name="bookmark51" w:id="23"/>
      <w:bookmarkEnd w:id="23"/>
      <w:r>
        <w:rPr>
          <w:rFonts w:ascii="Times New Roman" w:hAnsi="Times New Roman" w:eastAsia="Times New Roman" w:cs="Times New Roman"/>
          <w:sz w:val="20"/>
          <w:szCs w:val="20"/>
          <w:b/>
          <w:bCs/>
          <w:spacing w:val="-2"/>
        </w:rPr>
        <w:t>GB/T    19630—2019</w:t>
      </w:r>
    </w:p>
    <w:p>
      <w:pPr>
        <w:spacing w:line="252" w:lineRule="auto"/>
        <w:rPr>
          <w:rFonts w:ascii="Arial"/>
          <w:sz w:val="21"/>
        </w:rPr>
      </w:pPr>
      <w:r/>
    </w:p>
    <w:p>
      <w:pPr>
        <w:pStyle w:val="BodyText"/>
        <w:ind w:right="2"/>
        <w:spacing w:before="65" w:line="257" w:lineRule="auto"/>
        <w:rPr>
          <w:sz w:val="20"/>
          <w:szCs w:val="20"/>
        </w:rPr>
      </w:pPr>
      <w:hyperlink w:history="true" r:id="rId61">
        <w:r>
          <w:rPr>
            <w:sz w:val="20"/>
            <w:szCs w:val="20"/>
            <w:spacing w:val="4"/>
          </w:rPr>
          <w:t>4.6.10.3</w:t>
        </w:r>
      </w:hyperlink>
      <w:r>
        <w:rPr>
          <w:sz w:val="20"/>
          <w:szCs w:val="20"/>
          <w:spacing w:val="4"/>
        </w:rPr>
        <w:t xml:space="preserve">  在宰杀过程中，应尽量减少对水生动物的胁迫和痛苦。宰杀前应使其处于无知觉状态。要定</w:t>
      </w:r>
      <w:r>
        <w:rPr>
          <w:sz w:val="20"/>
          <w:szCs w:val="20"/>
          <w:spacing w:val="12"/>
        </w:rPr>
        <w:t xml:space="preserve"> </w:t>
      </w:r>
      <w:r>
        <w:rPr>
          <w:sz w:val="20"/>
          <w:szCs w:val="20"/>
          <w:spacing w:val="6"/>
        </w:rPr>
        <w:t>期检查设备是否处于良好的功能状态，确保在宰杀时让水生动物快速丧失知觉或死亡。</w:t>
      </w:r>
    </w:p>
    <w:p>
      <w:pPr>
        <w:pStyle w:val="BodyText"/>
        <w:spacing w:before="72" w:line="219" w:lineRule="auto"/>
        <w:rPr>
          <w:sz w:val="20"/>
          <w:szCs w:val="20"/>
        </w:rPr>
      </w:pPr>
      <w:hyperlink w:history="true" r:id="rId62">
        <w:r>
          <w:rPr>
            <w:sz w:val="20"/>
            <w:szCs w:val="20"/>
            <w:spacing w:val="5"/>
          </w:rPr>
          <w:t>4.6.10.4</w:t>
        </w:r>
      </w:hyperlink>
      <w:r>
        <w:rPr>
          <w:sz w:val="20"/>
          <w:szCs w:val="20"/>
          <w:spacing w:val="5"/>
        </w:rPr>
        <w:t xml:space="preserve">  应避免让活的水生动物直接或间接接触已死亡的或正在宰杀的水生动物。</w:t>
      </w:r>
    </w:p>
    <w:p>
      <w:pPr>
        <w:pStyle w:val="BodyText"/>
        <w:ind w:left="2"/>
        <w:spacing w:before="210" w:line="220" w:lineRule="auto"/>
        <w:rPr>
          <w:sz w:val="20"/>
          <w:szCs w:val="20"/>
        </w:rPr>
      </w:pPr>
      <w:r>
        <w:rPr>
          <w:sz w:val="20"/>
          <w:szCs w:val="20"/>
          <w:b/>
          <w:bCs/>
          <w:spacing w:val="-6"/>
        </w:rPr>
        <w:t>4.6.11</w:t>
      </w:r>
      <w:r>
        <w:rPr>
          <w:sz w:val="20"/>
          <w:szCs w:val="20"/>
          <w:spacing w:val="19"/>
        </w:rPr>
        <w:t xml:space="preserve">  </w:t>
      </w:r>
      <w:r>
        <w:rPr>
          <w:sz w:val="20"/>
          <w:szCs w:val="20"/>
          <w:b/>
          <w:bCs/>
          <w:spacing w:val="-6"/>
        </w:rPr>
        <w:t>环境影响</w:t>
      </w:r>
    </w:p>
    <w:p>
      <w:pPr>
        <w:pStyle w:val="BodyText"/>
        <w:spacing w:before="254" w:line="219" w:lineRule="auto"/>
        <w:rPr>
          <w:sz w:val="20"/>
          <w:szCs w:val="20"/>
        </w:rPr>
      </w:pPr>
      <w:hyperlink w:history="true" r:id="rId63">
        <w:r>
          <w:rPr>
            <w:sz w:val="20"/>
            <w:szCs w:val="20"/>
            <w:spacing w:val="4"/>
          </w:rPr>
          <w:t>4.6.11.1</w:t>
        </w:r>
      </w:hyperlink>
      <w:r>
        <w:rPr>
          <w:sz w:val="20"/>
          <w:szCs w:val="20"/>
          <w:spacing w:val="4"/>
        </w:rPr>
        <w:t xml:space="preserve">  非开放性水域的排水应得到当地环保</w:t>
      </w:r>
      <w:r>
        <w:rPr>
          <w:sz w:val="20"/>
          <w:szCs w:val="20"/>
          <w:spacing w:val="3"/>
        </w:rPr>
        <w:t>行政部门的许可。</w:t>
      </w:r>
    </w:p>
    <w:p>
      <w:pPr>
        <w:pStyle w:val="BodyText"/>
        <w:spacing w:before="52" w:line="219" w:lineRule="auto"/>
        <w:rPr>
          <w:sz w:val="20"/>
          <w:szCs w:val="20"/>
        </w:rPr>
      </w:pPr>
      <w:hyperlink w:history="true" r:id="rId64">
        <w:r>
          <w:rPr>
            <w:sz w:val="20"/>
            <w:szCs w:val="20"/>
            <w:spacing w:val="3"/>
          </w:rPr>
          <w:t>4.6.11.2</w:t>
        </w:r>
      </w:hyperlink>
      <w:r>
        <w:rPr>
          <w:sz w:val="20"/>
          <w:szCs w:val="20"/>
          <w:spacing w:val="3"/>
        </w:rPr>
        <w:t xml:space="preserve">  鼓励对非开放性水域底泥</w:t>
      </w:r>
      <w:r>
        <w:rPr>
          <w:sz w:val="20"/>
          <w:szCs w:val="20"/>
          <w:spacing w:val="2"/>
        </w:rPr>
        <w:t>的农业综合利用。</w:t>
      </w:r>
    </w:p>
    <w:p>
      <w:pPr>
        <w:pStyle w:val="BodyText"/>
        <w:spacing w:before="72" w:line="219" w:lineRule="auto"/>
        <w:rPr>
          <w:sz w:val="20"/>
          <w:szCs w:val="20"/>
        </w:rPr>
      </w:pPr>
      <w:hyperlink w:history="true" r:id="rId65">
        <w:r>
          <w:rPr>
            <w:sz w:val="20"/>
            <w:szCs w:val="20"/>
            <w:spacing w:val="4"/>
          </w:rPr>
          <w:t>4.6.11.3</w:t>
        </w:r>
      </w:hyperlink>
      <w:r>
        <w:rPr>
          <w:sz w:val="20"/>
          <w:szCs w:val="20"/>
          <w:spacing w:val="4"/>
        </w:rPr>
        <w:t xml:space="preserve">  在开放性水域养殖有机水生生物应避免或减少对水体的污染。</w:t>
      </w:r>
    </w:p>
    <w:p>
      <w:pPr>
        <w:pStyle w:val="BodyText"/>
        <w:ind w:left="2"/>
        <w:spacing w:before="221" w:line="219" w:lineRule="auto"/>
        <w:outlineLvl w:val="1"/>
        <w:rPr>
          <w:sz w:val="20"/>
          <w:szCs w:val="20"/>
        </w:rPr>
      </w:pPr>
      <w:bookmarkStart w:name="bookmark13" w:id="24"/>
      <w:bookmarkEnd w:id="24"/>
      <w:r>
        <w:rPr>
          <w:sz w:val="20"/>
          <w:szCs w:val="20"/>
          <w:b/>
          <w:bCs/>
          <w:spacing w:val="-4"/>
        </w:rPr>
        <w:t>4.7</w:t>
      </w:r>
      <w:r>
        <w:rPr>
          <w:sz w:val="20"/>
          <w:szCs w:val="20"/>
          <w:spacing w:val="12"/>
        </w:rPr>
        <w:t xml:space="preserve">  </w:t>
      </w:r>
      <w:r>
        <w:rPr>
          <w:sz w:val="20"/>
          <w:szCs w:val="20"/>
          <w:b/>
          <w:bCs/>
          <w:spacing w:val="-4"/>
        </w:rPr>
        <w:t>蜜蜂养殖</w:t>
      </w:r>
    </w:p>
    <w:p>
      <w:pPr>
        <w:pStyle w:val="BodyText"/>
        <w:ind w:left="2"/>
        <w:spacing w:before="243" w:line="220" w:lineRule="auto"/>
        <w:rPr>
          <w:sz w:val="20"/>
          <w:szCs w:val="20"/>
        </w:rPr>
      </w:pPr>
      <w:r>
        <w:rPr>
          <w:sz w:val="20"/>
          <w:szCs w:val="20"/>
          <w:b/>
          <w:bCs/>
          <w:spacing w:val="-12"/>
        </w:rPr>
        <w:t>4.7.1</w:t>
      </w:r>
      <w:r>
        <w:rPr>
          <w:sz w:val="20"/>
          <w:szCs w:val="20"/>
          <w:spacing w:val="16"/>
        </w:rPr>
        <w:t xml:space="preserve">  </w:t>
      </w:r>
      <w:r>
        <w:rPr>
          <w:sz w:val="20"/>
          <w:szCs w:val="20"/>
          <w:b/>
          <w:bCs/>
          <w:spacing w:val="-12"/>
        </w:rPr>
        <w:t>转换期</w:t>
      </w:r>
    </w:p>
    <w:p>
      <w:pPr>
        <w:pStyle w:val="BodyText"/>
        <w:spacing w:before="234" w:line="219" w:lineRule="auto"/>
        <w:rPr>
          <w:sz w:val="20"/>
          <w:szCs w:val="20"/>
        </w:rPr>
      </w:pPr>
      <w:r>
        <w:rPr>
          <w:sz w:val="20"/>
          <w:szCs w:val="20"/>
          <w:spacing w:val="6"/>
        </w:rPr>
        <w:t>4.7.1.1  蜜蜂养殖至少应经过12个月的转换期。</w:t>
      </w:r>
    </w:p>
    <w:p>
      <w:pPr>
        <w:pStyle w:val="BodyText"/>
        <w:ind w:right="7"/>
        <w:spacing w:before="73" w:line="252" w:lineRule="auto"/>
        <w:rPr>
          <w:sz w:val="20"/>
          <w:szCs w:val="20"/>
        </w:rPr>
      </w:pPr>
      <w:r>
        <w:rPr>
          <w:sz w:val="20"/>
          <w:szCs w:val="20"/>
          <w:spacing w:val="2"/>
        </w:rPr>
        <w:t>4.7.1.2  处于转换期的养蜂场，若不能从市场或其他途径获得有机蜂蜡加工的巢础，经批准可使用常规</w:t>
      </w:r>
      <w:r>
        <w:rPr>
          <w:sz w:val="20"/>
          <w:szCs w:val="20"/>
          <w:spacing w:val="7"/>
        </w:rPr>
        <w:t xml:space="preserve"> </w:t>
      </w:r>
      <w:r>
        <w:rPr>
          <w:sz w:val="20"/>
          <w:szCs w:val="20"/>
          <w:spacing w:val="4"/>
        </w:rPr>
        <w:t>蜂蜡加工的巢础，但应在12个月内更换所有的巢础，若不能更换，则认证机构可以决定延长转换</w:t>
      </w:r>
      <w:r>
        <w:rPr>
          <w:sz w:val="20"/>
          <w:szCs w:val="20"/>
          <w:spacing w:val="3"/>
        </w:rPr>
        <w:t>期。</w:t>
      </w:r>
    </w:p>
    <w:p>
      <w:pPr>
        <w:pStyle w:val="BodyText"/>
        <w:ind w:left="2"/>
        <w:spacing w:before="220" w:line="219" w:lineRule="auto"/>
        <w:rPr>
          <w:sz w:val="20"/>
          <w:szCs w:val="20"/>
        </w:rPr>
      </w:pPr>
      <w:r>
        <w:rPr>
          <w:sz w:val="20"/>
          <w:szCs w:val="20"/>
          <w:b/>
          <w:bCs/>
          <w:spacing w:val="-8"/>
        </w:rPr>
        <w:t>4.7.2</w:t>
      </w:r>
      <w:r>
        <w:rPr>
          <w:sz w:val="20"/>
          <w:szCs w:val="20"/>
          <w:spacing w:val="17"/>
        </w:rPr>
        <w:t xml:space="preserve">  </w:t>
      </w:r>
      <w:r>
        <w:rPr>
          <w:sz w:val="20"/>
          <w:szCs w:val="20"/>
          <w:b/>
          <w:bCs/>
          <w:spacing w:val="-8"/>
        </w:rPr>
        <w:t>采蜜范围</w:t>
      </w:r>
    </w:p>
    <w:p>
      <w:pPr>
        <w:pStyle w:val="BodyText"/>
        <w:spacing w:before="235" w:line="219" w:lineRule="auto"/>
        <w:rPr>
          <w:sz w:val="20"/>
          <w:szCs w:val="20"/>
        </w:rPr>
      </w:pPr>
      <w:r>
        <w:rPr>
          <w:sz w:val="20"/>
          <w:szCs w:val="20"/>
          <w:spacing w:val="7"/>
        </w:rPr>
        <w:t>4.7.2.1  养蜂场应设在有机生产区域内或至少36个月未使用过禁用物质的区域内。</w:t>
      </w:r>
    </w:p>
    <w:p>
      <w:pPr>
        <w:pStyle w:val="BodyText"/>
        <w:ind w:right="2"/>
        <w:spacing w:before="74" w:line="253" w:lineRule="auto"/>
        <w:rPr>
          <w:sz w:val="20"/>
          <w:szCs w:val="20"/>
        </w:rPr>
      </w:pPr>
      <w:r>
        <w:rPr>
          <w:rFonts w:ascii="Arial" w:hAnsi="Arial" w:eastAsia="Arial" w:cs="Arial"/>
          <w:sz w:val="20"/>
          <w:szCs w:val="20"/>
          <w:spacing w:val="5"/>
        </w:rPr>
        <w:t>4.7.2.2   </w:t>
      </w:r>
      <w:r>
        <w:rPr>
          <w:rFonts w:ascii="SimHei" w:hAnsi="SimHei" w:eastAsia="SimHei" w:cs="SimHei"/>
          <w:sz w:val="20"/>
          <w:szCs w:val="20"/>
          <w:spacing w:val="5"/>
        </w:rPr>
        <w:t>在</w:t>
      </w:r>
      <w:r>
        <w:rPr>
          <w:sz w:val="20"/>
          <w:szCs w:val="20"/>
          <w:spacing w:val="5"/>
        </w:rPr>
        <w:t>生产季节里，距蜂场半径3</w:t>
      </w:r>
      <w:r>
        <w:rPr>
          <w:sz w:val="20"/>
          <w:szCs w:val="20"/>
          <w:spacing w:val="30"/>
        </w:rPr>
        <w:t xml:space="preserve"> </w:t>
      </w:r>
      <w:r>
        <w:rPr>
          <w:rFonts w:ascii="Times New Roman" w:hAnsi="Times New Roman" w:eastAsia="Times New Roman" w:cs="Times New Roman"/>
          <w:sz w:val="20"/>
          <w:szCs w:val="20"/>
        </w:rPr>
        <w:t>km</w:t>
      </w:r>
      <w:r>
        <w:rPr>
          <w:rFonts w:ascii="Times New Roman" w:hAnsi="Times New Roman" w:eastAsia="Times New Roman" w:cs="Times New Roman"/>
          <w:sz w:val="20"/>
          <w:szCs w:val="20"/>
          <w:spacing w:val="5"/>
        </w:rPr>
        <w:t xml:space="preserve">  </w:t>
      </w:r>
      <w:r>
        <w:rPr>
          <w:sz w:val="20"/>
          <w:szCs w:val="20"/>
          <w:spacing w:val="5"/>
        </w:rPr>
        <w:t>范围(采蜜半径)内应有充足的蜜</w:t>
      </w:r>
      <w:r>
        <w:rPr>
          <w:sz w:val="20"/>
          <w:szCs w:val="20"/>
          <w:spacing w:val="4"/>
        </w:rPr>
        <w:t>源植物，包括有机生产的作</w:t>
      </w:r>
      <w:r>
        <w:rPr>
          <w:sz w:val="20"/>
          <w:szCs w:val="20"/>
        </w:rPr>
        <w:t xml:space="preserve"> </w:t>
      </w:r>
      <w:r>
        <w:rPr>
          <w:sz w:val="20"/>
          <w:szCs w:val="20"/>
          <w:spacing w:val="8"/>
        </w:rPr>
        <w:t>物和至少36个月未使用禁用物质处理的植被，以及清洁的水源。</w:t>
      </w:r>
    </w:p>
    <w:p>
      <w:pPr>
        <w:pStyle w:val="BodyText"/>
        <w:ind w:right="2"/>
        <w:spacing w:before="71" w:line="253" w:lineRule="auto"/>
        <w:rPr>
          <w:sz w:val="20"/>
          <w:szCs w:val="20"/>
        </w:rPr>
      </w:pPr>
      <w:r>
        <w:rPr>
          <w:rFonts w:ascii="Times New Roman" w:hAnsi="Times New Roman" w:eastAsia="Times New Roman" w:cs="Times New Roman"/>
          <w:sz w:val="20"/>
          <w:szCs w:val="20"/>
          <w:spacing w:val="11"/>
        </w:rPr>
        <w:t>4.7.2.3    </w:t>
      </w:r>
      <w:r>
        <w:rPr>
          <w:sz w:val="20"/>
          <w:szCs w:val="20"/>
          <w:spacing w:val="11"/>
        </w:rPr>
        <w:t>蜂箱半径3 </w:t>
      </w:r>
      <w:r>
        <w:rPr>
          <w:rFonts w:ascii="Times New Roman" w:hAnsi="Times New Roman" w:eastAsia="Times New Roman" w:cs="Times New Roman"/>
          <w:sz w:val="20"/>
          <w:szCs w:val="20"/>
        </w:rPr>
        <w:t>km</w:t>
      </w:r>
      <w:r>
        <w:rPr>
          <w:rFonts w:ascii="Times New Roman" w:hAnsi="Times New Roman" w:eastAsia="Times New Roman" w:cs="Times New Roman"/>
          <w:sz w:val="20"/>
          <w:szCs w:val="20"/>
          <w:spacing w:val="36"/>
          <w:w w:val="101"/>
        </w:rPr>
        <w:t xml:space="preserve"> </w:t>
      </w:r>
      <w:r>
        <w:rPr>
          <w:sz w:val="20"/>
          <w:szCs w:val="20"/>
          <w:spacing w:val="11"/>
        </w:rPr>
        <w:t>范围内</w:t>
      </w:r>
      <w:r>
        <w:rPr>
          <w:sz w:val="20"/>
          <w:szCs w:val="20"/>
          <w:spacing w:val="10"/>
        </w:rPr>
        <w:t>不应有任何可能影响蜂群健康的污染源，包括使用过禁用物质的花期</w:t>
      </w:r>
      <w:r>
        <w:rPr>
          <w:sz w:val="20"/>
          <w:szCs w:val="20"/>
        </w:rPr>
        <w:t xml:space="preserve"> </w:t>
      </w:r>
      <w:r>
        <w:rPr>
          <w:sz w:val="20"/>
          <w:szCs w:val="20"/>
          <w:spacing w:val="-6"/>
        </w:rPr>
        <w:t>的作物、花期的转基因作物、高尔夫球场、垃圾场、大型居民点、繁</w:t>
      </w:r>
      <w:r>
        <w:rPr>
          <w:sz w:val="20"/>
          <w:szCs w:val="20"/>
          <w:spacing w:val="-7"/>
        </w:rPr>
        <w:t>忙路段等。</w:t>
      </w:r>
    </w:p>
    <w:p>
      <w:pPr>
        <w:pStyle w:val="BodyText"/>
        <w:spacing w:before="72" w:line="219" w:lineRule="auto"/>
        <w:rPr>
          <w:sz w:val="20"/>
          <w:szCs w:val="20"/>
        </w:rPr>
      </w:pPr>
      <w:r>
        <w:rPr>
          <w:sz w:val="20"/>
          <w:szCs w:val="20"/>
          <w:spacing w:val="2"/>
        </w:rPr>
        <w:t>4.7.2.4  当蜜蜂在天然(野生)区</w:t>
      </w:r>
      <w:r>
        <w:rPr>
          <w:sz w:val="20"/>
          <w:szCs w:val="20"/>
          <w:spacing w:val="1"/>
        </w:rPr>
        <w:t>域放养时，应考虑对当地昆虫种群的影响。</w:t>
      </w:r>
    </w:p>
    <w:p>
      <w:pPr>
        <w:pStyle w:val="BodyText"/>
        <w:spacing w:before="72" w:line="219" w:lineRule="auto"/>
        <w:rPr>
          <w:sz w:val="20"/>
          <w:szCs w:val="20"/>
        </w:rPr>
      </w:pPr>
      <w:r>
        <w:rPr>
          <w:sz w:val="20"/>
          <w:szCs w:val="20"/>
          <w:spacing w:val="2"/>
        </w:rPr>
        <w:t>4.7.2.5  应明确划定蜂箱放置区域和采蜜范围。</w:t>
      </w:r>
    </w:p>
    <w:p>
      <w:pPr>
        <w:pStyle w:val="BodyText"/>
        <w:ind w:left="2"/>
        <w:spacing w:before="222" w:line="219" w:lineRule="auto"/>
        <w:rPr>
          <w:sz w:val="20"/>
          <w:szCs w:val="20"/>
        </w:rPr>
      </w:pPr>
      <w:r>
        <w:rPr>
          <w:sz w:val="20"/>
          <w:szCs w:val="20"/>
          <w:b/>
          <w:bCs/>
          <w:spacing w:val="-7"/>
        </w:rPr>
        <w:t>4.7.3</w:t>
      </w:r>
      <w:r>
        <w:rPr>
          <w:sz w:val="20"/>
          <w:szCs w:val="20"/>
          <w:spacing w:val="17"/>
        </w:rPr>
        <w:t xml:space="preserve">  </w:t>
      </w:r>
      <w:r>
        <w:rPr>
          <w:sz w:val="20"/>
          <w:szCs w:val="20"/>
          <w:b/>
          <w:bCs/>
          <w:spacing w:val="-7"/>
        </w:rPr>
        <w:t>蜂蜡和蜂箱</w:t>
      </w:r>
    </w:p>
    <w:p>
      <w:pPr>
        <w:pStyle w:val="BodyText"/>
        <w:spacing w:before="254" w:line="219" w:lineRule="auto"/>
        <w:rPr>
          <w:sz w:val="20"/>
          <w:szCs w:val="20"/>
        </w:rPr>
      </w:pPr>
      <w:r>
        <w:rPr>
          <w:sz w:val="20"/>
          <w:szCs w:val="20"/>
          <w:spacing w:val="1"/>
        </w:rPr>
        <w:t>4.7.3.1  蜂蜡应来自有机蜂产品的生产单元。</w:t>
      </w:r>
    </w:p>
    <w:p>
      <w:pPr>
        <w:pStyle w:val="BodyText"/>
        <w:spacing w:before="53" w:line="219" w:lineRule="auto"/>
        <w:rPr>
          <w:sz w:val="20"/>
          <w:szCs w:val="20"/>
        </w:rPr>
      </w:pPr>
      <w:r>
        <w:rPr>
          <w:rFonts w:ascii="Times New Roman" w:hAnsi="Times New Roman" w:eastAsia="Times New Roman" w:cs="Times New Roman"/>
          <w:sz w:val="20"/>
          <w:szCs w:val="20"/>
          <w:spacing w:val="6"/>
        </w:rPr>
        <w:t>4.7.3.2     </w:t>
      </w:r>
      <w:r>
        <w:rPr>
          <w:sz w:val="20"/>
          <w:szCs w:val="20"/>
          <w:spacing w:val="6"/>
        </w:rPr>
        <w:t>加工的蜂蜡应能确保供应有机养蜂场的巢础。</w:t>
      </w:r>
    </w:p>
    <w:p>
      <w:pPr>
        <w:pStyle w:val="BodyText"/>
        <w:spacing w:before="72" w:line="219" w:lineRule="auto"/>
        <w:rPr>
          <w:sz w:val="20"/>
          <w:szCs w:val="20"/>
        </w:rPr>
      </w:pPr>
      <w:r>
        <w:rPr>
          <w:sz w:val="20"/>
          <w:szCs w:val="20"/>
          <w:spacing w:val="1"/>
        </w:rPr>
        <w:t>4.7.3.3  在新组建蜂群或转换期蜂群中优先使用有机蜂蜡，若必须使用常规蜂蜡，应满足以下条件：</w:t>
      </w:r>
    </w:p>
    <w:p>
      <w:pPr>
        <w:pStyle w:val="BodyText"/>
        <w:ind w:left="420"/>
        <w:spacing w:before="52" w:line="212" w:lineRule="auto"/>
        <w:rPr>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3"/>
        </w:rPr>
        <w:t xml:space="preserve">    </w:t>
      </w:r>
      <w:r>
        <w:rPr>
          <w:sz w:val="20"/>
          <w:szCs w:val="20"/>
          <w:spacing w:val="6"/>
        </w:rPr>
        <w:t>无法从市场上获得有机蜂蜡；</w:t>
      </w:r>
    </w:p>
    <w:p>
      <w:pPr>
        <w:pStyle w:val="BodyText"/>
        <w:ind w:left="430"/>
        <w:spacing w:before="100" w:line="212" w:lineRule="auto"/>
        <w:rPr>
          <w:sz w:val="20"/>
          <w:szCs w:val="20"/>
        </w:rPr>
      </w:pPr>
      <w:r>
        <w:rPr>
          <w:rFonts w:ascii="Times New Roman" w:hAnsi="Times New Roman" w:eastAsia="Times New Roman" w:cs="Times New Roman"/>
          <w:sz w:val="20"/>
          <w:szCs w:val="20"/>
          <w:spacing w:val="5"/>
        </w:rPr>
        <w:t>b)    </w:t>
      </w:r>
      <w:r>
        <w:rPr>
          <w:sz w:val="20"/>
          <w:szCs w:val="20"/>
          <w:spacing w:val="5"/>
        </w:rPr>
        <w:t>有证据证明常规蜂蜡未受有机生产中禁用物质的污染；并且来源于蜂盖蜡。</w:t>
      </w:r>
    </w:p>
    <w:p>
      <w:pPr>
        <w:pStyle w:val="BodyText"/>
        <w:spacing w:before="93" w:line="219" w:lineRule="auto"/>
        <w:rPr>
          <w:sz w:val="20"/>
          <w:szCs w:val="20"/>
        </w:rPr>
      </w:pPr>
      <w:r>
        <w:rPr>
          <w:sz w:val="20"/>
          <w:szCs w:val="20"/>
        </w:rPr>
        <w:t>4.7.3.4  不应使用来源不明的蜂蜡。</w:t>
      </w:r>
    </w:p>
    <w:p>
      <w:pPr>
        <w:pStyle w:val="BodyText"/>
        <w:ind w:right="2"/>
        <w:spacing w:before="73" w:line="252" w:lineRule="auto"/>
        <w:rPr>
          <w:sz w:val="20"/>
          <w:szCs w:val="20"/>
        </w:rPr>
      </w:pPr>
      <w:r>
        <w:rPr>
          <w:sz w:val="20"/>
          <w:szCs w:val="20"/>
          <w:spacing w:val="6"/>
        </w:rPr>
        <w:t>4.7.3.5  蜂箱应用天然材料(如未经化学处理的木材等)或涂有有机蜂蜡的塑料制成，不应用木材防腐</w:t>
      </w:r>
      <w:r>
        <w:rPr>
          <w:sz w:val="20"/>
          <w:szCs w:val="20"/>
          <w:spacing w:val="12"/>
        </w:rPr>
        <w:t xml:space="preserve"> </w:t>
      </w:r>
      <w:r>
        <w:rPr>
          <w:sz w:val="20"/>
          <w:szCs w:val="20"/>
          <w:spacing w:val="8"/>
        </w:rPr>
        <w:t>剂及其他禁用物质处理过的木料来制作和维护蜂箱。</w:t>
      </w:r>
    </w:p>
    <w:p>
      <w:pPr>
        <w:pStyle w:val="BodyText"/>
        <w:spacing w:before="74" w:line="219" w:lineRule="auto"/>
        <w:rPr>
          <w:sz w:val="20"/>
          <w:szCs w:val="20"/>
        </w:rPr>
      </w:pPr>
      <w:r>
        <w:rPr>
          <w:sz w:val="20"/>
          <w:szCs w:val="20"/>
        </w:rPr>
        <w:t>4.7.3.6  蜂箱表面不应使用含铅油漆。</w:t>
      </w:r>
    </w:p>
    <w:p>
      <w:pPr>
        <w:pStyle w:val="BodyText"/>
        <w:ind w:left="2"/>
        <w:spacing w:before="220" w:line="219" w:lineRule="auto"/>
        <w:rPr>
          <w:sz w:val="20"/>
          <w:szCs w:val="20"/>
        </w:rPr>
      </w:pPr>
      <w:r>
        <w:rPr>
          <w:sz w:val="20"/>
          <w:szCs w:val="20"/>
          <w:b/>
          <w:bCs/>
          <w:spacing w:val="-8"/>
        </w:rPr>
        <w:t>4.7.4</w:t>
      </w:r>
      <w:r>
        <w:rPr>
          <w:sz w:val="20"/>
          <w:szCs w:val="20"/>
          <w:spacing w:val="22"/>
        </w:rPr>
        <w:t xml:space="preserve">  </w:t>
      </w:r>
      <w:r>
        <w:rPr>
          <w:sz w:val="20"/>
          <w:szCs w:val="20"/>
          <w:b/>
          <w:bCs/>
          <w:spacing w:val="-8"/>
        </w:rPr>
        <w:t>蜜蜂引入</w:t>
      </w:r>
    </w:p>
    <w:p>
      <w:pPr>
        <w:pStyle w:val="BodyText"/>
        <w:ind w:firstLine="2"/>
        <w:spacing w:before="235" w:line="252" w:lineRule="auto"/>
        <w:rPr>
          <w:sz w:val="20"/>
          <w:szCs w:val="20"/>
        </w:rPr>
      </w:pPr>
      <w:r>
        <w:rPr>
          <w:sz w:val="20"/>
          <w:szCs w:val="20"/>
          <w:b/>
          <w:bCs/>
          <w:spacing w:val="8"/>
        </w:rPr>
        <w:t>4.7.4.1</w:t>
      </w:r>
      <w:r>
        <w:rPr>
          <w:sz w:val="20"/>
          <w:szCs w:val="20"/>
          <w:spacing w:val="8"/>
        </w:rPr>
        <w:t xml:space="preserve">  为了蜂群的更新，有机生产单元可以每年引入10%的常规蜂王和蜂群，但放置蜂王和</w:t>
      </w:r>
      <w:r>
        <w:rPr>
          <w:sz w:val="20"/>
          <w:szCs w:val="20"/>
          <w:spacing w:val="7"/>
        </w:rPr>
        <w:t>蜂群的</w:t>
      </w:r>
      <w:r>
        <w:rPr>
          <w:sz w:val="20"/>
          <w:szCs w:val="20"/>
        </w:rPr>
        <w:t xml:space="preserve"> </w:t>
      </w:r>
      <w:r>
        <w:rPr>
          <w:sz w:val="20"/>
          <w:szCs w:val="20"/>
          <w:spacing w:val="6"/>
        </w:rPr>
        <w:t>蜂箱中的巢脾或巢础应来自有机生产单元。在这种情况下，可以不经过转换</w:t>
      </w:r>
      <w:r>
        <w:rPr>
          <w:sz w:val="20"/>
          <w:szCs w:val="20"/>
          <w:spacing w:val="5"/>
        </w:rPr>
        <w:t>期。</w:t>
      </w:r>
    </w:p>
    <w:p>
      <w:pPr>
        <w:pStyle w:val="BodyText"/>
        <w:ind w:right="1" w:firstLine="2"/>
        <w:spacing w:before="74" w:line="253" w:lineRule="auto"/>
        <w:rPr>
          <w:sz w:val="20"/>
          <w:szCs w:val="20"/>
        </w:rPr>
      </w:pPr>
      <w:r>
        <w:rPr>
          <w:sz w:val="20"/>
          <w:szCs w:val="20"/>
          <w:b/>
          <w:bCs/>
          <w:spacing w:val="2"/>
        </w:rPr>
        <w:t>4.7.4.2</w:t>
      </w:r>
      <w:r>
        <w:rPr>
          <w:sz w:val="20"/>
          <w:szCs w:val="20"/>
          <w:spacing w:val="2"/>
        </w:rPr>
        <w:t xml:space="preserve">  由健康问题或灾难性事件引起蜜蜂大量死亡，且无法获得有机蜂群时，可以利用常</w:t>
      </w:r>
      <w:r>
        <w:rPr>
          <w:sz w:val="20"/>
          <w:szCs w:val="20"/>
          <w:spacing w:val="1"/>
        </w:rPr>
        <w:t>规来源的蜜</w:t>
      </w:r>
      <w:r>
        <w:rPr>
          <w:sz w:val="20"/>
          <w:szCs w:val="20"/>
        </w:rPr>
        <w:t xml:space="preserve"> </w:t>
      </w:r>
      <w:r>
        <w:rPr>
          <w:sz w:val="20"/>
          <w:szCs w:val="20"/>
          <w:spacing w:val="3"/>
        </w:rPr>
        <w:t>蜂补充蜂群，且应满足4.7.1的要求。</w:t>
      </w:r>
    </w:p>
    <w:p>
      <w:pPr>
        <w:pStyle w:val="BodyText"/>
        <w:ind w:left="2"/>
        <w:spacing w:before="220" w:line="219" w:lineRule="auto"/>
        <w:rPr>
          <w:sz w:val="20"/>
          <w:szCs w:val="20"/>
        </w:rPr>
      </w:pPr>
      <w:r>
        <w:rPr>
          <w:sz w:val="20"/>
          <w:szCs w:val="20"/>
          <w:b/>
          <w:bCs/>
          <w:spacing w:val="-8"/>
        </w:rPr>
        <w:t>4.7.5</w:t>
      </w:r>
      <w:r>
        <w:rPr>
          <w:sz w:val="20"/>
          <w:szCs w:val="20"/>
          <w:spacing w:val="21"/>
        </w:rPr>
        <w:t xml:space="preserve">  </w:t>
      </w:r>
      <w:r>
        <w:rPr>
          <w:sz w:val="20"/>
          <w:szCs w:val="20"/>
          <w:b/>
          <w:bCs/>
          <w:spacing w:val="-8"/>
        </w:rPr>
        <w:t>蜜蜂的饲喂</w:t>
      </w:r>
    </w:p>
    <w:p>
      <w:pPr>
        <w:pStyle w:val="BodyText"/>
        <w:ind w:left="2"/>
        <w:spacing w:before="255" w:line="227" w:lineRule="auto"/>
        <w:rPr>
          <w:sz w:val="20"/>
          <w:szCs w:val="20"/>
        </w:rPr>
      </w:pPr>
      <w:r>
        <w:rPr>
          <w:sz w:val="20"/>
          <w:szCs w:val="20"/>
          <w:b/>
          <w:bCs/>
          <w:spacing w:val="-2"/>
        </w:rPr>
        <w:t>4.7.5.1</w:t>
      </w:r>
      <w:r>
        <w:rPr>
          <w:sz w:val="20"/>
          <w:szCs w:val="20"/>
          <w:spacing w:val="-2"/>
        </w:rPr>
        <w:t xml:space="preserve">  </w:t>
      </w:r>
      <w:r>
        <w:rPr>
          <w:rFonts w:ascii="KaiTi" w:hAnsi="KaiTi" w:eastAsia="KaiTi" w:cs="KaiTi"/>
          <w:sz w:val="20"/>
          <w:szCs w:val="20"/>
          <w:spacing w:val="-2"/>
        </w:rPr>
        <w:t>采</w:t>
      </w:r>
      <w:r>
        <w:rPr>
          <w:sz w:val="20"/>
          <w:szCs w:val="20"/>
          <w:spacing w:val="-2"/>
        </w:rPr>
        <w:t>蜜期结束时，蜂巢内应存留足够的蜂蜜和花粉，以备蜜蜂过冬。</w:t>
      </w:r>
    </w:p>
    <w:p>
      <w:pPr>
        <w:spacing w:line="227" w:lineRule="auto"/>
        <w:sectPr>
          <w:headerReference w:type="default" r:id="rId4"/>
          <w:footerReference w:type="default" r:id="rId60"/>
          <w:pgSz w:w="11900" w:h="16840"/>
          <w:pgMar w:top="400" w:right="1354" w:bottom="1427" w:left="1329" w:header="0" w:footer="1301" w:gutter="0"/>
        </w:sectPr>
        <w:rPr>
          <w:sz w:val="20"/>
          <w:szCs w:val="20"/>
        </w:rPr>
      </w:pPr>
    </w:p>
    <w:p>
      <w:pPr>
        <w:pStyle w:val="BodyText"/>
        <w:spacing w:before="283" w:line="222" w:lineRule="auto"/>
        <w:rPr>
          <w:sz w:val="20"/>
          <w:szCs w:val="20"/>
        </w:rPr>
      </w:pPr>
      <w:bookmarkStart w:name="bookmark52" w:id="25"/>
      <w:bookmarkEnd w:id="25"/>
      <w:r>
        <w:rPr>
          <w:sz w:val="20"/>
          <w:szCs w:val="20"/>
        </w:rPr>
        <w:t>4.7.5.2  </w:t>
      </w:r>
      <w:r>
        <w:rPr>
          <w:rFonts w:ascii="SimHei" w:hAnsi="SimHei" w:eastAsia="SimHei" w:cs="SimHei"/>
          <w:sz w:val="20"/>
          <w:szCs w:val="20"/>
        </w:rPr>
        <w:t>非</w:t>
      </w:r>
      <w:r>
        <w:rPr>
          <w:sz w:val="20"/>
          <w:szCs w:val="20"/>
        </w:rPr>
        <w:t>采蜜季节，应为蜜蜂提供充足的有机蜂蜜和花粉。</w:t>
      </w:r>
    </w:p>
    <w:p>
      <w:pPr>
        <w:pStyle w:val="BodyText"/>
        <w:ind w:right="9"/>
        <w:spacing w:before="72" w:line="269" w:lineRule="auto"/>
        <w:rPr>
          <w:sz w:val="20"/>
          <w:szCs w:val="20"/>
        </w:rPr>
      </w:pPr>
      <w:r>
        <w:rPr>
          <w:sz w:val="20"/>
          <w:szCs w:val="20"/>
          <w:spacing w:val="2"/>
        </w:rPr>
        <w:t>4.7.5.3  在蜂群由于气候条件或其他特殊情况缺少蜂蜜面临饥饿时，可以进行蜜蜂的人工饲喂，但只可</w:t>
      </w:r>
      <w:r>
        <w:rPr>
          <w:sz w:val="20"/>
          <w:szCs w:val="20"/>
          <w:spacing w:val="7"/>
        </w:rPr>
        <w:t xml:space="preserve"> </w:t>
      </w:r>
      <w:r>
        <w:rPr>
          <w:sz w:val="20"/>
          <w:szCs w:val="20"/>
          <w:spacing w:val="9"/>
        </w:rPr>
        <w:t>在最后一次采蜜期和在下次流蜜期开始前15日之间进行。若能够购得有机蜂蜜或有机糖浆，应饲喂有</w:t>
      </w:r>
      <w:r>
        <w:rPr>
          <w:sz w:val="20"/>
          <w:szCs w:val="20"/>
          <w:spacing w:val="4"/>
        </w:rPr>
        <w:t xml:space="preserve"> </w:t>
      </w:r>
      <w:r>
        <w:rPr>
          <w:sz w:val="20"/>
          <w:szCs w:val="20"/>
          <w:spacing w:val="10"/>
        </w:rPr>
        <w:t>机生产的蜂蜜或糖浆。若无法购得有机蜂蜜和有机糖浆，经认证机构许可可</w:t>
      </w:r>
      <w:r>
        <w:rPr>
          <w:sz w:val="20"/>
          <w:szCs w:val="20"/>
          <w:spacing w:val="9"/>
        </w:rPr>
        <w:t>以在规定的时间内饲喂常</w:t>
      </w:r>
      <w:r>
        <w:rPr>
          <w:sz w:val="20"/>
          <w:szCs w:val="20"/>
        </w:rPr>
        <w:t xml:space="preserve"> </w:t>
      </w:r>
      <w:r>
        <w:rPr>
          <w:sz w:val="20"/>
          <w:szCs w:val="20"/>
          <w:spacing w:val="7"/>
        </w:rPr>
        <w:t>规蜂蜜或糖浆。</w:t>
      </w:r>
    </w:p>
    <w:p>
      <w:pPr>
        <w:pStyle w:val="BodyText"/>
        <w:ind w:left="2"/>
        <w:spacing w:before="229" w:line="219" w:lineRule="auto"/>
        <w:rPr>
          <w:sz w:val="20"/>
          <w:szCs w:val="20"/>
        </w:rPr>
      </w:pPr>
      <w:r>
        <w:rPr>
          <w:sz w:val="20"/>
          <w:szCs w:val="20"/>
          <w:b/>
          <w:bCs/>
          <w:spacing w:val="-1"/>
        </w:rPr>
        <w:t>4.7.6</w:t>
      </w:r>
      <w:r>
        <w:rPr>
          <w:sz w:val="20"/>
          <w:szCs w:val="20"/>
          <w:spacing w:val="-1"/>
        </w:rPr>
        <w:t xml:space="preserve">  </w:t>
      </w:r>
      <w:r>
        <w:rPr>
          <w:sz w:val="20"/>
          <w:szCs w:val="20"/>
          <w:b/>
          <w:bCs/>
          <w:spacing w:val="-1"/>
        </w:rPr>
        <w:t>蜂王和蜂群的饲养</w:t>
      </w:r>
    </w:p>
    <w:p>
      <w:pPr>
        <w:pStyle w:val="BodyText"/>
        <w:spacing w:before="245" w:line="219" w:lineRule="auto"/>
        <w:rPr>
          <w:sz w:val="20"/>
          <w:szCs w:val="20"/>
        </w:rPr>
      </w:pPr>
      <w:r>
        <w:rPr>
          <w:rFonts w:ascii="Times New Roman" w:hAnsi="Times New Roman" w:eastAsia="Times New Roman" w:cs="Times New Roman"/>
          <w:sz w:val="20"/>
          <w:szCs w:val="20"/>
          <w:spacing w:val="5"/>
        </w:rPr>
        <w:t>4.7.6.1     </w:t>
      </w:r>
      <w:r>
        <w:rPr>
          <w:sz w:val="20"/>
          <w:szCs w:val="20"/>
          <w:spacing w:val="5"/>
        </w:rPr>
        <w:t>鼓励交叉繁育不同种类的蜂群。</w:t>
      </w:r>
    </w:p>
    <w:p>
      <w:pPr>
        <w:pStyle w:val="BodyText"/>
        <w:spacing w:before="91" w:line="222" w:lineRule="auto"/>
        <w:rPr>
          <w:sz w:val="20"/>
          <w:szCs w:val="20"/>
        </w:rPr>
      </w:pPr>
      <w:r>
        <w:rPr>
          <w:sz w:val="20"/>
          <w:szCs w:val="20"/>
          <w:spacing w:val="-2"/>
        </w:rPr>
        <w:t>4.7.6.2  </w:t>
      </w:r>
      <w:r>
        <w:rPr>
          <w:rFonts w:ascii="SimHei" w:hAnsi="SimHei" w:eastAsia="SimHei" w:cs="SimHei"/>
          <w:sz w:val="20"/>
          <w:szCs w:val="20"/>
          <w:spacing w:val="-2"/>
        </w:rPr>
        <w:t>可</w:t>
      </w:r>
      <w:r>
        <w:rPr>
          <w:sz w:val="20"/>
          <w:szCs w:val="20"/>
          <w:spacing w:val="-2"/>
        </w:rPr>
        <w:t>进行选育，但不应对蜂王人工授精。</w:t>
      </w:r>
    </w:p>
    <w:p>
      <w:pPr>
        <w:pStyle w:val="BodyText"/>
        <w:spacing w:before="71" w:line="219" w:lineRule="auto"/>
        <w:rPr>
          <w:sz w:val="20"/>
          <w:szCs w:val="20"/>
        </w:rPr>
      </w:pPr>
      <w:r>
        <w:rPr>
          <w:sz w:val="20"/>
          <w:szCs w:val="20"/>
          <w:spacing w:val="-1"/>
        </w:rPr>
        <w:t>4.7.6.3  可为了替换蜂王而杀死老龄蜂王，但不应剪翅。</w:t>
      </w:r>
    </w:p>
    <w:p>
      <w:pPr>
        <w:pStyle w:val="BodyText"/>
        <w:spacing w:before="27" w:line="272" w:lineRule="exact"/>
        <w:rPr>
          <w:sz w:val="20"/>
          <w:szCs w:val="20"/>
        </w:rPr>
      </w:pPr>
      <w:r>
        <w:rPr>
          <w:rFonts w:ascii="Arial" w:hAnsi="Arial" w:eastAsia="Arial" w:cs="Arial"/>
          <w:sz w:val="20"/>
          <w:szCs w:val="20"/>
          <w:spacing w:val="4"/>
          <w:position w:val="1"/>
        </w:rPr>
        <w:t>4.7.6.4</w:t>
      </w:r>
      <w:r>
        <w:rPr>
          <w:rFonts w:ascii="Arial" w:hAnsi="Arial" w:eastAsia="Arial" w:cs="Arial"/>
          <w:sz w:val="20"/>
          <w:szCs w:val="20"/>
          <w:spacing w:val="17"/>
          <w:w w:val="101"/>
          <w:position w:val="1"/>
        </w:rPr>
        <w:t xml:space="preserve">   </w:t>
      </w:r>
      <w:r>
        <w:rPr>
          <w:sz w:val="20"/>
          <w:szCs w:val="20"/>
          <w:spacing w:val="4"/>
          <w:position w:val="1"/>
        </w:rPr>
        <w:t>不应在秋天捕杀蜂群。</w:t>
      </w:r>
    </w:p>
    <w:p>
      <w:pPr>
        <w:pStyle w:val="BodyText"/>
        <w:ind w:left="2"/>
        <w:spacing w:before="241" w:line="220" w:lineRule="auto"/>
        <w:rPr>
          <w:sz w:val="20"/>
          <w:szCs w:val="20"/>
        </w:rPr>
      </w:pPr>
      <w:r>
        <w:rPr>
          <w:sz w:val="20"/>
          <w:szCs w:val="20"/>
          <w:b/>
          <w:bCs/>
        </w:rPr>
        <w:t>4.7.7</w:t>
      </w:r>
      <w:r>
        <w:rPr>
          <w:sz w:val="20"/>
          <w:szCs w:val="20"/>
        </w:rPr>
        <w:t xml:space="preserve">  </w:t>
      </w:r>
      <w:r>
        <w:rPr>
          <w:sz w:val="20"/>
          <w:szCs w:val="20"/>
          <w:b/>
          <w:bCs/>
        </w:rPr>
        <w:t>疾病和有害生物防治</w:t>
      </w:r>
    </w:p>
    <w:p>
      <w:pPr>
        <w:pStyle w:val="BodyText"/>
        <w:ind w:right="31" w:firstLine="2"/>
        <w:spacing w:before="234" w:line="285" w:lineRule="auto"/>
        <w:rPr>
          <w:sz w:val="20"/>
          <w:szCs w:val="20"/>
        </w:rPr>
      </w:pPr>
      <w:r>
        <w:rPr>
          <w:sz w:val="20"/>
          <w:szCs w:val="20"/>
          <w:b/>
          <w:bCs/>
          <w:spacing w:val="6"/>
        </w:rPr>
        <w:t>4.7.7.1</w:t>
      </w:r>
      <w:r>
        <w:rPr>
          <w:sz w:val="20"/>
          <w:szCs w:val="20"/>
          <w:spacing w:val="6"/>
        </w:rPr>
        <w:t xml:space="preserve">  应主要通过蜂箱卫生和管理来保证蜂群健康和生存条件，以预防寄生螨及其他有害</w:t>
      </w:r>
      <w:r>
        <w:rPr>
          <w:sz w:val="20"/>
          <w:szCs w:val="20"/>
          <w:spacing w:val="5"/>
        </w:rPr>
        <w:t>生物的发</w:t>
      </w:r>
      <w:r>
        <w:rPr>
          <w:sz w:val="20"/>
          <w:szCs w:val="20"/>
        </w:rPr>
        <w:t xml:space="preserve"> </w:t>
      </w:r>
      <w:r>
        <w:rPr>
          <w:sz w:val="20"/>
          <w:szCs w:val="20"/>
          <w:spacing w:val="6"/>
        </w:rPr>
        <w:t>生。具体措施包括：</w:t>
      </w:r>
    </w:p>
    <w:p>
      <w:pPr>
        <w:pStyle w:val="BodyText"/>
        <w:ind w:left="420"/>
        <w:spacing w:line="212" w:lineRule="auto"/>
        <w:rPr>
          <w:sz w:val="20"/>
          <w:szCs w:val="20"/>
        </w:rPr>
      </w:pP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1"/>
        </w:rPr>
        <w:t xml:space="preserve">     </w:t>
      </w:r>
      <w:r>
        <w:rPr>
          <w:sz w:val="20"/>
          <w:szCs w:val="20"/>
          <w:spacing w:val="2"/>
        </w:rPr>
        <w:t>选择适合当地条件的健壮蜂群，淘汰脆弱蜂群；</w:t>
      </w:r>
    </w:p>
    <w:p>
      <w:pPr>
        <w:pStyle w:val="BodyText"/>
        <w:ind w:left="420"/>
        <w:spacing w:before="71" w:line="212" w:lineRule="auto"/>
        <w:rPr>
          <w:sz w:val="20"/>
          <w:szCs w:val="20"/>
        </w:rPr>
      </w:pPr>
      <w:r>
        <w:rPr>
          <w:rFonts w:ascii="Times New Roman" w:hAnsi="Times New Roman" w:eastAsia="Times New Roman" w:cs="Times New Roman"/>
          <w:sz w:val="20"/>
          <w:szCs w:val="20"/>
          <w:spacing w:val="8"/>
        </w:rPr>
        <w:t>b)    </w:t>
      </w:r>
      <w:r>
        <w:rPr>
          <w:sz w:val="20"/>
          <w:szCs w:val="20"/>
          <w:spacing w:val="8"/>
        </w:rPr>
        <w:t>采取适当措施培育和筛选抗病和抗寄生虫的蜂</w:t>
      </w:r>
      <w:r>
        <w:rPr>
          <w:sz w:val="20"/>
          <w:szCs w:val="20"/>
          <w:spacing w:val="7"/>
        </w:rPr>
        <w:t>王；</w:t>
      </w:r>
    </w:p>
    <w:p>
      <w:pPr>
        <w:pStyle w:val="BodyText"/>
        <w:ind w:left="420"/>
        <w:spacing w:before="100" w:line="212" w:lineRule="auto"/>
        <w:rPr>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1"/>
        </w:rPr>
        <w:t xml:space="preserve">     </w:t>
      </w:r>
      <w:r>
        <w:rPr>
          <w:sz w:val="20"/>
          <w:szCs w:val="20"/>
          <w:spacing w:val="5"/>
        </w:rPr>
        <w:t>定期对设施进行清洗和消毒；</w:t>
      </w:r>
    </w:p>
    <w:p>
      <w:pPr>
        <w:pStyle w:val="BodyText"/>
        <w:ind w:left="420"/>
        <w:spacing w:before="80" w:line="212" w:lineRule="auto"/>
        <w:rPr>
          <w:sz w:val="20"/>
          <w:szCs w:val="20"/>
        </w:rPr>
      </w:pPr>
      <w:r>
        <w:rPr>
          <w:rFonts w:ascii="Times New Roman" w:hAnsi="Times New Roman" w:eastAsia="Times New Roman" w:cs="Times New Roman"/>
          <w:sz w:val="20"/>
          <w:szCs w:val="20"/>
          <w:spacing w:val="3"/>
        </w:rPr>
        <w:t>d)</w:t>
      </w:r>
      <w:r>
        <w:rPr>
          <w:rFonts w:ascii="Times New Roman" w:hAnsi="Times New Roman" w:eastAsia="Times New Roman" w:cs="Times New Roman"/>
          <w:sz w:val="20"/>
          <w:szCs w:val="20"/>
          <w:spacing w:val="11"/>
        </w:rPr>
        <w:t xml:space="preserve">    </w:t>
      </w:r>
      <w:r>
        <w:rPr>
          <w:sz w:val="20"/>
          <w:szCs w:val="20"/>
          <w:spacing w:val="3"/>
        </w:rPr>
        <w:t>定期更换巢脾；</w:t>
      </w:r>
    </w:p>
    <w:p>
      <w:pPr>
        <w:pStyle w:val="BodyText"/>
        <w:ind w:left="420"/>
        <w:spacing w:before="71" w:line="212" w:lineRule="auto"/>
        <w:rPr>
          <w:sz w:val="20"/>
          <w:szCs w:val="20"/>
        </w:rPr>
      </w:pPr>
      <w:r>
        <w:rPr>
          <w:rFonts w:ascii="Times New Roman" w:hAnsi="Times New Roman" w:eastAsia="Times New Roman" w:cs="Times New Roman"/>
          <w:sz w:val="20"/>
          <w:szCs w:val="20"/>
          <w:spacing w:val="6"/>
        </w:rPr>
        <w:t>e)</w:t>
      </w:r>
      <w:r>
        <w:rPr>
          <w:rFonts w:ascii="Times New Roman" w:hAnsi="Times New Roman" w:eastAsia="Times New Roman" w:cs="Times New Roman"/>
          <w:sz w:val="20"/>
          <w:szCs w:val="20"/>
          <w:spacing w:val="2"/>
        </w:rPr>
        <w:t xml:space="preserve">     </w:t>
      </w:r>
      <w:r>
        <w:rPr>
          <w:sz w:val="20"/>
          <w:szCs w:val="20"/>
          <w:spacing w:val="6"/>
        </w:rPr>
        <w:t>在蜂箱内保留足够的花粉和蜂蜜；</w:t>
      </w:r>
    </w:p>
    <w:p>
      <w:pPr>
        <w:pStyle w:val="BodyText"/>
        <w:ind w:left="420"/>
        <w:spacing w:before="100" w:line="212" w:lineRule="auto"/>
        <w:rPr>
          <w:sz w:val="20"/>
          <w:szCs w:val="20"/>
        </w:rPr>
      </w:pPr>
      <w:r>
        <w:rPr>
          <w:rFonts w:ascii="Times New Roman" w:hAnsi="Times New Roman" w:eastAsia="Times New Roman" w:cs="Times New Roman"/>
          <w:sz w:val="20"/>
          <w:szCs w:val="20"/>
        </w:rPr>
        <w:t>f)     </w:t>
      </w:r>
      <w:r>
        <w:rPr>
          <w:sz w:val="20"/>
          <w:szCs w:val="20"/>
        </w:rPr>
        <w:t>蜂箱应逐个标号，以便于识别，而且应定期检查蜂群。</w:t>
      </w:r>
    </w:p>
    <w:p>
      <w:pPr>
        <w:pStyle w:val="BodyText"/>
        <w:ind w:right="30"/>
        <w:spacing w:before="92" w:line="257" w:lineRule="auto"/>
        <w:rPr>
          <w:sz w:val="20"/>
          <w:szCs w:val="20"/>
        </w:rPr>
      </w:pPr>
      <w:r>
        <w:rPr>
          <w:sz w:val="20"/>
          <w:szCs w:val="20"/>
          <w:spacing w:val="6"/>
        </w:rPr>
        <w:t>4.7.7.2  在已发生疾病的情况下，应优先采用植物或植物源制剂治疗或顺势疗法；不应在流蜜期之前</w:t>
      </w:r>
      <w:r>
        <w:rPr>
          <w:sz w:val="20"/>
          <w:szCs w:val="20"/>
          <w:spacing w:val="15"/>
        </w:rPr>
        <w:t xml:space="preserve"> </w:t>
      </w:r>
      <w:r>
        <w:rPr>
          <w:sz w:val="20"/>
          <w:szCs w:val="20"/>
          <w:spacing w:val="7"/>
        </w:rPr>
        <w:t>30日内使用植物或植物源制剂进行治疗，也不应在继箱位于蜂箱上时使用。</w:t>
      </w:r>
    </w:p>
    <w:p>
      <w:pPr>
        <w:pStyle w:val="BodyText"/>
        <w:ind w:right="31"/>
        <w:spacing w:before="74" w:line="262" w:lineRule="auto"/>
        <w:rPr>
          <w:sz w:val="20"/>
          <w:szCs w:val="20"/>
        </w:rPr>
      </w:pPr>
      <w:r>
        <w:rPr>
          <w:rFonts w:ascii="Times New Roman" w:hAnsi="Times New Roman" w:eastAsia="Times New Roman" w:cs="Times New Roman"/>
          <w:sz w:val="20"/>
          <w:szCs w:val="20"/>
          <w:spacing w:val="3"/>
        </w:rPr>
        <w:t>4.7.7.3     </w:t>
      </w:r>
      <w:r>
        <w:rPr>
          <w:sz w:val="20"/>
          <w:szCs w:val="20"/>
          <w:spacing w:val="3"/>
        </w:rPr>
        <w:t>在植物或植物源制剂治疗和顺势疗法无法控制疾病的情况下，按照表</w:t>
      </w:r>
      <w:r>
        <w:rPr>
          <w:sz w:val="20"/>
          <w:szCs w:val="20"/>
          <w:spacing w:val="-44"/>
        </w:rPr>
        <w:t xml:space="preserve"> </w:t>
      </w:r>
      <w:r>
        <w:rPr>
          <w:rFonts w:ascii="Times New Roman" w:hAnsi="Times New Roman" w:eastAsia="Times New Roman" w:cs="Times New Roman"/>
          <w:sz w:val="20"/>
          <w:szCs w:val="20"/>
          <w:spacing w:val="3"/>
        </w:rPr>
        <w:t>B.3  </w:t>
      </w:r>
      <w:r>
        <w:rPr>
          <w:sz w:val="20"/>
          <w:szCs w:val="20"/>
          <w:spacing w:val="3"/>
        </w:rPr>
        <w:t>的要求控制病害，并</w:t>
      </w:r>
      <w:r>
        <w:rPr>
          <w:sz w:val="20"/>
          <w:szCs w:val="20"/>
        </w:rPr>
        <w:t xml:space="preserve"> </w:t>
      </w:r>
      <w:r>
        <w:rPr>
          <w:sz w:val="20"/>
          <w:szCs w:val="20"/>
          <w:spacing w:val="8"/>
        </w:rPr>
        <w:t>按照表</w:t>
      </w:r>
      <w:r>
        <w:rPr>
          <w:rFonts w:ascii="Times New Roman" w:hAnsi="Times New Roman" w:eastAsia="Times New Roman" w:cs="Times New Roman"/>
          <w:sz w:val="20"/>
          <w:szCs w:val="20"/>
          <w:spacing w:val="8"/>
        </w:rPr>
        <w:t>B.2</w:t>
      </w:r>
      <w:r>
        <w:rPr>
          <w:rFonts w:ascii="Times New Roman" w:hAnsi="Times New Roman" w:eastAsia="Times New Roman" w:cs="Times New Roman"/>
          <w:sz w:val="20"/>
          <w:szCs w:val="20"/>
          <w:spacing w:val="49"/>
          <w:w w:val="101"/>
        </w:rPr>
        <w:t xml:space="preserve"> </w:t>
      </w:r>
      <w:r>
        <w:rPr>
          <w:sz w:val="20"/>
          <w:szCs w:val="20"/>
          <w:spacing w:val="8"/>
        </w:rPr>
        <w:t>的要求对蜂箱或养蜂工具进行消毒。</w:t>
      </w:r>
    </w:p>
    <w:p>
      <w:pPr>
        <w:pStyle w:val="BodyText"/>
        <w:spacing w:before="62" w:line="219" w:lineRule="auto"/>
        <w:rPr>
          <w:sz w:val="20"/>
          <w:szCs w:val="20"/>
        </w:rPr>
      </w:pPr>
      <w:r>
        <w:rPr>
          <w:rFonts w:ascii="Times New Roman" w:hAnsi="Times New Roman" w:eastAsia="Times New Roman" w:cs="Times New Roman"/>
          <w:sz w:val="20"/>
          <w:szCs w:val="20"/>
          <w:spacing w:val="7"/>
        </w:rPr>
        <w:t>4.7.7.4     </w:t>
      </w:r>
      <w:r>
        <w:rPr>
          <w:sz w:val="20"/>
          <w:szCs w:val="20"/>
          <w:spacing w:val="7"/>
        </w:rPr>
        <w:t>应将有患病蜜蜂的蜂箱放置到远离健</w:t>
      </w:r>
      <w:r>
        <w:rPr>
          <w:sz w:val="20"/>
          <w:szCs w:val="20"/>
          <w:spacing w:val="6"/>
        </w:rPr>
        <w:t>康蜂箱的医治区或隔离区。</w:t>
      </w:r>
    </w:p>
    <w:p>
      <w:pPr>
        <w:pStyle w:val="BodyText"/>
        <w:spacing w:before="72" w:line="219" w:lineRule="auto"/>
        <w:rPr>
          <w:sz w:val="20"/>
          <w:szCs w:val="20"/>
        </w:rPr>
      </w:pPr>
      <w:r>
        <w:rPr>
          <w:sz w:val="20"/>
          <w:szCs w:val="20"/>
          <w:spacing w:val="4"/>
        </w:rPr>
        <w:t>4.7.7.5  应销毁受疾病严重感染的蜜蜂</w:t>
      </w:r>
      <w:r>
        <w:rPr>
          <w:sz w:val="20"/>
          <w:szCs w:val="20"/>
          <w:spacing w:val="3"/>
        </w:rPr>
        <w:t>生活过的蜂箱及材料。</w:t>
      </w:r>
    </w:p>
    <w:p>
      <w:pPr>
        <w:pStyle w:val="BodyText"/>
        <w:ind w:right="29"/>
        <w:spacing w:before="85" w:line="263" w:lineRule="auto"/>
        <w:rPr>
          <w:sz w:val="20"/>
          <w:szCs w:val="20"/>
        </w:rPr>
      </w:pPr>
      <w:r>
        <w:rPr>
          <w:rFonts w:ascii="Times New Roman" w:hAnsi="Times New Roman" w:eastAsia="Times New Roman" w:cs="Times New Roman"/>
          <w:sz w:val="20"/>
          <w:szCs w:val="20"/>
          <w:spacing w:val="7"/>
        </w:rPr>
        <w:t>4.7.7.6     </w:t>
      </w:r>
      <w:r>
        <w:rPr>
          <w:sz w:val="20"/>
          <w:szCs w:val="20"/>
          <w:spacing w:val="7"/>
        </w:rPr>
        <w:t>不应使用抗生素和其他未列入表</w:t>
      </w:r>
      <w:r>
        <w:rPr>
          <w:sz w:val="20"/>
          <w:szCs w:val="20"/>
          <w:spacing w:val="-39"/>
        </w:rPr>
        <w:t xml:space="preserve"> </w:t>
      </w:r>
      <w:r>
        <w:rPr>
          <w:rFonts w:ascii="Times New Roman" w:hAnsi="Times New Roman" w:eastAsia="Times New Roman" w:cs="Times New Roman"/>
          <w:sz w:val="20"/>
          <w:szCs w:val="20"/>
          <w:spacing w:val="7"/>
        </w:rPr>
        <w:t>B.3</w:t>
      </w:r>
      <w:r>
        <w:rPr>
          <w:rFonts w:ascii="Times New Roman" w:hAnsi="Times New Roman" w:eastAsia="Times New Roman" w:cs="Times New Roman"/>
          <w:sz w:val="20"/>
          <w:szCs w:val="20"/>
          <w:spacing w:val="40"/>
          <w:w w:val="101"/>
        </w:rPr>
        <w:t xml:space="preserve"> </w:t>
      </w:r>
      <w:r>
        <w:rPr>
          <w:sz w:val="20"/>
          <w:szCs w:val="20"/>
          <w:spacing w:val="7"/>
        </w:rPr>
        <w:t>的物质，但当整个蜂群的健康受到威胁时例外。经处理</w:t>
      </w:r>
      <w:r>
        <w:rPr>
          <w:sz w:val="20"/>
          <w:szCs w:val="20"/>
        </w:rPr>
        <w:t xml:space="preserve"> </w:t>
      </w:r>
      <w:r>
        <w:rPr>
          <w:sz w:val="20"/>
          <w:szCs w:val="20"/>
          <w:spacing w:val="9"/>
        </w:rPr>
        <w:t>后的蜂箱应立即从有机生产中撤出并作标识，同时应重新经过12个月的转换期，当年的蜂产品也不能</w:t>
      </w:r>
      <w:r>
        <w:rPr>
          <w:sz w:val="20"/>
          <w:szCs w:val="20"/>
          <w:spacing w:val="4"/>
        </w:rPr>
        <w:t xml:space="preserve"> </w:t>
      </w:r>
      <w:r>
        <w:rPr>
          <w:sz w:val="20"/>
          <w:szCs w:val="20"/>
          <w:spacing w:val="6"/>
        </w:rPr>
        <w:t>被认证为有机产品。</w:t>
      </w:r>
    </w:p>
    <w:p>
      <w:pPr>
        <w:pStyle w:val="BodyText"/>
        <w:spacing w:before="83" w:line="219" w:lineRule="auto"/>
        <w:rPr>
          <w:sz w:val="20"/>
          <w:szCs w:val="20"/>
        </w:rPr>
      </w:pPr>
      <w:r>
        <w:rPr>
          <w:sz w:val="20"/>
          <w:szCs w:val="20"/>
          <w:spacing w:val="-2"/>
        </w:rPr>
        <w:t>4.7.7.7  只有在被蜂螨感染时，才可杀死雄蜂群。</w:t>
      </w:r>
    </w:p>
    <w:p>
      <w:pPr>
        <w:pStyle w:val="BodyText"/>
        <w:ind w:left="2"/>
        <w:spacing w:before="231" w:line="219" w:lineRule="auto"/>
        <w:rPr>
          <w:sz w:val="20"/>
          <w:szCs w:val="20"/>
        </w:rPr>
      </w:pPr>
      <w:r>
        <w:rPr>
          <w:sz w:val="20"/>
          <w:szCs w:val="20"/>
          <w:b/>
          <w:bCs/>
          <w:spacing w:val="-2"/>
        </w:rPr>
        <w:t>4.7.8</w:t>
      </w:r>
      <w:r>
        <w:rPr>
          <w:sz w:val="20"/>
          <w:szCs w:val="20"/>
          <w:spacing w:val="-2"/>
        </w:rPr>
        <w:t xml:space="preserve">  </w:t>
      </w:r>
      <w:r>
        <w:rPr>
          <w:sz w:val="20"/>
          <w:szCs w:val="20"/>
          <w:b/>
          <w:bCs/>
          <w:spacing w:val="-2"/>
        </w:rPr>
        <w:t>蜂产品收获与处理</w:t>
      </w:r>
    </w:p>
    <w:p>
      <w:pPr>
        <w:pStyle w:val="BodyText"/>
        <w:ind w:right="31"/>
        <w:spacing w:before="246" w:line="257" w:lineRule="auto"/>
        <w:rPr>
          <w:sz w:val="20"/>
          <w:szCs w:val="20"/>
        </w:rPr>
      </w:pPr>
      <w:r>
        <w:rPr>
          <w:sz w:val="20"/>
          <w:szCs w:val="20"/>
          <w:spacing w:val="6"/>
        </w:rPr>
        <w:t>4.7.8.1  蜂群管理和蜂蜜收获方法应以保护蜂群和维持蜂群为目标；不应为提高蜂产量而杀死蜂群或</w:t>
      </w:r>
      <w:r>
        <w:rPr>
          <w:sz w:val="20"/>
          <w:szCs w:val="20"/>
          <w:spacing w:val="14"/>
        </w:rPr>
        <w:t xml:space="preserve"> </w:t>
      </w:r>
      <w:r>
        <w:rPr>
          <w:sz w:val="20"/>
          <w:szCs w:val="20"/>
          <w:spacing w:val="4"/>
        </w:rPr>
        <w:t>破坏蜂蛹。</w:t>
      </w:r>
    </w:p>
    <w:p>
      <w:pPr>
        <w:pStyle w:val="BodyText"/>
        <w:spacing w:before="62" w:line="219" w:lineRule="auto"/>
        <w:rPr>
          <w:sz w:val="20"/>
          <w:szCs w:val="20"/>
        </w:rPr>
      </w:pPr>
      <w:r>
        <w:rPr>
          <w:sz w:val="20"/>
          <w:szCs w:val="20"/>
          <w:spacing w:val="3"/>
        </w:rPr>
        <w:t>4.7.8.2  在蜂蜜提取操作中不应使用化学驱除</w:t>
      </w:r>
      <w:r>
        <w:rPr>
          <w:sz w:val="20"/>
          <w:szCs w:val="20"/>
          <w:spacing w:val="2"/>
        </w:rPr>
        <w:t>剂。</w:t>
      </w:r>
    </w:p>
    <w:p>
      <w:pPr>
        <w:pStyle w:val="BodyText"/>
        <w:spacing w:before="57" w:line="273" w:lineRule="exact"/>
        <w:rPr>
          <w:sz w:val="20"/>
          <w:szCs w:val="20"/>
        </w:rPr>
      </w:pPr>
      <w:r>
        <w:rPr>
          <w:rFonts w:ascii="Arial" w:hAnsi="Arial" w:eastAsia="Arial" w:cs="Arial"/>
          <w:sz w:val="20"/>
          <w:szCs w:val="20"/>
          <w:spacing w:val="2"/>
          <w:position w:val="1"/>
        </w:rPr>
        <w:t>4.7.8</w:t>
      </w:r>
      <w:r>
        <w:rPr>
          <w:rFonts w:ascii="Times New Roman" w:hAnsi="Times New Roman" w:eastAsia="Times New Roman" w:cs="Times New Roman"/>
          <w:sz w:val="20"/>
          <w:szCs w:val="20"/>
          <w:spacing w:val="2"/>
          <w:position w:val="1"/>
        </w:rPr>
        <w:t>.3</w:t>
      </w:r>
      <w:r>
        <w:rPr>
          <w:rFonts w:ascii="Times New Roman" w:hAnsi="Times New Roman" w:eastAsia="Times New Roman" w:cs="Times New Roman"/>
          <w:sz w:val="20"/>
          <w:szCs w:val="20"/>
          <w:spacing w:val="13"/>
          <w:position w:val="1"/>
        </w:rPr>
        <w:t xml:space="preserve">    </w:t>
      </w:r>
      <w:r>
        <w:rPr>
          <w:sz w:val="20"/>
          <w:szCs w:val="20"/>
          <w:spacing w:val="2"/>
          <w:position w:val="1"/>
        </w:rPr>
        <w:t>不应收获未成熟蜜。</w:t>
      </w:r>
    </w:p>
    <w:p>
      <w:pPr>
        <w:pStyle w:val="BodyText"/>
        <w:spacing w:before="71" w:line="216" w:lineRule="auto"/>
        <w:rPr>
          <w:sz w:val="20"/>
          <w:szCs w:val="20"/>
        </w:rPr>
      </w:pPr>
      <w:r>
        <w:rPr>
          <w:sz w:val="20"/>
          <w:szCs w:val="20"/>
          <w:spacing w:val="5"/>
        </w:rPr>
        <w:t>4.7.8.4  在去除蜂蜜中的杂质时，加热温度不应超过47℃,应尽量缩短加热过</w:t>
      </w:r>
      <w:r>
        <w:rPr>
          <w:sz w:val="20"/>
          <w:szCs w:val="20"/>
          <w:spacing w:val="4"/>
        </w:rPr>
        <w:t>程。</w:t>
      </w:r>
    </w:p>
    <w:p>
      <w:pPr>
        <w:pStyle w:val="BodyText"/>
        <w:spacing w:before="89" w:line="219" w:lineRule="auto"/>
        <w:rPr>
          <w:sz w:val="20"/>
          <w:szCs w:val="20"/>
        </w:rPr>
      </w:pPr>
      <w:r>
        <w:rPr>
          <w:sz w:val="20"/>
          <w:szCs w:val="20"/>
          <w:spacing w:val="4"/>
        </w:rPr>
        <w:t>4.7.8.5  不应从正在进行孵化的巢</w:t>
      </w:r>
      <w:r>
        <w:rPr>
          <w:sz w:val="20"/>
          <w:szCs w:val="20"/>
          <w:spacing w:val="3"/>
        </w:rPr>
        <w:t>脾中摇取蜂蜜(中蜂除外)。</w:t>
      </w:r>
    </w:p>
    <w:p>
      <w:pPr>
        <w:pStyle w:val="BodyText"/>
        <w:spacing w:before="61" w:line="219" w:lineRule="auto"/>
        <w:rPr>
          <w:sz w:val="20"/>
          <w:szCs w:val="20"/>
        </w:rPr>
      </w:pPr>
      <w:r>
        <w:rPr>
          <w:sz w:val="20"/>
          <w:szCs w:val="20"/>
          <w:spacing w:val="1"/>
        </w:rPr>
        <w:t>4.7.8.6  应尽量采用机械性蜂房脱盖，避免采用加热性蜂房脱盖。</w:t>
      </w:r>
    </w:p>
    <w:p>
      <w:pPr>
        <w:pStyle w:val="BodyText"/>
        <w:spacing w:before="94" w:line="219" w:lineRule="auto"/>
        <w:jc w:val="right"/>
        <w:rPr>
          <w:sz w:val="20"/>
          <w:szCs w:val="20"/>
        </w:rPr>
      </w:pPr>
      <w:r>
        <w:rPr>
          <w:rFonts w:ascii="Times New Roman" w:hAnsi="Times New Roman" w:eastAsia="Times New Roman" w:cs="Times New Roman"/>
          <w:sz w:val="20"/>
          <w:szCs w:val="20"/>
          <w:spacing w:val="2"/>
        </w:rPr>
        <w:t>4.7.8.7     </w:t>
      </w:r>
      <w:r>
        <w:rPr>
          <w:sz w:val="20"/>
          <w:szCs w:val="20"/>
          <w:spacing w:val="2"/>
        </w:rPr>
        <w:t>应通过重力作用使蜂蜜中的杂质沉淀出来，若使用细网过滤器，其</w:t>
      </w:r>
      <w:r>
        <w:rPr>
          <w:sz w:val="20"/>
          <w:szCs w:val="20"/>
          <w:spacing w:val="1"/>
        </w:rPr>
        <w:t>孔径应大于或等于0.2</w:t>
      </w:r>
      <w:r>
        <w:rPr>
          <w:sz w:val="20"/>
          <w:szCs w:val="20"/>
          <w:spacing w:val="34"/>
        </w:rPr>
        <w:t xml:space="preserve"> </w:t>
      </w:r>
      <w:r>
        <w:rPr>
          <w:rFonts w:ascii="Times New Roman" w:hAnsi="Times New Roman" w:eastAsia="Times New Roman" w:cs="Times New Roman"/>
          <w:sz w:val="20"/>
          <w:szCs w:val="20"/>
        </w:rPr>
        <w:t>mm</w:t>
      </w:r>
      <w:r>
        <w:rPr>
          <w:sz w:val="20"/>
          <w:szCs w:val="20"/>
          <w:spacing w:val="1"/>
        </w:rPr>
        <w:t>。</w:t>
      </w:r>
    </w:p>
    <w:p>
      <w:pPr>
        <w:pStyle w:val="BodyText"/>
        <w:spacing w:before="72" w:line="219" w:lineRule="auto"/>
        <w:rPr>
          <w:sz w:val="20"/>
          <w:szCs w:val="20"/>
        </w:rPr>
      </w:pPr>
      <w:r>
        <w:rPr>
          <w:sz w:val="20"/>
          <w:szCs w:val="20"/>
          <w:spacing w:val="4"/>
        </w:rPr>
        <w:t>4.7.8.8  接触取蜜设施的所有材料表面应是不锈钢或涂有有机蜂蜡。</w:t>
      </w:r>
    </w:p>
    <w:p>
      <w:pPr>
        <w:pStyle w:val="BodyText"/>
        <w:spacing w:before="62" w:line="219" w:lineRule="auto"/>
        <w:rPr>
          <w:sz w:val="20"/>
          <w:szCs w:val="20"/>
        </w:rPr>
      </w:pPr>
      <w:r>
        <w:rPr>
          <w:sz w:val="20"/>
          <w:szCs w:val="20"/>
          <w:spacing w:val="6"/>
        </w:rPr>
        <w:t>4.7.8.9  盛装蜂蜜容器的表面应使用食品和饮料包装中许可的涂料涂刷，并用有机蜂蜡覆盖。不应使</w:t>
      </w:r>
    </w:p>
    <w:p>
      <w:pPr>
        <w:spacing w:line="219" w:lineRule="auto"/>
        <w:sectPr>
          <w:headerReference w:type="default" r:id="rId66"/>
          <w:footerReference w:type="default" r:id="rId67"/>
          <w:pgSz w:w="11900" w:h="16840"/>
          <w:pgMar w:top="1543" w:right="1329" w:bottom="1440" w:left="1329" w:header="1235" w:footer="1323" w:gutter="0"/>
        </w:sectPr>
        <w:rPr>
          <w:sz w:val="20"/>
          <w:szCs w:val="20"/>
        </w:rPr>
      </w:pPr>
    </w:p>
    <w:p>
      <w:pPr>
        <w:pStyle w:val="BodyText"/>
        <w:spacing w:before="283" w:line="219" w:lineRule="auto"/>
        <w:rPr>
          <w:sz w:val="20"/>
          <w:szCs w:val="20"/>
        </w:rPr>
      </w:pPr>
      <w:bookmarkStart w:name="bookmark53" w:id="26"/>
      <w:bookmarkEnd w:id="26"/>
      <w:r>
        <w:rPr>
          <w:sz w:val="20"/>
          <w:szCs w:val="20"/>
          <w:spacing w:val="7"/>
        </w:rPr>
        <w:t>蜂蜜接触电镀的金属容器或表面已氧化的金属容器。</w:t>
      </w:r>
    </w:p>
    <w:p>
      <w:pPr>
        <w:pStyle w:val="BodyText"/>
        <w:spacing w:before="37" w:line="273" w:lineRule="exact"/>
        <w:rPr>
          <w:sz w:val="20"/>
          <w:szCs w:val="20"/>
        </w:rPr>
      </w:pPr>
      <w:hyperlink w:history="true" r:id="rId70">
        <w:r>
          <w:rPr>
            <w:rFonts w:ascii="Arial" w:hAnsi="Arial" w:eastAsia="Arial" w:cs="Arial"/>
            <w:sz w:val="20"/>
            <w:szCs w:val="20"/>
            <w:spacing w:val="6"/>
            <w:position w:val="1"/>
          </w:rPr>
          <w:t>4.7.8.10</w:t>
        </w:r>
      </w:hyperlink>
      <w:r>
        <w:rPr>
          <w:rFonts w:ascii="Arial" w:hAnsi="Arial" w:eastAsia="Arial" w:cs="Arial"/>
          <w:sz w:val="20"/>
          <w:szCs w:val="20"/>
          <w:spacing w:val="29"/>
          <w:position w:val="1"/>
        </w:rPr>
        <w:t xml:space="preserve">  </w:t>
      </w:r>
      <w:r>
        <w:rPr>
          <w:sz w:val="20"/>
          <w:szCs w:val="20"/>
          <w:spacing w:val="6"/>
          <w:position w:val="1"/>
        </w:rPr>
        <w:t>防止蜜蜂进入蜂蜜提取设施。</w:t>
      </w:r>
    </w:p>
    <w:p>
      <w:pPr>
        <w:pStyle w:val="BodyText"/>
        <w:spacing w:before="83" w:line="219" w:lineRule="auto"/>
        <w:rPr>
          <w:sz w:val="20"/>
          <w:szCs w:val="20"/>
        </w:rPr>
      </w:pPr>
      <w:hyperlink w:history="true" r:id="rId71">
        <w:r>
          <w:rPr>
            <w:sz w:val="20"/>
            <w:szCs w:val="20"/>
            <w:spacing w:val="3"/>
          </w:rPr>
          <w:t>4.7.8.11</w:t>
        </w:r>
      </w:hyperlink>
      <w:r>
        <w:rPr>
          <w:sz w:val="20"/>
          <w:szCs w:val="20"/>
          <w:spacing w:val="3"/>
        </w:rPr>
        <w:t xml:space="preserve">  提取设施应每天用热水清洗以</w:t>
      </w:r>
      <w:r>
        <w:rPr>
          <w:sz w:val="20"/>
          <w:szCs w:val="20"/>
          <w:spacing w:val="2"/>
        </w:rPr>
        <w:t>保持清洁。</w:t>
      </w:r>
    </w:p>
    <w:p>
      <w:pPr>
        <w:pStyle w:val="BodyText"/>
        <w:spacing w:before="71" w:line="219" w:lineRule="auto"/>
        <w:rPr>
          <w:sz w:val="20"/>
          <w:szCs w:val="20"/>
        </w:rPr>
      </w:pPr>
      <w:hyperlink w:history="true" r:id="rId72">
        <w:r>
          <w:rPr>
            <w:sz w:val="20"/>
            <w:szCs w:val="20"/>
            <w:spacing w:val="3"/>
          </w:rPr>
          <w:t>4.7.8.12</w:t>
        </w:r>
      </w:hyperlink>
      <w:r>
        <w:rPr>
          <w:sz w:val="20"/>
          <w:szCs w:val="20"/>
          <w:spacing w:val="3"/>
        </w:rPr>
        <w:t xml:space="preserve">  不应使用氰化物等化学合成物质作为熏蒸剂。</w:t>
      </w:r>
    </w:p>
    <w:p>
      <w:pPr>
        <w:pStyle w:val="BodyText"/>
        <w:ind w:left="2"/>
        <w:spacing w:before="219" w:line="221" w:lineRule="auto"/>
        <w:rPr>
          <w:rFonts w:ascii="SimHei" w:hAnsi="SimHei" w:eastAsia="SimHei" w:cs="SimHei"/>
          <w:sz w:val="20"/>
          <w:szCs w:val="20"/>
        </w:rPr>
      </w:pPr>
      <w:r>
        <w:rPr>
          <w:sz w:val="20"/>
          <w:szCs w:val="20"/>
          <w:b/>
          <w:bCs/>
          <w:spacing w:val="-7"/>
        </w:rPr>
        <w:t>4.7.9</w:t>
      </w:r>
      <w:r>
        <w:rPr>
          <w:sz w:val="20"/>
          <w:szCs w:val="20"/>
          <w:spacing w:val="16"/>
        </w:rPr>
        <w:t xml:space="preserve">  </w:t>
      </w:r>
      <w:r>
        <w:rPr>
          <w:rFonts w:ascii="SimHei" w:hAnsi="SimHei" w:eastAsia="SimHei" w:cs="SimHei"/>
          <w:sz w:val="20"/>
          <w:szCs w:val="20"/>
          <w:b/>
          <w:bCs/>
          <w:spacing w:val="-7"/>
        </w:rPr>
        <w:t>蜂产品贮存</w:t>
      </w:r>
    </w:p>
    <w:p>
      <w:pPr>
        <w:pStyle w:val="BodyText"/>
        <w:spacing w:before="235" w:line="219" w:lineRule="auto"/>
        <w:rPr>
          <w:sz w:val="20"/>
          <w:szCs w:val="20"/>
        </w:rPr>
      </w:pPr>
      <w:r>
        <w:rPr>
          <w:sz w:val="20"/>
          <w:szCs w:val="20"/>
          <w:spacing w:val="1"/>
        </w:rPr>
        <w:t>4.7.9.1  成品蜂蜜应密封包装并在稳定的温度下贮存，以避免蜂蜜变质。</w:t>
      </w:r>
    </w:p>
    <w:p>
      <w:pPr>
        <w:pStyle w:val="BodyText"/>
        <w:spacing w:before="73" w:line="219" w:lineRule="auto"/>
        <w:rPr>
          <w:sz w:val="20"/>
          <w:szCs w:val="20"/>
        </w:rPr>
      </w:pPr>
      <w:r>
        <w:rPr>
          <w:sz w:val="20"/>
          <w:szCs w:val="20"/>
        </w:rPr>
        <w:t>4.7.9.2  提蜜和储存蜂蜜的场所，应防止虫害和鼠类等的入侵。</w:t>
      </w:r>
    </w:p>
    <w:p>
      <w:pPr>
        <w:pStyle w:val="BodyText"/>
        <w:spacing w:before="36" w:line="273" w:lineRule="exact"/>
        <w:rPr>
          <w:sz w:val="20"/>
          <w:szCs w:val="20"/>
        </w:rPr>
      </w:pPr>
      <w:r>
        <w:rPr>
          <w:rFonts w:ascii="Arial" w:hAnsi="Arial" w:eastAsia="Arial" w:cs="Arial"/>
          <w:sz w:val="20"/>
          <w:szCs w:val="20"/>
          <w:spacing w:val="8"/>
          <w:position w:val="1"/>
        </w:rPr>
        <w:t>4.7.9.3   </w:t>
      </w:r>
      <w:r>
        <w:rPr>
          <w:sz w:val="20"/>
          <w:szCs w:val="20"/>
          <w:spacing w:val="8"/>
          <w:position w:val="1"/>
        </w:rPr>
        <w:t>不应对贮存的蜂蜜和蜂产品使</w:t>
      </w:r>
      <w:r>
        <w:rPr>
          <w:sz w:val="20"/>
          <w:szCs w:val="20"/>
          <w:spacing w:val="7"/>
          <w:position w:val="1"/>
        </w:rPr>
        <w:t>用萘等化学合成物质来控制蜡螟等害虫。</w:t>
      </w:r>
    </w:p>
    <w:p>
      <w:pPr>
        <w:pStyle w:val="BodyText"/>
        <w:ind w:left="2"/>
        <w:spacing w:before="221" w:line="219" w:lineRule="auto"/>
        <w:outlineLvl w:val="1"/>
        <w:rPr>
          <w:sz w:val="20"/>
          <w:szCs w:val="20"/>
        </w:rPr>
      </w:pPr>
      <w:bookmarkStart w:name="bookmark14" w:id="27"/>
      <w:bookmarkEnd w:id="27"/>
      <w:r>
        <w:rPr>
          <w:sz w:val="20"/>
          <w:szCs w:val="20"/>
          <w:b/>
          <w:bCs/>
          <w:spacing w:val="-10"/>
        </w:rPr>
        <w:t>4.8</w:t>
      </w:r>
      <w:r>
        <w:rPr>
          <w:sz w:val="20"/>
          <w:szCs w:val="20"/>
          <w:spacing w:val="22"/>
        </w:rPr>
        <w:t xml:space="preserve">  </w:t>
      </w:r>
      <w:r>
        <w:rPr>
          <w:sz w:val="20"/>
          <w:szCs w:val="20"/>
          <w:b/>
          <w:bCs/>
          <w:spacing w:val="-10"/>
        </w:rPr>
        <w:t>包装、贮藏和运输</w:t>
      </w:r>
    </w:p>
    <w:p>
      <w:pPr>
        <w:pStyle w:val="BodyText"/>
        <w:ind w:left="2"/>
        <w:spacing w:before="235" w:line="224" w:lineRule="auto"/>
        <w:rPr>
          <w:rFonts w:ascii="SimHei" w:hAnsi="SimHei" w:eastAsia="SimHei" w:cs="SimHei"/>
          <w:sz w:val="20"/>
          <w:szCs w:val="20"/>
        </w:rPr>
      </w:pPr>
      <w:r>
        <w:rPr>
          <w:sz w:val="20"/>
          <w:szCs w:val="20"/>
          <w:b/>
          <w:bCs/>
          <w:spacing w:val="-13"/>
        </w:rPr>
        <w:t>4.8.1</w:t>
      </w:r>
      <w:r>
        <w:rPr>
          <w:sz w:val="20"/>
          <w:szCs w:val="20"/>
          <w:spacing w:val="16"/>
        </w:rPr>
        <w:t xml:space="preserve">  </w:t>
      </w:r>
      <w:r>
        <w:rPr>
          <w:rFonts w:ascii="SimHei" w:hAnsi="SimHei" w:eastAsia="SimHei" w:cs="SimHei"/>
          <w:sz w:val="20"/>
          <w:szCs w:val="20"/>
          <w:b/>
          <w:bCs/>
          <w:spacing w:val="-13"/>
        </w:rPr>
        <w:t>包装</w:t>
      </w:r>
    </w:p>
    <w:p>
      <w:pPr>
        <w:pStyle w:val="BodyText"/>
        <w:spacing w:before="226" w:line="219" w:lineRule="auto"/>
        <w:rPr>
          <w:sz w:val="20"/>
          <w:szCs w:val="20"/>
        </w:rPr>
      </w:pPr>
      <w:r>
        <w:rPr>
          <w:sz w:val="20"/>
          <w:szCs w:val="20"/>
        </w:rPr>
        <w:t>4.8.1.1  宜使用可重复、可回收和可生物降解的包装材</w:t>
      </w:r>
      <w:r>
        <w:rPr>
          <w:sz w:val="20"/>
          <w:szCs w:val="20"/>
          <w:spacing w:val="-1"/>
        </w:rPr>
        <w:t>料。</w:t>
      </w:r>
    </w:p>
    <w:p>
      <w:pPr>
        <w:pStyle w:val="BodyText"/>
        <w:spacing w:before="73" w:line="219" w:lineRule="auto"/>
        <w:rPr>
          <w:sz w:val="20"/>
          <w:szCs w:val="20"/>
        </w:rPr>
      </w:pPr>
      <w:r>
        <w:rPr>
          <w:sz w:val="20"/>
          <w:szCs w:val="20"/>
          <w:spacing w:val="-7"/>
        </w:rPr>
        <w:t>4.8.1.2  包装应简单、实用。</w:t>
      </w:r>
    </w:p>
    <w:p>
      <w:pPr>
        <w:pStyle w:val="BodyText"/>
        <w:spacing w:before="74" w:line="219" w:lineRule="auto"/>
        <w:rPr>
          <w:sz w:val="20"/>
          <w:szCs w:val="20"/>
        </w:rPr>
      </w:pPr>
      <w:r>
        <w:rPr>
          <w:sz w:val="20"/>
          <w:szCs w:val="20"/>
          <w:spacing w:val="3"/>
        </w:rPr>
        <w:t>4.8.1.3  不应使用接触过禁用物质的包</w:t>
      </w:r>
      <w:r>
        <w:rPr>
          <w:sz w:val="20"/>
          <w:szCs w:val="20"/>
          <w:spacing w:val="2"/>
        </w:rPr>
        <w:t>装物或容器。</w:t>
      </w:r>
    </w:p>
    <w:p>
      <w:pPr>
        <w:pStyle w:val="BodyText"/>
        <w:ind w:left="2"/>
        <w:spacing w:before="218" w:line="221" w:lineRule="auto"/>
        <w:rPr>
          <w:rFonts w:ascii="SimHei" w:hAnsi="SimHei" w:eastAsia="SimHei" w:cs="SimHei"/>
          <w:sz w:val="20"/>
          <w:szCs w:val="20"/>
        </w:rPr>
      </w:pPr>
      <w:r>
        <w:rPr>
          <w:sz w:val="20"/>
          <w:szCs w:val="20"/>
          <w:b/>
          <w:bCs/>
          <w:spacing w:val="-14"/>
        </w:rPr>
        <w:t>4.8.2</w:t>
      </w:r>
      <w:r>
        <w:rPr>
          <w:sz w:val="20"/>
          <w:szCs w:val="20"/>
          <w:spacing w:val="14"/>
        </w:rPr>
        <w:t xml:space="preserve">  </w:t>
      </w:r>
      <w:r>
        <w:rPr>
          <w:rFonts w:ascii="SimHei" w:hAnsi="SimHei" w:eastAsia="SimHei" w:cs="SimHei"/>
          <w:sz w:val="20"/>
          <w:szCs w:val="20"/>
          <w:b/>
          <w:bCs/>
          <w:spacing w:val="-14"/>
        </w:rPr>
        <w:t>贮藏</w:t>
      </w:r>
    </w:p>
    <w:p>
      <w:pPr>
        <w:pStyle w:val="BodyText"/>
        <w:spacing w:before="254" w:line="219" w:lineRule="auto"/>
        <w:rPr>
          <w:sz w:val="20"/>
          <w:szCs w:val="20"/>
        </w:rPr>
      </w:pPr>
      <w:r>
        <w:rPr>
          <w:sz w:val="20"/>
          <w:szCs w:val="20"/>
          <w:spacing w:val="-1"/>
        </w:rPr>
        <w:t>4.8.2.1  应对仓库进行清洁，并采取有害生物控制措施。</w:t>
      </w:r>
    </w:p>
    <w:p>
      <w:pPr>
        <w:pStyle w:val="BodyText"/>
        <w:spacing w:before="73" w:line="219" w:lineRule="auto"/>
        <w:rPr>
          <w:sz w:val="20"/>
          <w:szCs w:val="20"/>
        </w:rPr>
      </w:pPr>
      <w:r>
        <w:rPr>
          <w:sz w:val="20"/>
          <w:szCs w:val="20"/>
          <w:spacing w:val="-5"/>
        </w:rPr>
        <w:t>4.8.2.2  可使用常温贮藏、气调、温控、干燥和湿度调节等贮藏方法。</w:t>
      </w:r>
    </w:p>
    <w:p>
      <w:pPr>
        <w:pStyle w:val="BodyText"/>
        <w:ind w:right="16"/>
        <w:spacing w:before="63" w:line="257" w:lineRule="auto"/>
        <w:rPr>
          <w:sz w:val="20"/>
          <w:szCs w:val="20"/>
        </w:rPr>
      </w:pPr>
      <w:r>
        <w:rPr>
          <w:sz w:val="20"/>
          <w:szCs w:val="20"/>
          <w:spacing w:val="2"/>
        </w:rPr>
        <w:t>4.8.2.3  有机产品尽可能单独贮藏。若与常规产品共同贮藏，应在仓库内划出特定区域，并采取必要的</w:t>
      </w:r>
      <w:r>
        <w:rPr>
          <w:sz w:val="20"/>
          <w:szCs w:val="20"/>
          <w:spacing w:val="4"/>
        </w:rPr>
        <w:t xml:space="preserve"> </w:t>
      </w:r>
      <w:r>
        <w:rPr>
          <w:sz w:val="20"/>
          <w:szCs w:val="20"/>
        </w:rPr>
        <w:t>包装、标识等措施，确保有机产品和常规产品可清楚识别。</w:t>
      </w:r>
    </w:p>
    <w:p>
      <w:pPr>
        <w:pStyle w:val="BodyText"/>
        <w:ind w:left="2"/>
        <w:spacing w:before="220" w:line="222" w:lineRule="auto"/>
        <w:rPr>
          <w:rFonts w:ascii="SimHei" w:hAnsi="SimHei" w:eastAsia="SimHei" w:cs="SimHei"/>
          <w:sz w:val="20"/>
          <w:szCs w:val="20"/>
        </w:rPr>
      </w:pPr>
      <w:r>
        <w:rPr>
          <w:sz w:val="20"/>
          <w:szCs w:val="20"/>
          <w:b/>
          <w:bCs/>
          <w:spacing w:val="-11"/>
        </w:rPr>
        <w:t>4.8.3</w:t>
      </w:r>
      <w:r>
        <w:rPr>
          <w:sz w:val="20"/>
          <w:szCs w:val="20"/>
          <w:spacing w:val="3"/>
        </w:rPr>
        <w:t xml:space="preserve">  </w:t>
      </w:r>
      <w:r>
        <w:rPr>
          <w:rFonts w:ascii="SimHei" w:hAnsi="SimHei" w:eastAsia="SimHei" w:cs="SimHei"/>
          <w:sz w:val="20"/>
          <w:szCs w:val="20"/>
          <w:b/>
          <w:bCs/>
          <w:spacing w:val="-11"/>
        </w:rPr>
        <w:t>运输</w:t>
      </w:r>
    </w:p>
    <w:p>
      <w:pPr>
        <w:pStyle w:val="BodyText"/>
        <w:ind w:right="1"/>
        <w:spacing w:before="233" w:line="253" w:lineRule="auto"/>
        <w:rPr>
          <w:sz w:val="20"/>
          <w:szCs w:val="20"/>
        </w:rPr>
      </w:pPr>
      <w:r>
        <w:rPr>
          <w:sz w:val="20"/>
          <w:szCs w:val="20"/>
          <w:spacing w:val="3"/>
        </w:rPr>
        <w:t>4.8.3.1  应使用专用运输工具。</w:t>
      </w:r>
      <w:r>
        <w:rPr>
          <w:sz w:val="20"/>
          <w:szCs w:val="20"/>
          <w:spacing w:val="2"/>
        </w:rPr>
        <w:t>若使用非专用的运输工具，应在装载有机产品前对其进行清洁，避免在</w:t>
      </w:r>
      <w:r>
        <w:rPr>
          <w:sz w:val="20"/>
          <w:szCs w:val="20"/>
        </w:rPr>
        <w:t xml:space="preserve"> </w:t>
      </w:r>
      <w:r>
        <w:rPr>
          <w:sz w:val="20"/>
          <w:szCs w:val="20"/>
          <w:spacing w:val="8"/>
        </w:rPr>
        <w:t>运输过程中与常规产品混杂或受到禁用物质污染。</w:t>
      </w:r>
    </w:p>
    <w:p>
      <w:pPr>
        <w:pStyle w:val="BodyText"/>
        <w:spacing w:before="36" w:line="272" w:lineRule="exact"/>
        <w:rPr>
          <w:sz w:val="20"/>
          <w:szCs w:val="20"/>
        </w:rPr>
      </w:pPr>
      <w:r>
        <w:rPr>
          <w:rFonts w:ascii="Arial" w:hAnsi="Arial" w:eastAsia="Arial" w:cs="Arial"/>
          <w:sz w:val="20"/>
          <w:szCs w:val="20"/>
          <w:spacing w:val="4"/>
          <w:position w:val="1"/>
        </w:rPr>
        <w:t>4.8.3.2   </w:t>
      </w:r>
      <w:r>
        <w:rPr>
          <w:sz w:val="20"/>
          <w:szCs w:val="20"/>
          <w:spacing w:val="4"/>
          <w:position w:val="1"/>
        </w:rPr>
        <w:t>在容器和/或包装物上，应有清晰的有机标识及有关说明。</w:t>
      </w:r>
    </w:p>
    <w:p>
      <w:pPr>
        <w:spacing w:line="366" w:lineRule="auto"/>
        <w:rPr>
          <w:rFonts w:ascii="Arial"/>
          <w:sz w:val="21"/>
        </w:rPr>
      </w:pPr>
      <w:r/>
    </w:p>
    <w:p>
      <w:pPr>
        <w:pStyle w:val="BodyText"/>
        <w:ind w:left="2"/>
        <w:spacing w:before="53" w:line="224" w:lineRule="auto"/>
        <w:outlineLvl w:val="0"/>
        <w:rPr>
          <w:rFonts w:ascii="SimHei" w:hAnsi="SimHei" w:eastAsia="SimHei" w:cs="SimHei"/>
          <w:sz w:val="16"/>
          <w:szCs w:val="16"/>
        </w:rPr>
      </w:pPr>
      <w:bookmarkStart w:name="bookmark15" w:id="28"/>
      <w:bookmarkEnd w:id="28"/>
      <w:r>
        <w:rPr>
          <w:sz w:val="16"/>
          <w:szCs w:val="16"/>
          <w:b/>
          <w:bCs/>
          <w:spacing w:val="-8"/>
        </w:rPr>
        <w:t>5</w:t>
      </w:r>
      <w:r>
        <w:rPr>
          <w:sz w:val="16"/>
          <w:szCs w:val="16"/>
          <w:spacing w:val="3"/>
        </w:rPr>
        <w:t xml:space="preserve">   </w:t>
      </w:r>
      <w:r>
        <w:rPr>
          <w:rFonts w:ascii="SimHei" w:hAnsi="SimHei" w:eastAsia="SimHei" w:cs="SimHei"/>
          <w:sz w:val="16"/>
          <w:szCs w:val="16"/>
          <w:b/>
          <w:bCs/>
          <w:spacing w:val="-8"/>
        </w:rPr>
        <w:t>加</w:t>
      </w:r>
      <w:r>
        <w:rPr>
          <w:rFonts w:ascii="SimHei" w:hAnsi="SimHei" w:eastAsia="SimHei" w:cs="SimHei"/>
          <w:sz w:val="16"/>
          <w:szCs w:val="16"/>
          <w:spacing w:val="28"/>
        </w:rPr>
        <w:t xml:space="preserve"> </w:t>
      </w:r>
      <w:r>
        <w:rPr>
          <w:rFonts w:ascii="SimHei" w:hAnsi="SimHei" w:eastAsia="SimHei" w:cs="SimHei"/>
          <w:sz w:val="16"/>
          <w:szCs w:val="16"/>
          <w:b/>
          <w:bCs/>
          <w:spacing w:val="-8"/>
        </w:rPr>
        <w:t>工</w:t>
      </w:r>
    </w:p>
    <w:p>
      <w:pPr>
        <w:spacing w:line="287" w:lineRule="auto"/>
        <w:rPr>
          <w:rFonts w:ascii="Arial"/>
          <w:sz w:val="21"/>
        </w:rPr>
      </w:pPr>
      <w:r/>
    </w:p>
    <w:p>
      <w:pPr>
        <w:pStyle w:val="BodyText"/>
        <w:ind w:left="2"/>
        <w:spacing w:before="66" w:line="219" w:lineRule="auto"/>
        <w:outlineLvl w:val="1"/>
        <w:rPr>
          <w:sz w:val="20"/>
          <w:szCs w:val="20"/>
        </w:rPr>
      </w:pPr>
      <w:bookmarkStart w:name="bookmark16" w:id="29"/>
      <w:bookmarkEnd w:id="29"/>
      <w:r>
        <w:rPr>
          <w:sz w:val="20"/>
          <w:szCs w:val="20"/>
          <w:b/>
          <w:bCs/>
          <w:spacing w:val="-9"/>
        </w:rPr>
        <w:t>5.1</w:t>
      </w:r>
      <w:r>
        <w:rPr>
          <w:sz w:val="20"/>
          <w:szCs w:val="20"/>
          <w:spacing w:val="20"/>
        </w:rPr>
        <w:t xml:space="preserve">  </w:t>
      </w:r>
      <w:r>
        <w:rPr>
          <w:sz w:val="20"/>
          <w:szCs w:val="20"/>
          <w:b/>
          <w:bCs/>
          <w:spacing w:val="-9"/>
        </w:rPr>
        <w:t>基本要求</w:t>
      </w:r>
    </w:p>
    <w:p>
      <w:pPr>
        <w:pStyle w:val="BodyText"/>
        <w:spacing w:before="217" w:line="213" w:lineRule="auto"/>
        <w:rPr>
          <w:rFonts w:ascii="SimHei" w:hAnsi="SimHei" w:eastAsia="SimHei" w:cs="SimHei"/>
          <w:sz w:val="20"/>
          <w:szCs w:val="20"/>
        </w:rPr>
      </w:pPr>
      <w:r>
        <w:rPr>
          <w:sz w:val="20"/>
          <w:szCs w:val="20"/>
          <w:spacing w:val="4"/>
        </w:rPr>
        <w:t>5.1.1  </w:t>
      </w:r>
      <w:r>
        <w:rPr>
          <w:rFonts w:ascii="SimHei" w:hAnsi="SimHei" w:eastAsia="SimHei" w:cs="SimHei"/>
          <w:sz w:val="20"/>
          <w:szCs w:val="20"/>
          <w:spacing w:val="4"/>
        </w:rPr>
        <w:t>应对本标准所涉及的加工及其后续过程进行</w:t>
      </w:r>
      <w:r>
        <w:rPr>
          <w:rFonts w:ascii="SimHei" w:hAnsi="SimHei" w:eastAsia="SimHei" w:cs="SimHei"/>
          <w:sz w:val="20"/>
          <w:szCs w:val="20"/>
          <w:spacing w:val="3"/>
        </w:rPr>
        <w:t>有效控制，具体表现在如下方面：</w:t>
      </w:r>
    </w:p>
    <w:p>
      <w:pPr>
        <w:pStyle w:val="BodyText"/>
        <w:ind w:left="420"/>
        <w:spacing w:before="77" w:line="212" w:lineRule="auto"/>
        <w:rPr>
          <w:sz w:val="20"/>
          <w:szCs w:val="20"/>
        </w:rPr>
      </w:pPr>
      <w:r>
        <w:rPr>
          <w:rFonts w:ascii="Times New Roman" w:hAnsi="Times New Roman" w:eastAsia="Times New Roman" w:cs="Times New Roman"/>
          <w:sz w:val="20"/>
          <w:szCs w:val="20"/>
          <w:spacing w:val="3"/>
        </w:rPr>
        <w:t>a)    </w:t>
      </w:r>
      <w:r>
        <w:rPr>
          <w:sz w:val="20"/>
          <w:szCs w:val="20"/>
          <w:spacing w:val="3"/>
        </w:rPr>
        <w:t>主要使用有机配料，尽可能减少使用常</w:t>
      </w:r>
      <w:r>
        <w:rPr>
          <w:sz w:val="20"/>
          <w:szCs w:val="20"/>
          <w:spacing w:val="2"/>
        </w:rPr>
        <w:t>规配料，有法律法规要求的情况除外；</w:t>
      </w:r>
    </w:p>
    <w:p>
      <w:pPr>
        <w:pStyle w:val="BodyText"/>
        <w:ind w:left="420"/>
        <w:spacing w:before="103" w:line="219" w:lineRule="auto"/>
        <w:rPr>
          <w:sz w:val="20"/>
          <w:szCs w:val="20"/>
        </w:rPr>
      </w:pPr>
      <w:r>
        <w:rPr>
          <w:sz w:val="20"/>
          <w:szCs w:val="20"/>
          <w:spacing w:val="8"/>
        </w:rPr>
        <w:t>b)</w:t>
      </w:r>
      <w:r>
        <w:rPr>
          <w:sz w:val="20"/>
          <w:szCs w:val="20"/>
          <w:spacing w:val="2"/>
        </w:rPr>
        <w:t xml:space="preserve">  </w:t>
      </w:r>
      <w:r>
        <w:rPr>
          <w:sz w:val="20"/>
          <w:szCs w:val="20"/>
          <w:spacing w:val="8"/>
        </w:rPr>
        <w:t>加工过程应最大限度地保持产品的营养成分</w:t>
      </w:r>
      <w:r>
        <w:rPr>
          <w:sz w:val="20"/>
          <w:szCs w:val="20"/>
          <w:spacing w:val="7"/>
        </w:rPr>
        <w:t>和/或原有属性；</w:t>
      </w:r>
    </w:p>
    <w:p>
      <w:pPr>
        <w:pStyle w:val="BodyText"/>
        <w:ind w:left="420"/>
        <w:spacing w:before="50" w:line="212" w:lineRule="auto"/>
        <w:rPr>
          <w:sz w:val="20"/>
          <w:szCs w:val="20"/>
        </w:rPr>
      </w:pPr>
      <w:r>
        <w:rPr>
          <w:rFonts w:ascii="Times New Roman" w:hAnsi="Times New Roman" w:eastAsia="Times New Roman" w:cs="Times New Roman"/>
          <w:sz w:val="20"/>
          <w:szCs w:val="20"/>
          <w:spacing w:val="9"/>
        </w:rPr>
        <w:t>c)    </w:t>
      </w:r>
      <w:r>
        <w:rPr>
          <w:sz w:val="20"/>
          <w:szCs w:val="20"/>
          <w:spacing w:val="9"/>
        </w:rPr>
        <w:t>有机产品加工及其后续过程在空间或时间上</w:t>
      </w:r>
      <w:r>
        <w:rPr>
          <w:sz w:val="20"/>
          <w:szCs w:val="20"/>
          <w:spacing w:val="8"/>
        </w:rPr>
        <w:t>与常规产品加工及其后续过程分开。</w:t>
      </w:r>
    </w:p>
    <w:p>
      <w:pPr>
        <w:pStyle w:val="BodyText"/>
        <w:spacing w:before="92" w:line="277" w:lineRule="auto"/>
        <w:rPr>
          <w:sz w:val="16"/>
          <w:szCs w:val="16"/>
        </w:rPr>
      </w:pPr>
      <w:r>
        <w:rPr>
          <w:rFonts w:ascii="Times New Roman" w:hAnsi="Times New Roman" w:eastAsia="Times New Roman" w:cs="Times New Roman"/>
          <w:sz w:val="20"/>
          <w:szCs w:val="20"/>
          <w:spacing w:val="8"/>
        </w:rPr>
        <w:t>5.1.2    </w:t>
      </w:r>
      <w:r>
        <w:rPr>
          <w:rFonts w:ascii="SimHei" w:hAnsi="SimHei" w:eastAsia="SimHei" w:cs="SimHei"/>
          <w:sz w:val="20"/>
          <w:szCs w:val="20"/>
          <w:spacing w:val="8"/>
        </w:rPr>
        <w:t>有机食品加工厂应符合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14881    </w:t>
      </w:r>
      <w:r>
        <w:rPr>
          <w:rFonts w:ascii="SimHei" w:hAnsi="SimHei" w:eastAsia="SimHei" w:cs="SimHei"/>
          <w:sz w:val="20"/>
          <w:szCs w:val="20"/>
          <w:spacing w:val="8"/>
        </w:rPr>
        <w:t>的要求，其他有机产品加工厂应符合国家及行业部门的有关</w:t>
      </w:r>
      <w:r>
        <w:rPr>
          <w:rFonts w:ascii="SimHei" w:hAnsi="SimHei" w:eastAsia="SimHei" w:cs="SimHei"/>
          <w:sz w:val="20"/>
          <w:szCs w:val="20"/>
          <w:spacing w:val="11"/>
        </w:rPr>
        <w:t xml:space="preserve"> </w:t>
      </w:r>
      <w:r>
        <w:rPr>
          <w:sz w:val="16"/>
          <w:szCs w:val="16"/>
          <w:spacing w:val="-6"/>
        </w:rPr>
        <w:t>规 定 。</w:t>
      </w:r>
    </w:p>
    <w:p>
      <w:pPr>
        <w:pStyle w:val="BodyText"/>
        <w:spacing w:before="89" w:line="221" w:lineRule="auto"/>
        <w:rPr>
          <w:rFonts w:ascii="SimHei" w:hAnsi="SimHei" w:eastAsia="SimHei" w:cs="SimHei"/>
          <w:sz w:val="20"/>
          <w:szCs w:val="20"/>
        </w:rPr>
      </w:pPr>
      <w:r>
        <w:rPr>
          <w:sz w:val="20"/>
          <w:szCs w:val="20"/>
          <w:spacing w:val="6"/>
        </w:rPr>
        <w:t>5.1.3  </w:t>
      </w:r>
      <w:r>
        <w:rPr>
          <w:rFonts w:ascii="SimHei" w:hAnsi="SimHei" w:eastAsia="SimHei" w:cs="SimHei"/>
          <w:sz w:val="20"/>
          <w:szCs w:val="20"/>
          <w:spacing w:val="6"/>
        </w:rPr>
        <w:t>有机产品加工应考虑不对环境产生负面影响或将负面影响减少到最低。</w:t>
      </w:r>
    </w:p>
    <w:p>
      <w:pPr>
        <w:pStyle w:val="BodyText"/>
        <w:ind w:left="2"/>
        <w:spacing w:before="220" w:line="220" w:lineRule="auto"/>
        <w:outlineLvl w:val="1"/>
        <w:rPr>
          <w:sz w:val="20"/>
          <w:szCs w:val="20"/>
        </w:rPr>
      </w:pPr>
      <w:bookmarkStart w:name="bookmark17" w:id="30"/>
      <w:bookmarkEnd w:id="30"/>
      <w:r>
        <w:rPr>
          <w:sz w:val="20"/>
          <w:szCs w:val="20"/>
          <w:b/>
          <w:bCs/>
          <w:spacing w:val="-3"/>
        </w:rPr>
        <w:t>5.2</w:t>
      </w:r>
      <w:r>
        <w:rPr>
          <w:sz w:val="20"/>
          <w:szCs w:val="20"/>
          <w:spacing w:val="23"/>
        </w:rPr>
        <w:t xml:space="preserve">  </w:t>
      </w:r>
      <w:r>
        <w:rPr>
          <w:sz w:val="20"/>
          <w:szCs w:val="20"/>
          <w:b/>
          <w:bCs/>
          <w:spacing w:val="-3"/>
        </w:rPr>
        <w:t>食品和饲料</w:t>
      </w:r>
    </w:p>
    <w:p>
      <w:pPr>
        <w:pStyle w:val="BodyText"/>
        <w:ind w:left="2"/>
        <w:spacing w:before="240" w:line="222" w:lineRule="auto"/>
        <w:rPr>
          <w:rFonts w:ascii="SimHei" w:hAnsi="SimHei" w:eastAsia="SimHei" w:cs="SimHei"/>
          <w:sz w:val="20"/>
          <w:szCs w:val="20"/>
        </w:rPr>
      </w:pPr>
      <w:r>
        <w:rPr>
          <w:sz w:val="20"/>
          <w:szCs w:val="20"/>
          <w:b/>
          <w:bCs/>
          <w:spacing w:val="-7"/>
        </w:rPr>
        <w:t>5.2.1</w:t>
      </w:r>
      <w:r>
        <w:rPr>
          <w:sz w:val="20"/>
          <w:szCs w:val="20"/>
          <w:spacing w:val="14"/>
        </w:rPr>
        <w:t xml:space="preserve">  </w:t>
      </w:r>
      <w:r>
        <w:rPr>
          <w:rFonts w:ascii="SimHei" w:hAnsi="SimHei" w:eastAsia="SimHei" w:cs="SimHei"/>
          <w:sz w:val="20"/>
          <w:szCs w:val="20"/>
          <w:b/>
          <w:bCs/>
          <w:spacing w:val="-7"/>
        </w:rPr>
        <w:t>配料、添加剂和加工助剂</w:t>
      </w:r>
    </w:p>
    <w:p>
      <w:pPr>
        <w:pStyle w:val="BodyText"/>
        <w:ind w:left="2"/>
        <w:spacing w:before="242" w:line="219" w:lineRule="auto"/>
        <w:rPr>
          <w:sz w:val="20"/>
          <w:szCs w:val="20"/>
        </w:rPr>
      </w:pPr>
      <w:r>
        <w:rPr>
          <w:sz w:val="20"/>
          <w:szCs w:val="20"/>
          <w:b/>
          <w:bCs/>
          <w:spacing w:val="7"/>
        </w:rPr>
        <w:t>5.2.1.1</w:t>
      </w:r>
      <w:r>
        <w:rPr>
          <w:sz w:val="20"/>
          <w:szCs w:val="20"/>
          <w:spacing w:val="7"/>
        </w:rPr>
        <w:t xml:space="preserve">  有机料所占的质量或体积不应少于配料总量的95%。</w:t>
      </w:r>
    </w:p>
    <w:p>
      <w:pPr>
        <w:pStyle w:val="BodyText"/>
        <w:spacing w:before="73" w:line="222" w:lineRule="auto"/>
        <w:rPr>
          <w:sz w:val="20"/>
          <w:szCs w:val="20"/>
        </w:rPr>
      </w:pPr>
      <w:r>
        <w:rPr>
          <w:sz w:val="20"/>
          <w:szCs w:val="20"/>
          <w:spacing w:val="3"/>
        </w:rPr>
        <w:t>5.2.1.2</w:t>
      </w:r>
      <w:r>
        <w:rPr>
          <w:sz w:val="20"/>
          <w:szCs w:val="20"/>
          <w:spacing w:val="78"/>
        </w:rPr>
        <w:t xml:space="preserve"> </w:t>
      </w:r>
      <w:r>
        <w:rPr>
          <w:rFonts w:ascii="SimHei" w:hAnsi="SimHei" w:eastAsia="SimHei" w:cs="SimHei"/>
          <w:sz w:val="20"/>
          <w:szCs w:val="20"/>
          <w:spacing w:val="3"/>
        </w:rPr>
        <w:t>应</w:t>
      </w:r>
      <w:r>
        <w:rPr>
          <w:sz w:val="20"/>
          <w:szCs w:val="20"/>
          <w:spacing w:val="3"/>
        </w:rPr>
        <w:t>使用有机配料。当有机配料无法满足需求时，可使</w:t>
      </w:r>
      <w:r>
        <w:rPr>
          <w:sz w:val="20"/>
          <w:szCs w:val="20"/>
          <w:spacing w:val="2"/>
        </w:rPr>
        <w:t>用常规配料，其比例应不大于配料总量的</w:t>
      </w:r>
    </w:p>
    <w:p>
      <w:pPr>
        <w:spacing w:line="222" w:lineRule="auto"/>
        <w:sectPr>
          <w:headerReference w:type="default" r:id="rId68"/>
          <w:footerReference w:type="default" r:id="rId69"/>
          <w:pgSz w:w="11900" w:h="16840"/>
          <w:pgMar w:top="1543" w:right="1347" w:bottom="1427" w:left="1329" w:header="1235" w:footer="1301" w:gutter="0"/>
        </w:sectPr>
        <w:rPr>
          <w:sz w:val="20"/>
          <w:szCs w:val="20"/>
        </w:rPr>
      </w:pPr>
    </w:p>
    <w:p>
      <w:pPr>
        <w:pStyle w:val="BodyText"/>
        <w:spacing w:before="281" w:line="216" w:lineRule="auto"/>
        <w:rPr>
          <w:sz w:val="20"/>
          <w:szCs w:val="20"/>
        </w:rPr>
      </w:pPr>
      <w:r>
        <w:rPr>
          <w:sz w:val="20"/>
          <w:szCs w:val="20"/>
          <w:spacing w:val="14"/>
        </w:rPr>
        <w:t>5%,且应优先使用农业来源的。</w:t>
      </w:r>
    </w:p>
    <w:p>
      <w:pPr>
        <w:pStyle w:val="BodyText"/>
        <w:ind w:left="2"/>
        <w:spacing w:before="67" w:line="219" w:lineRule="auto"/>
        <w:rPr>
          <w:sz w:val="20"/>
          <w:szCs w:val="20"/>
        </w:rPr>
      </w:pPr>
      <w:r>
        <w:rPr>
          <w:sz w:val="20"/>
          <w:szCs w:val="20"/>
          <w:b/>
          <w:bCs/>
          <w:spacing w:val="2"/>
        </w:rPr>
        <w:t>5.2.1.3</w:t>
      </w:r>
      <w:r>
        <w:rPr>
          <w:sz w:val="20"/>
          <w:szCs w:val="20"/>
          <w:spacing w:val="2"/>
        </w:rPr>
        <w:t xml:space="preserve">  同一种配料不应同时含有有机和常规成分。</w:t>
      </w:r>
    </w:p>
    <w:p>
      <w:pPr>
        <w:pStyle w:val="BodyText"/>
        <w:ind w:right="91"/>
        <w:spacing w:before="84" w:line="275" w:lineRule="auto"/>
        <w:rPr>
          <w:sz w:val="17"/>
          <w:szCs w:val="17"/>
        </w:rPr>
      </w:pPr>
      <w:r>
        <w:rPr>
          <w:rFonts w:ascii="Times New Roman" w:hAnsi="Times New Roman" w:eastAsia="Times New Roman" w:cs="Times New Roman"/>
          <w:sz w:val="20"/>
          <w:szCs w:val="20"/>
          <w:b/>
          <w:bCs/>
          <w:spacing w:val="4"/>
        </w:rPr>
        <w:t>5.2.1.4     </w:t>
      </w:r>
      <w:r>
        <w:rPr>
          <w:sz w:val="20"/>
          <w:szCs w:val="20"/>
          <w:spacing w:val="4"/>
        </w:rPr>
        <w:t>作为配料的水和食用盐应分别符合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 xml:space="preserve">  5749</w:t>
      </w:r>
      <w:r>
        <w:rPr>
          <w:rFonts w:ascii="Times New Roman" w:hAnsi="Times New Roman" w:eastAsia="Times New Roman" w:cs="Times New Roman"/>
          <w:sz w:val="20"/>
          <w:szCs w:val="20"/>
          <w:spacing w:val="3"/>
        </w:rPr>
        <w:t xml:space="preserve"> </w:t>
      </w:r>
      <w:r>
        <w:rPr>
          <w:sz w:val="20"/>
          <w:szCs w:val="20"/>
          <w:spacing w:val="4"/>
        </w:rPr>
        <w:t>和</w:t>
      </w:r>
      <w:r>
        <w:rPr>
          <w:sz w:val="20"/>
          <w:szCs w:val="20"/>
          <w:spacing w:val="-52"/>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4"/>
        </w:rPr>
        <w:t>2721</w:t>
      </w:r>
      <w:r>
        <w:rPr>
          <w:sz w:val="20"/>
          <w:szCs w:val="20"/>
          <w:spacing w:val="4"/>
        </w:rPr>
        <w:t>的要求，且不计入5.2.1.1所要求的配</w:t>
      </w:r>
      <w:r>
        <w:rPr>
          <w:sz w:val="20"/>
          <w:szCs w:val="20"/>
        </w:rPr>
        <w:t xml:space="preserve"> </w:t>
      </w:r>
      <w:r>
        <w:rPr>
          <w:sz w:val="17"/>
          <w:szCs w:val="17"/>
          <w:spacing w:val="-10"/>
        </w:rPr>
        <w:t>料</w:t>
      </w:r>
      <w:r>
        <w:rPr>
          <w:sz w:val="17"/>
          <w:szCs w:val="17"/>
          <w:spacing w:val="-15"/>
        </w:rPr>
        <w:t xml:space="preserve"> </w:t>
      </w:r>
      <w:r>
        <w:rPr>
          <w:sz w:val="17"/>
          <w:szCs w:val="17"/>
          <w:spacing w:val="-10"/>
        </w:rPr>
        <w:t>中</w:t>
      </w:r>
      <w:r>
        <w:rPr>
          <w:sz w:val="17"/>
          <w:szCs w:val="17"/>
          <w:spacing w:val="-37"/>
        </w:rPr>
        <w:t xml:space="preserve"> </w:t>
      </w:r>
      <w:r>
        <w:rPr>
          <w:sz w:val="17"/>
          <w:szCs w:val="17"/>
          <w:spacing w:val="-10"/>
        </w:rPr>
        <w:t>。</w:t>
      </w:r>
    </w:p>
    <w:p>
      <w:pPr>
        <w:pStyle w:val="BodyText"/>
        <w:spacing w:before="76" w:line="252" w:lineRule="auto"/>
        <w:rPr>
          <w:sz w:val="20"/>
          <w:szCs w:val="20"/>
        </w:rPr>
      </w:pPr>
      <w:r>
        <w:rPr>
          <w:rFonts w:ascii="Times New Roman" w:hAnsi="Times New Roman" w:eastAsia="Times New Roman" w:cs="Times New Roman"/>
          <w:sz w:val="20"/>
          <w:szCs w:val="20"/>
          <w:b/>
          <w:bCs/>
          <w:spacing w:val="10"/>
        </w:rPr>
        <w:t>5.2.1.5     </w:t>
      </w:r>
      <w:r>
        <w:rPr>
          <w:sz w:val="20"/>
          <w:szCs w:val="20"/>
          <w:spacing w:val="10"/>
        </w:rPr>
        <w:t>食品加工中使用的食品添加剂和加工助剂应符合表</w:t>
      </w:r>
      <w:r>
        <w:rPr>
          <w:sz w:val="20"/>
          <w:szCs w:val="20"/>
          <w:spacing w:val="-49"/>
        </w:rPr>
        <w:t xml:space="preserve"> </w:t>
      </w:r>
      <w:r>
        <w:rPr>
          <w:rFonts w:ascii="Times New Roman" w:hAnsi="Times New Roman" w:eastAsia="Times New Roman" w:cs="Times New Roman"/>
          <w:sz w:val="20"/>
          <w:szCs w:val="20"/>
          <w:spacing w:val="10"/>
        </w:rPr>
        <w:t>E.1  </w:t>
      </w:r>
      <w:r>
        <w:rPr>
          <w:sz w:val="20"/>
          <w:szCs w:val="20"/>
          <w:spacing w:val="10"/>
        </w:rPr>
        <w:t>和表</w:t>
      </w:r>
      <w:r>
        <w:rPr>
          <w:sz w:val="20"/>
          <w:szCs w:val="20"/>
          <w:spacing w:val="-39"/>
        </w:rPr>
        <w:t xml:space="preserve"> </w:t>
      </w:r>
      <w:r>
        <w:rPr>
          <w:rFonts w:ascii="Times New Roman" w:hAnsi="Times New Roman" w:eastAsia="Times New Roman" w:cs="Times New Roman"/>
          <w:sz w:val="20"/>
          <w:szCs w:val="20"/>
          <w:spacing w:val="10"/>
        </w:rPr>
        <w:t>E.2</w:t>
      </w:r>
      <w:r>
        <w:rPr>
          <w:rFonts w:ascii="Times New Roman" w:hAnsi="Times New Roman" w:eastAsia="Times New Roman" w:cs="Times New Roman"/>
          <w:sz w:val="20"/>
          <w:szCs w:val="20"/>
          <w:spacing w:val="6"/>
        </w:rPr>
        <w:t xml:space="preserve">  </w:t>
      </w:r>
      <w:r>
        <w:rPr>
          <w:sz w:val="20"/>
          <w:szCs w:val="20"/>
          <w:spacing w:val="9"/>
        </w:rPr>
        <w:t>的要求，使用条件应符合</w:t>
      </w:r>
      <w:r>
        <w:rPr>
          <w:sz w:val="20"/>
          <w:szCs w:val="20"/>
        </w:rPr>
        <w:t xml:space="preserve">  </w:t>
      </w:r>
      <w:r>
        <w:rPr>
          <w:rFonts w:ascii="Times New Roman" w:hAnsi="Times New Roman" w:eastAsia="Times New Roman" w:cs="Times New Roman"/>
          <w:sz w:val="20"/>
          <w:szCs w:val="20"/>
        </w:rPr>
        <w:t>GB  </w:t>
      </w:r>
      <w:r>
        <w:rPr>
          <w:rFonts w:ascii="Times New Roman" w:hAnsi="Times New Roman" w:eastAsia="Times New Roman" w:cs="Times New Roman"/>
          <w:sz w:val="20"/>
          <w:szCs w:val="20"/>
          <w:spacing w:val="6"/>
        </w:rPr>
        <w:t>2760</w:t>
      </w:r>
      <w:r>
        <w:rPr>
          <w:sz w:val="20"/>
          <w:szCs w:val="20"/>
          <w:spacing w:val="6"/>
        </w:rPr>
        <w:t>的规定。使用表</w:t>
      </w:r>
      <w:r>
        <w:rPr>
          <w:rFonts w:ascii="Times New Roman" w:hAnsi="Times New Roman" w:eastAsia="Times New Roman" w:cs="Times New Roman"/>
          <w:sz w:val="20"/>
          <w:szCs w:val="20"/>
          <w:spacing w:val="6"/>
        </w:rPr>
        <w:t>E.1  </w:t>
      </w:r>
      <w:r>
        <w:rPr>
          <w:sz w:val="20"/>
          <w:szCs w:val="20"/>
          <w:spacing w:val="6"/>
        </w:rPr>
        <w:t>和表</w:t>
      </w:r>
      <w:r>
        <w:rPr>
          <w:sz w:val="20"/>
          <w:szCs w:val="20"/>
          <w:spacing w:val="-31"/>
        </w:rPr>
        <w:t xml:space="preserve"> </w:t>
      </w:r>
      <w:r>
        <w:rPr>
          <w:rFonts w:ascii="Times New Roman" w:hAnsi="Times New Roman" w:eastAsia="Times New Roman" w:cs="Times New Roman"/>
          <w:sz w:val="20"/>
          <w:szCs w:val="20"/>
          <w:spacing w:val="6"/>
        </w:rPr>
        <w:t>E.2  </w:t>
      </w:r>
      <w:r>
        <w:rPr>
          <w:sz w:val="20"/>
          <w:szCs w:val="20"/>
          <w:spacing w:val="6"/>
        </w:rPr>
        <w:t>以外</w:t>
      </w:r>
      <w:r>
        <w:rPr>
          <w:sz w:val="20"/>
          <w:szCs w:val="20"/>
          <w:spacing w:val="5"/>
        </w:rPr>
        <w:t>的食品添加剂和加工助剂时，应参见附录</w:t>
      </w:r>
      <w:r>
        <w:rPr>
          <w:rFonts w:ascii="Times New Roman" w:hAnsi="Times New Roman" w:eastAsia="Times New Roman" w:cs="Times New Roman"/>
          <w:sz w:val="20"/>
          <w:szCs w:val="20"/>
          <w:spacing w:val="5"/>
        </w:rPr>
        <w:t>G</w:t>
      </w:r>
      <w:r>
        <w:rPr>
          <w:rFonts w:ascii="Times New Roman" w:hAnsi="Times New Roman" w:eastAsia="Times New Roman" w:cs="Times New Roman"/>
          <w:sz w:val="20"/>
          <w:szCs w:val="20"/>
          <w:spacing w:val="33"/>
        </w:rPr>
        <w:t xml:space="preserve"> </w:t>
      </w:r>
      <w:r>
        <w:rPr>
          <w:sz w:val="20"/>
          <w:szCs w:val="20"/>
          <w:spacing w:val="5"/>
        </w:rPr>
        <w:t>对其进行评估。</w:t>
      </w:r>
    </w:p>
    <w:p>
      <w:pPr>
        <w:pStyle w:val="BodyText"/>
        <w:ind w:right="89"/>
        <w:spacing w:before="86" w:line="254" w:lineRule="auto"/>
        <w:rPr>
          <w:sz w:val="20"/>
          <w:szCs w:val="20"/>
        </w:rPr>
      </w:pPr>
      <w:r>
        <w:rPr>
          <w:rFonts w:ascii="Arial" w:hAnsi="Arial" w:eastAsia="Arial" w:cs="Arial"/>
          <w:sz w:val="20"/>
          <w:szCs w:val="20"/>
          <w:b/>
          <w:bCs/>
          <w:spacing w:val="5"/>
        </w:rPr>
        <w:t>5.2.1.6</w:t>
      </w:r>
      <w:r>
        <w:rPr>
          <w:rFonts w:ascii="Arial" w:hAnsi="Arial" w:eastAsia="Arial" w:cs="Arial"/>
          <w:sz w:val="20"/>
          <w:szCs w:val="20"/>
          <w:b/>
          <w:bCs/>
          <w:spacing w:val="17"/>
        </w:rPr>
        <w:t xml:space="preserve">   </w:t>
      </w:r>
      <w:r>
        <w:rPr>
          <w:sz w:val="20"/>
          <w:szCs w:val="20"/>
          <w:spacing w:val="5"/>
        </w:rPr>
        <w:t>食品加工中使用的调味品、微生物制品及酶制剂和其他配料应分别满足</w:t>
      </w:r>
      <w:r>
        <w:rPr>
          <w:sz w:val="20"/>
          <w:szCs w:val="20"/>
          <w:spacing w:val="-49"/>
        </w:rPr>
        <w:t xml:space="preserve"> </w:t>
      </w:r>
      <w:r>
        <w:rPr>
          <w:rFonts w:ascii="Times New Roman" w:hAnsi="Times New Roman" w:eastAsia="Times New Roman" w:cs="Times New Roman"/>
          <w:sz w:val="20"/>
          <w:szCs w:val="20"/>
          <w:spacing w:val="5"/>
        </w:rPr>
        <w:t>E</w:t>
      </w:r>
      <w:r>
        <w:rPr>
          <w:rFonts w:ascii="Times New Roman" w:hAnsi="Times New Roman" w:eastAsia="Times New Roman" w:cs="Times New Roman"/>
          <w:sz w:val="20"/>
          <w:szCs w:val="20"/>
          <w:spacing w:val="4"/>
        </w:rPr>
        <w:t>.4</w:t>
      </w:r>
      <w:r>
        <w:rPr>
          <w:rFonts w:ascii="Times New Roman" w:hAnsi="Times New Roman" w:eastAsia="Times New Roman" w:cs="Times New Roman"/>
          <w:sz w:val="20"/>
          <w:szCs w:val="20"/>
          <w:spacing w:val="-28"/>
        </w:rPr>
        <w:t xml:space="preserve"> </w:t>
      </w:r>
      <w:r>
        <w:rPr>
          <w:sz w:val="20"/>
          <w:szCs w:val="20"/>
          <w:spacing w:val="4"/>
        </w:rPr>
        <w:t>、</w:t>
      </w:r>
      <w:r>
        <w:rPr>
          <w:rFonts w:ascii="Times New Roman" w:hAnsi="Times New Roman" w:eastAsia="Times New Roman" w:cs="Times New Roman"/>
          <w:sz w:val="20"/>
          <w:szCs w:val="20"/>
          <w:spacing w:val="4"/>
        </w:rPr>
        <w:t>E.5</w:t>
      </w:r>
      <w:r>
        <w:rPr>
          <w:rFonts w:ascii="Times New Roman" w:hAnsi="Times New Roman" w:eastAsia="Times New Roman" w:cs="Times New Roman"/>
          <w:sz w:val="20"/>
          <w:szCs w:val="20"/>
          <w:spacing w:val="30"/>
          <w:w w:val="101"/>
        </w:rPr>
        <w:t xml:space="preserve"> </w:t>
      </w:r>
      <w:r>
        <w:rPr>
          <w:sz w:val="20"/>
          <w:szCs w:val="20"/>
          <w:spacing w:val="4"/>
        </w:rPr>
        <w:t>和</w:t>
      </w:r>
      <w:r>
        <w:rPr>
          <w:sz w:val="20"/>
          <w:szCs w:val="20"/>
          <w:spacing w:val="-42"/>
        </w:rPr>
        <w:t xml:space="preserve"> </w:t>
      </w:r>
      <w:r>
        <w:rPr>
          <w:rFonts w:ascii="Times New Roman" w:hAnsi="Times New Roman" w:eastAsia="Times New Roman" w:cs="Times New Roman"/>
          <w:sz w:val="20"/>
          <w:szCs w:val="20"/>
          <w:spacing w:val="4"/>
        </w:rPr>
        <w:t>E.6  </w:t>
      </w:r>
      <w:r>
        <w:rPr>
          <w:sz w:val="20"/>
          <w:szCs w:val="20"/>
          <w:spacing w:val="4"/>
        </w:rPr>
        <w:t>的要</w:t>
      </w:r>
      <w:r>
        <w:rPr>
          <w:sz w:val="20"/>
          <w:szCs w:val="20"/>
        </w:rPr>
        <w:t xml:space="preserve"> </w:t>
      </w:r>
      <w:r>
        <w:rPr>
          <w:sz w:val="20"/>
          <w:szCs w:val="20"/>
          <w:spacing w:val="5"/>
        </w:rPr>
        <w:t>求(适用时)。</w:t>
      </w:r>
    </w:p>
    <w:p>
      <w:pPr>
        <w:pStyle w:val="BodyText"/>
        <w:spacing w:before="88" w:line="219" w:lineRule="auto"/>
        <w:rPr>
          <w:sz w:val="20"/>
          <w:szCs w:val="20"/>
        </w:rPr>
      </w:pPr>
      <w:r>
        <w:rPr>
          <w:rFonts w:ascii="Times New Roman" w:hAnsi="Times New Roman" w:eastAsia="Times New Roman" w:cs="Times New Roman"/>
          <w:sz w:val="20"/>
          <w:szCs w:val="20"/>
          <w:b/>
          <w:bCs/>
          <w:spacing w:val="2"/>
        </w:rPr>
        <w:t>5.2.1.7     </w:t>
      </w:r>
      <w:r>
        <w:rPr>
          <w:sz w:val="20"/>
          <w:szCs w:val="20"/>
          <w:spacing w:val="2"/>
        </w:rPr>
        <w:t>饲料加工中使用的饲料添加剂，应符合附录</w:t>
      </w:r>
      <w:r>
        <w:rPr>
          <w:sz w:val="20"/>
          <w:szCs w:val="20"/>
          <w:spacing w:val="-35"/>
        </w:rPr>
        <w:t xml:space="preserve"> </w:t>
      </w:r>
      <w:r>
        <w:rPr>
          <w:rFonts w:ascii="Times New Roman" w:hAnsi="Times New Roman" w:eastAsia="Times New Roman" w:cs="Times New Roman"/>
          <w:sz w:val="20"/>
          <w:szCs w:val="20"/>
          <w:spacing w:val="2"/>
        </w:rPr>
        <w:t>F</w:t>
      </w:r>
      <w:r>
        <w:rPr>
          <w:rFonts w:ascii="Times New Roman" w:hAnsi="Times New Roman" w:eastAsia="Times New Roman" w:cs="Times New Roman"/>
          <w:sz w:val="20"/>
          <w:szCs w:val="20"/>
          <w:spacing w:val="32"/>
          <w:w w:val="101"/>
        </w:rPr>
        <w:t xml:space="preserve"> </w:t>
      </w:r>
      <w:r>
        <w:rPr>
          <w:sz w:val="20"/>
          <w:szCs w:val="20"/>
          <w:spacing w:val="2"/>
        </w:rPr>
        <w:t>中</w:t>
      </w:r>
      <w:r>
        <w:rPr>
          <w:sz w:val="20"/>
          <w:szCs w:val="20"/>
          <w:spacing w:val="-37"/>
        </w:rPr>
        <w:t xml:space="preserve"> </w:t>
      </w:r>
      <w:r>
        <w:rPr>
          <w:sz w:val="20"/>
          <w:szCs w:val="20"/>
          <w:spacing w:val="2"/>
        </w:rPr>
        <w:t>表</w:t>
      </w:r>
      <w:r>
        <w:rPr>
          <w:rFonts w:ascii="Times New Roman" w:hAnsi="Times New Roman" w:eastAsia="Times New Roman" w:cs="Times New Roman"/>
          <w:sz w:val="20"/>
          <w:szCs w:val="20"/>
          <w:spacing w:val="2"/>
        </w:rPr>
        <w:t>F.1  </w:t>
      </w:r>
      <w:r>
        <w:rPr>
          <w:sz w:val="20"/>
          <w:szCs w:val="20"/>
          <w:spacing w:val="2"/>
        </w:rPr>
        <w:t>的要求。</w:t>
      </w:r>
    </w:p>
    <w:p>
      <w:pPr>
        <w:pStyle w:val="BodyText"/>
        <w:ind w:left="2"/>
        <w:spacing w:before="63" w:line="219" w:lineRule="auto"/>
        <w:rPr>
          <w:sz w:val="20"/>
          <w:szCs w:val="20"/>
        </w:rPr>
      </w:pPr>
      <w:r>
        <w:rPr>
          <w:sz w:val="20"/>
          <w:szCs w:val="20"/>
          <w:b/>
          <w:bCs/>
        </w:rPr>
        <w:t>5.2.1.8</w:t>
      </w:r>
      <w:r>
        <w:rPr>
          <w:sz w:val="20"/>
          <w:szCs w:val="20"/>
        </w:rPr>
        <w:t xml:space="preserve">  不应使用来自转基因的配料、添</w:t>
      </w:r>
      <w:r>
        <w:rPr>
          <w:sz w:val="20"/>
          <w:szCs w:val="20"/>
          <w:spacing w:val="-1"/>
        </w:rPr>
        <w:t>加剂和加工助剂。</w:t>
      </w:r>
    </w:p>
    <w:p>
      <w:pPr>
        <w:pStyle w:val="BodyText"/>
        <w:ind w:left="2"/>
        <w:spacing w:before="232" w:line="220" w:lineRule="auto"/>
        <w:rPr>
          <w:sz w:val="20"/>
          <w:szCs w:val="20"/>
        </w:rPr>
      </w:pPr>
      <w:r>
        <w:rPr>
          <w:sz w:val="20"/>
          <w:szCs w:val="20"/>
          <w:b/>
          <w:bCs/>
          <w:spacing w:val="-7"/>
        </w:rPr>
        <w:t>5.2.2</w:t>
      </w:r>
      <w:r>
        <w:rPr>
          <w:sz w:val="20"/>
          <w:szCs w:val="20"/>
          <w:spacing w:val="12"/>
        </w:rPr>
        <w:t xml:space="preserve">  </w:t>
      </w:r>
      <w:r>
        <w:rPr>
          <w:sz w:val="20"/>
          <w:szCs w:val="20"/>
          <w:b/>
          <w:bCs/>
          <w:spacing w:val="-7"/>
        </w:rPr>
        <w:t>加工过程</w:t>
      </w:r>
    </w:p>
    <w:p>
      <w:pPr>
        <w:pStyle w:val="BodyText"/>
        <w:ind w:right="84" w:firstLine="2"/>
        <w:spacing w:before="232" w:line="264" w:lineRule="auto"/>
        <w:rPr>
          <w:sz w:val="20"/>
          <w:szCs w:val="20"/>
        </w:rPr>
      </w:pPr>
      <w:r>
        <w:rPr>
          <w:sz w:val="20"/>
          <w:szCs w:val="20"/>
          <w:b/>
          <w:bCs/>
          <w:spacing w:val="-6"/>
        </w:rPr>
        <w:t>5.2.2.1</w:t>
      </w:r>
      <w:r>
        <w:rPr>
          <w:sz w:val="20"/>
          <w:szCs w:val="20"/>
          <w:spacing w:val="-6"/>
        </w:rPr>
        <w:t xml:space="preserve">  宜采用机械、冷冻、加热、微波、烟熏等处理方法及微生物发酵工艺；采用提取、浓缩、沉淀和过</w:t>
      </w:r>
      <w:r>
        <w:rPr>
          <w:sz w:val="20"/>
          <w:szCs w:val="20"/>
          <w:spacing w:val="1"/>
        </w:rPr>
        <w:t xml:space="preserve"> </w:t>
      </w:r>
      <w:r>
        <w:rPr>
          <w:sz w:val="20"/>
          <w:szCs w:val="20"/>
          <w:spacing w:val="-4"/>
        </w:rPr>
        <w:t>滤工艺时，提取溶剂仅限于水、乙醇、动植物油、醋、二氧化碳、氮或羧酸，在提取和浓缩工艺中不应添加</w:t>
      </w:r>
      <w:r>
        <w:rPr>
          <w:sz w:val="20"/>
          <w:szCs w:val="20"/>
          <w:spacing w:val="2"/>
        </w:rPr>
        <w:t xml:space="preserve"> </w:t>
      </w:r>
      <w:r>
        <w:rPr>
          <w:sz w:val="20"/>
          <w:szCs w:val="20"/>
          <w:spacing w:val="7"/>
        </w:rPr>
        <w:t>其他化学试剂。</w:t>
      </w:r>
    </w:p>
    <w:p>
      <w:pPr>
        <w:pStyle w:val="BodyText"/>
        <w:spacing w:before="67" w:line="272" w:lineRule="exact"/>
        <w:rPr>
          <w:sz w:val="20"/>
          <w:szCs w:val="20"/>
        </w:rPr>
      </w:pPr>
      <w:r>
        <w:rPr>
          <w:rFonts w:ascii="Arial" w:hAnsi="Arial" w:eastAsia="Arial" w:cs="Arial"/>
          <w:sz w:val="20"/>
          <w:szCs w:val="20"/>
          <w:spacing w:val="4"/>
          <w:position w:val="1"/>
        </w:rPr>
        <w:t>5.2.2.2</w:t>
      </w:r>
      <w:r>
        <w:rPr>
          <w:rFonts w:ascii="Arial" w:hAnsi="Arial" w:eastAsia="Arial" w:cs="Arial"/>
          <w:sz w:val="20"/>
          <w:szCs w:val="20"/>
          <w:spacing w:val="16"/>
          <w:w w:val="101"/>
          <w:position w:val="1"/>
        </w:rPr>
        <w:t xml:space="preserve">   </w:t>
      </w:r>
      <w:r>
        <w:rPr>
          <w:rFonts w:ascii="SimHei" w:hAnsi="SimHei" w:eastAsia="SimHei" w:cs="SimHei"/>
          <w:sz w:val="20"/>
          <w:szCs w:val="20"/>
          <w:spacing w:val="4"/>
          <w:position w:val="1"/>
        </w:rPr>
        <w:t>应</w:t>
      </w:r>
      <w:r>
        <w:rPr>
          <w:sz w:val="20"/>
          <w:szCs w:val="20"/>
          <w:spacing w:val="4"/>
          <w:position w:val="1"/>
        </w:rPr>
        <w:t>采取必要的措施，防止有机产品与常规产品混杂或被禁用物质污</w:t>
      </w:r>
      <w:r>
        <w:rPr>
          <w:sz w:val="20"/>
          <w:szCs w:val="20"/>
          <w:spacing w:val="3"/>
          <w:position w:val="1"/>
        </w:rPr>
        <w:t>染。</w:t>
      </w:r>
    </w:p>
    <w:p>
      <w:pPr>
        <w:pStyle w:val="BodyText"/>
        <w:spacing w:before="65" w:line="222" w:lineRule="auto"/>
        <w:rPr>
          <w:sz w:val="20"/>
          <w:szCs w:val="20"/>
        </w:rPr>
      </w:pPr>
      <w:r>
        <w:rPr>
          <w:rFonts w:ascii="Times New Roman" w:hAnsi="Times New Roman" w:eastAsia="Times New Roman" w:cs="Times New Roman"/>
          <w:sz w:val="20"/>
          <w:szCs w:val="20"/>
          <w:spacing w:val="5"/>
        </w:rPr>
        <w:t>5.2.2.3     </w:t>
      </w:r>
      <w:r>
        <w:rPr>
          <w:rFonts w:ascii="SimHei" w:hAnsi="SimHei" w:eastAsia="SimHei" w:cs="SimHei"/>
          <w:sz w:val="20"/>
          <w:szCs w:val="20"/>
          <w:spacing w:val="5"/>
        </w:rPr>
        <w:t>加</w:t>
      </w:r>
      <w:r>
        <w:rPr>
          <w:sz w:val="20"/>
          <w:szCs w:val="20"/>
          <w:spacing w:val="5"/>
        </w:rPr>
        <w:t>工用水应符合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5749</w:t>
      </w:r>
      <w:r>
        <w:rPr>
          <w:rFonts w:ascii="Times New Roman" w:hAnsi="Times New Roman" w:eastAsia="Times New Roman" w:cs="Times New Roman"/>
          <w:sz w:val="20"/>
          <w:szCs w:val="20"/>
          <w:spacing w:val="10"/>
        </w:rPr>
        <w:t xml:space="preserve">   </w:t>
      </w:r>
      <w:r>
        <w:rPr>
          <w:sz w:val="20"/>
          <w:szCs w:val="20"/>
          <w:spacing w:val="4"/>
        </w:rPr>
        <w:t>的要求。</w:t>
      </w:r>
    </w:p>
    <w:p>
      <w:pPr>
        <w:pStyle w:val="BodyText"/>
        <w:spacing w:before="68" w:line="219" w:lineRule="auto"/>
        <w:rPr>
          <w:sz w:val="20"/>
          <w:szCs w:val="20"/>
        </w:rPr>
      </w:pPr>
      <w:r>
        <w:rPr>
          <w:sz w:val="20"/>
          <w:szCs w:val="20"/>
          <w:spacing w:val="2"/>
        </w:rPr>
        <w:t>5.2.2.4  在加工和贮藏过程中不应采用辐照处理。</w:t>
      </w:r>
    </w:p>
    <w:p>
      <w:pPr>
        <w:pStyle w:val="BodyText"/>
        <w:spacing w:before="82" w:line="222" w:lineRule="auto"/>
        <w:rPr>
          <w:sz w:val="20"/>
          <w:szCs w:val="20"/>
        </w:rPr>
      </w:pPr>
      <w:r>
        <w:rPr>
          <w:sz w:val="20"/>
          <w:szCs w:val="20"/>
          <w:spacing w:val="4"/>
        </w:rPr>
        <w:t>5.2.2.5  </w:t>
      </w:r>
      <w:r>
        <w:rPr>
          <w:rFonts w:ascii="SimHei" w:hAnsi="SimHei" w:eastAsia="SimHei" w:cs="SimHei"/>
          <w:sz w:val="20"/>
          <w:szCs w:val="20"/>
          <w:spacing w:val="4"/>
        </w:rPr>
        <w:t>不</w:t>
      </w:r>
      <w:r>
        <w:rPr>
          <w:sz w:val="20"/>
          <w:szCs w:val="20"/>
          <w:spacing w:val="4"/>
        </w:rPr>
        <w:t>应使用石棉过滤材料或可能被有害物质渗透的过滤材料。</w:t>
      </w:r>
    </w:p>
    <w:p>
      <w:pPr>
        <w:pStyle w:val="BodyText"/>
        <w:ind w:left="2"/>
        <w:spacing w:before="239" w:line="220" w:lineRule="auto"/>
        <w:rPr>
          <w:sz w:val="20"/>
          <w:szCs w:val="20"/>
        </w:rPr>
      </w:pPr>
      <w:r>
        <w:rPr>
          <w:sz w:val="20"/>
          <w:szCs w:val="20"/>
          <w:b/>
          <w:bCs/>
          <w:spacing w:val="-5"/>
        </w:rPr>
        <w:t>5.2.3</w:t>
      </w:r>
      <w:r>
        <w:rPr>
          <w:sz w:val="20"/>
          <w:szCs w:val="20"/>
          <w:spacing w:val="16"/>
        </w:rPr>
        <w:t xml:space="preserve">  </w:t>
      </w:r>
      <w:r>
        <w:rPr>
          <w:sz w:val="20"/>
          <w:szCs w:val="20"/>
          <w:b/>
          <w:bCs/>
          <w:spacing w:val="-5"/>
        </w:rPr>
        <w:t>有害生物防治</w:t>
      </w:r>
    </w:p>
    <w:p>
      <w:pPr>
        <w:pStyle w:val="BodyText"/>
        <w:spacing w:before="233" w:line="219" w:lineRule="auto"/>
        <w:rPr>
          <w:sz w:val="20"/>
          <w:szCs w:val="20"/>
        </w:rPr>
      </w:pPr>
      <w:r>
        <w:rPr>
          <w:sz w:val="20"/>
          <w:szCs w:val="20"/>
          <w:spacing w:val="3"/>
        </w:rPr>
        <w:t>5.2.3.1  应优先采取以下管理措施来预防有害生物</w:t>
      </w:r>
      <w:r>
        <w:rPr>
          <w:sz w:val="20"/>
          <w:szCs w:val="20"/>
          <w:spacing w:val="2"/>
        </w:rPr>
        <w:t>的发生：</w:t>
      </w:r>
    </w:p>
    <w:p>
      <w:pPr>
        <w:pStyle w:val="BodyText"/>
        <w:ind w:left="420"/>
        <w:spacing w:before="51" w:line="212" w:lineRule="auto"/>
        <w:rPr>
          <w:sz w:val="20"/>
          <w:szCs w:val="20"/>
        </w:rPr>
      </w:pP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rPr>
        <w:t xml:space="preserve">     </w:t>
      </w:r>
      <w:r>
        <w:rPr>
          <w:sz w:val="20"/>
          <w:szCs w:val="20"/>
          <w:spacing w:val="5"/>
        </w:rPr>
        <w:t>消除有害生物的孳生条件；</w:t>
      </w:r>
    </w:p>
    <w:p>
      <w:pPr>
        <w:pStyle w:val="BodyText"/>
        <w:ind w:left="420"/>
        <w:spacing w:before="80" w:line="212" w:lineRule="auto"/>
        <w:rPr>
          <w:sz w:val="20"/>
          <w:szCs w:val="20"/>
        </w:rPr>
      </w:pPr>
      <w:r>
        <w:rPr>
          <w:rFonts w:ascii="Times New Roman" w:hAnsi="Times New Roman" w:eastAsia="Times New Roman" w:cs="Times New Roman"/>
          <w:sz w:val="20"/>
          <w:szCs w:val="20"/>
          <w:spacing w:val="7"/>
        </w:rPr>
        <w:t>b)    </w:t>
      </w:r>
      <w:r>
        <w:rPr>
          <w:sz w:val="20"/>
          <w:szCs w:val="20"/>
          <w:spacing w:val="7"/>
        </w:rPr>
        <w:t>防止有害生物接触加工和处理设</w:t>
      </w:r>
      <w:r>
        <w:rPr>
          <w:sz w:val="20"/>
          <w:szCs w:val="20"/>
          <w:spacing w:val="6"/>
        </w:rPr>
        <w:t>备；</w:t>
      </w:r>
    </w:p>
    <w:p>
      <w:pPr>
        <w:pStyle w:val="BodyText"/>
        <w:ind w:left="420"/>
        <w:spacing w:before="91" w:line="212" w:lineRule="auto"/>
        <w:rPr>
          <w:sz w:val="20"/>
          <w:szCs w:val="20"/>
        </w:rPr>
      </w:pPr>
      <w:r>
        <w:rPr>
          <w:rFonts w:ascii="Times New Roman" w:hAnsi="Times New Roman" w:eastAsia="Times New Roman" w:cs="Times New Roman"/>
          <w:sz w:val="20"/>
          <w:szCs w:val="20"/>
          <w:spacing w:val="-3"/>
        </w:rPr>
        <w:t>c)     </w:t>
      </w:r>
      <w:r>
        <w:rPr>
          <w:sz w:val="20"/>
          <w:szCs w:val="20"/>
          <w:spacing w:val="-3"/>
        </w:rPr>
        <w:t>通过对温度、湿度、光照、空气等环境因素的控制，防止有害生物的</w:t>
      </w:r>
      <w:r>
        <w:rPr>
          <w:sz w:val="20"/>
          <w:szCs w:val="20"/>
          <w:spacing w:val="-4"/>
        </w:rPr>
        <w:t>繁殖。</w:t>
      </w:r>
    </w:p>
    <w:p>
      <w:pPr>
        <w:pStyle w:val="BodyText"/>
        <w:ind w:right="90"/>
        <w:spacing w:before="66" w:line="269" w:lineRule="auto"/>
        <w:rPr>
          <w:sz w:val="20"/>
          <w:szCs w:val="20"/>
        </w:rPr>
      </w:pPr>
      <w:r>
        <w:rPr>
          <w:rFonts w:ascii="Arial" w:hAnsi="Arial" w:eastAsia="Arial" w:cs="Arial"/>
          <w:sz w:val="20"/>
          <w:szCs w:val="20"/>
          <w:spacing w:val="-4"/>
        </w:rPr>
        <w:t>5.2.3.2    </w:t>
      </w:r>
      <w:r>
        <w:rPr>
          <w:rFonts w:ascii="SimHei" w:hAnsi="SimHei" w:eastAsia="SimHei" w:cs="SimHei"/>
          <w:sz w:val="20"/>
          <w:szCs w:val="20"/>
          <w:spacing w:val="-4"/>
        </w:rPr>
        <w:t>可</w:t>
      </w:r>
      <w:r>
        <w:rPr>
          <w:sz w:val="20"/>
          <w:szCs w:val="20"/>
          <w:spacing w:val="-4"/>
        </w:rPr>
        <w:t>使用机械类、信息素类、气味类、黏着性的捕害工具、物理障碍、硅藻土</w:t>
      </w:r>
      <w:r>
        <w:rPr>
          <w:sz w:val="20"/>
          <w:szCs w:val="20"/>
          <w:spacing w:val="-5"/>
        </w:rPr>
        <w:t>、声光电器具等设施或</w:t>
      </w:r>
      <w:r>
        <w:rPr>
          <w:sz w:val="20"/>
          <w:szCs w:val="20"/>
        </w:rPr>
        <w:t xml:space="preserve"> </w:t>
      </w:r>
      <w:r>
        <w:rPr>
          <w:sz w:val="20"/>
          <w:szCs w:val="20"/>
          <w:spacing w:val="6"/>
        </w:rPr>
        <w:t>材料防治有害生物。</w:t>
      </w:r>
    </w:p>
    <w:p>
      <w:pPr>
        <w:pStyle w:val="BodyText"/>
        <w:spacing w:before="93" w:line="222" w:lineRule="auto"/>
        <w:rPr>
          <w:sz w:val="20"/>
          <w:szCs w:val="20"/>
        </w:rPr>
      </w:pPr>
      <w:r>
        <w:rPr>
          <w:rFonts w:ascii="Times New Roman" w:hAnsi="Times New Roman" w:eastAsia="Times New Roman" w:cs="Times New Roman"/>
          <w:sz w:val="20"/>
          <w:szCs w:val="20"/>
          <w:spacing w:val="3"/>
        </w:rPr>
        <w:t>5.2.3.3     </w:t>
      </w:r>
      <w:r>
        <w:rPr>
          <w:rFonts w:ascii="SimHei" w:hAnsi="SimHei" w:eastAsia="SimHei" w:cs="SimHei"/>
          <w:sz w:val="20"/>
          <w:szCs w:val="20"/>
          <w:spacing w:val="3"/>
        </w:rPr>
        <w:t>可</w:t>
      </w:r>
      <w:r>
        <w:rPr>
          <w:sz w:val="20"/>
          <w:szCs w:val="20"/>
          <w:spacing w:val="3"/>
        </w:rPr>
        <w:t>使用蒸汽，必要时使用表</w:t>
      </w:r>
      <w:r>
        <w:rPr>
          <w:sz w:val="20"/>
          <w:szCs w:val="20"/>
          <w:spacing w:val="-50"/>
        </w:rPr>
        <w:t xml:space="preserve"> </w:t>
      </w:r>
      <w:r>
        <w:rPr>
          <w:rFonts w:ascii="Times New Roman" w:hAnsi="Times New Roman" w:eastAsia="Times New Roman" w:cs="Times New Roman"/>
          <w:sz w:val="20"/>
          <w:szCs w:val="20"/>
          <w:spacing w:val="3"/>
        </w:rPr>
        <w:t>E.3</w:t>
      </w:r>
      <w:r>
        <w:rPr>
          <w:rFonts w:ascii="Times New Roman" w:hAnsi="Times New Roman" w:eastAsia="Times New Roman" w:cs="Times New Roman"/>
          <w:sz w:val="20"/>
          <w:szCs w:val="20"/>
          <w:spacing w:val="32"/>
          <w:w w:val="101"/>
        </w:rPr>
        <w:t xml:space="preserve"> </w:t>
      </w:r>
      <w:r>
        <w:rPr>
          <w:sz w:val="20"/>
          <w:szCs w:val="20"/>
          <w:spacing w:val="3"/>
        </w:rPr>
        <w:t>列出的清洁剂和消毒剂。</w:t>
      </w:r>
    </w:p>
    <w:p>
      <w:pPr>
        <w:pStyle w:val="BodyText"/>
        <w:spacing w:before="61" w:line="257" w:lineRule="auto"/>
        <w:rPr>
          <w:sz w:val="20"/>
          <w:szCs w:val="20"/>
        </w:rPr>
      </w:pPr>
      <w:r>
        <w:rPr>
          <w:sz w:val="20"/>
          <w:szCs w:val="20"/>
          <w:spacing w:val="4"/>
        </w:rPr>
        <w:t>5.2.3.4  在加工或贮藏场所遭受有害生物严重侵袭的紧急情况下，宜使用中草药进行喷雾和熏蒸处</w:t>
      </w:r>
      <w:r>
        <w:rPr>
          <w:sz w:val="20"/>
          <w:szCs w:val="20"/>
          <w:spacing w:val="3"/>
        </w:rPr>
        <w:t>理；</w:t>
      </w:r>
      <w:r>
        <w:rPr>
          <w:sz w:val="20"/>
          <w:szCs w:val="20"/>
        </w:rPr>
        <w:t xml:space="preserve"> </w:t>
      </w:r>
      <w:r>
        <w:rPr>
          <w:sz w:val="20"/>
          <w:szCs w:val="20"/>
          <w:spacing w:val="6"/>
        </w:rPr>
        <w:t>不应使用硫磺熏蒸。</w:t>
      </w:r>
    </w:p>
    <w:p>
      <w:pPr>
        <w:pStyle w:val="BodyText"/>
        <w:ind w:left="2"/>
        <w:spacing w:before="230" w:line="220" w:lineRule="auto"/>
        <w:rPr>
          <w:sz w:val="20"/>
          <w:szCs w:val="20"/>
        </w:rPr>
      </w:pPr>
      <w:r>
        <w:rPr>
          <w:sz w:val="20"/>
          <w:szCs w:val="20"/>
          <w:b/>
          <w:bCs/>
          <w:spacing w:val="-14"/>
        </w:rPr>
        <w:t>5.2.4</w:t>
      </w:r>
      <w:r>
        <w:rPr>
          <w:sz w:val="20"/>
          <w:szCs w:val="20"/>
          <w:spacing w:val="14"/>
        </w:rPr>
        <w:t xml:space="preserve">  </w:t>
      </w:r>
      <w:r>
        <w:rPr>
          <w:sz w:val="20"/>
          <w:szCs w:val="20"/>
          <w:b/>
          <w:bCs/>
          <w:spacing w:val="-14"/>
        </w:rPr>
        <w:t>包装</w:t>
      </w:r>
    </w:p>
    <w:p>
      <w:pPr>
        <w:pStyle w:val="BodyText"/>
        <w:spacing w:before="197" w:line="273" w:lineRule="exact"/>
        <w:rPr>
          <w:sz w:val="20"/>
          <w:szCs w:val="20"/>
        </w:rPr>
      </w:pPr>
      <w:r>
        <w:rPr>
          <w:rFonts w:ascii="Arial" w:hAnsi="Arial" w:eastAsia="Arial" w:cs="Arial"/>
          <w:sz w:val="20"/>
          <w:szCs w:val="20"/>
          <w:spacing w:val="-1"/>
          <w:position w:val="1"/>
        </w:rPr>
        <w:t>5.2.4.1</w:t>
      </w:r>
      <w:r>
        <w:rPr>
          <w:rFonts w:ascii="Arial" w:hAnsi="Arial" w:eastAsia="Arial" w:cs="Arial"/>
          <w:sz w:val="20"/>
          <w:szCs w:val="20"/>
          <w:spacing w:val="16"/>
          <w:w w:val="101"/>
          <w:position w:val="1"/>
        </w:rPr>
        <w:t xml:space="preserve">   </w:t>
      </w:r>
      <w:r>
        <w:rPr>
          <w:sz w:val="20"/>
          <w:szCs w:val="20"/>
          <w:spacing w:val="-1"/>
          <w:position w:val="1"/>
        </w:rPr>
        <w:t>宜使用由木、竹、植物茎叶和纸制成的包装材料。</w:t>
      </w:r>
    </w:p>
    <w:p>
      <w:pPr>
        <w:pStyle w:val="BodyText"/>
        <w:spacing w:before="93" w:line="219" w:lineRule="auto"/>
        <w:rPr>
          <w:sz w:val="20"/>
          <w:szCs w:val="20"/>
        </w:rPr>
      </w:pPr>
      <w:r>
        <w:rPr>
          <w:sz w:val="20"/>
          <w:szCs w:val="20"/>
          <w:spacing w:val="2"/>
        </w:rPr>
        <w:t>5.2.4.2  食品原料及产品应使用食品级包装材料。</w:t>
      </w:r>
    </w:p>
    <w:p>
      <w:pPr>
        <w:pStyle w:val="BodyText"/>
        <w:spacing w:before="73" w:line="219" w:lineRule="auto"/>
        <w:rPr>
          <w:sz w:val="20"/>
          <w:szCs w:val="20"/>
        </w:rPr>
      </w:pPr>
      <w:r>
        <w:rPr>
          <w:rFonts w:ascii="Times New Roman" w:hAnsi="Times New Roman" w:eastAsia="Times New Roman" w:cs="Times New Roman"/>
          <w:sz w:val="20"/>
          <w:szCs w:val="20"/>
          <w:spacing w:val="4"/>
        </w:rPr>
        <w:t>5.2.4.3     </w:t>
      </w:r>
      <w:r>
        <w:rPr>
          <w:sz w:val="20"/>
          <w:szCs w:val="20"/>
          <w:spacing w:val="4"/>
        </w:rPr>
        <w:t>原料和产品的包装应符合</w:t>
      </w:r>
      <w:r>
        <w:rPr>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 xml:space="preserve">  23350 </w:t>
      </w:r>
      <w:r>
        <w:rPr>
          <w:sz w:val="20"/>
          <w:szCs w:val="20"/>
          <w:spacing w:val="4"/>
        </w:rPr>
        <w:t>的要求，并应考虑包装材料的生物降</w:t>
      </w:r>
      <w:r>
        <w:rPr>
          <w:sz w:val="20"/>
          <w:szCs w:val="20"/>
          <w:spacing w:val="3"/>
        </w:rPr>
        <w:t>解和回收利用。</w:t>
      </w:r>
    </w:p>
    <w:p>
      <w:pPr>
        <w:pStyle w:val="BodyText"/>
        <w:spacing w:before="82" w:line="219" w:lineRule="auto"/>
        <w:rPr>
          <w:sz w:val="20"/>
          <w:szCs w:val="20"/>
        </w:rPr>
      </w:pPr>
      <w:r>
        <w:rPr>
          <w:rFonts w:ascii="Times New Roman" w:hAnsi="Times New Roman" w:eastAsia="Times New Roman" w:cs="Times New Roman"/>
          <w:sz w:val="20"/>
          <w:szCs w:val="20"/>
          <w:spacing w:val="-1"/>
        </w:rPr>
        <w:t>5.2.4.4     </w:t>
      </w:r>
      <w:r>
        <w:rPr>
          <w:sz w:val="20"/>
          <w:szCs w:val="20"/>
          <w:spacing w:val="-1"/>
        </w:rPr>
        <w:t>使用包装填充剂时，宜使用二氧化碳、氮等物质。</w:t>
      </w:r>
    </w:p>
    <w:p>
      <w:pPr>
        <w:pStyle w:val="BodyText"/>
        <w:spacing w:before="73" w:line="222" w:lineRule="auto"/>
        <w:rPr>
          <w:sz w:val="20"/>
          <w:szCs w:val="20"/>
        </w:rPr>
      </w:pPr>
      <w:r>
        <w:rPr>
          <w:sz w:val="20"/>
          <w:szCs w:val="20"/>
        </w:rPr>
        <w:t>5.2.4.5  </w:t>
      </w:r>
      <w:r>
        <w:rPr>
          <w:rFonts w:ascii="SimHei" w:hAnsi="SimHei" w:eastAsia="SimHei" w:cs="SimHei"/>
          <w:sz w:val="20"/>
          <w:szCs w:val="20"/>
        </w:rPr>
        <w:t>不</w:t>
      </w:r>
      <w:r>
        <w:rPr>
          <w:sz w:val="20"/>
          <w:szCs w:val="20"/>
        </w:rPr>
        <w:t>应使用含有合成杀菌剂、防腐剂和熏蒸剂的包装材料。</w:t>
      </w:r>
    </w:p>
    <w:p>
      <w:pPr>
        <w:pStyle w:val="BodyText"/>
        <w:spacing w:before="70" w:line="219" w:lineRule="auto"/>
        <w:rPr>
          <w:sz w:val="20"/>
          <w:szCs w:val="20"/>
        </w:rPr>
      </w:pPr>
      <w:r>
        <w:rPr>
          <w:sz w:val="20"/>
          <w:szCs w:val="20"/>
          <w:spacing w:val="4"/>
        </w:rPr>
        <w:t>5.2.4.6  不应使用接触过禁用物质的包装袋或容器盛装有机产品及其原料。</w:t>
      </w:r>
    </w:p>
    <w:p>
      <w:pPr>
        <w:pStyle w:val="BodyText"/>
        <w:ind w:left="2"/>
        <w:spacing w:before="221" w:line="219" w:lineRule="auto"/>
        <w:rPr>
          <w:sz w:val="20"/>
          <w:szCs w:val="20"/>
        </w:rPr>
      </w:pPr>
      <w:r>
        <w:rPr>
          <w:sz w:val="20"/>
          <w:szCs w:val="20"/>
          <w:b/>
          <w:bCs/>
          <w:spacing w:val="-11"/>
        </w:rPr>
        <w:t>5.2.5</w:t>
      </w:r>
      <w:r>
        <w:rPr>
          <w:sz w:val="20"/>
          <w:szCs w:val="20"/>
          <w:spacing w:val="12"/>
        </w:rPr>
        <w:t xml:space="preserve">  </w:t>
      </w:r>
      <w:r>
        <w:rPr>
          <w:sz w:val="20"/>
          <w:szCs w:val="20"/>
          <w:b/>
          <w:bCs/>
          <w:spacing w:val="-11"/>
        </w:rPr>
        <w:t>贮藏</w:t>
      </w:r>
    </w:p>
    <w:p>
      <w:pPr>
        <w:pStyle w:val="BodyText"/>
        <w:spacing w:before="244" w:line="221" w:lineRule="auto"/>
        <w:rPr>
          <w:sz w:val="20"/>
          <w:szCs w:val="20"/>
        </w:rPr>
      </w:pPr>
      <w:r>
        <w:rPr>
          <w:sz w:val="20"/>
          <w:szCs w:val="20"/>
          <w:spacing w:val="-3"/>
        </w:rPr>
        <w:t>5.2.5.1  </w:t>
      </w:r>
      <w:r>
        <w:rPr>
          <w:rFonts w:ascii="SimHei" w:hAnsi="SimHei" w:eastAsia="SimHei" w:cs="SimHei"/>
          <w:sz w:val="20"/>
          <w:szCs w:val="20"/>
          <w:spacing w:val="-3"/>
        </w:rPr>
        <w:t>贮</w:t>
      </w:r>
      <w:r>
        <w:rPr>
          <w:sz w:val="20"/>
          <w:szCs w:val="20"/>
          <w:spacing w:val="-3"/>
        </w:rPr>
        <w:t>藏产品的仓库应干净、无</w:t>
      </w:r>
      <w:r>
        <w:rPr>
          <w:sz w:val="20"/>
          <w:szCs w:val="20"/>
          <w:spacing w:val="-4"/>
        </w:rPr>
        <w:t>虫害，无有害物质残留。</w:t>
      </w:r>
    </w:p>
    <w:p>
      <w:pPr>
        <w:pStyle w:val="BodyText"/>
        <w:spacing w:before="71" w:line="222" w:lineRule="auto"/>
        <w:rPr>
          <w:sz w:val="20"/>
          <w:szCs w:val="20"/>
        </w:rPr>
      </w:pPr>
      <w:r>
        <w:rPr>
          <w:sz w:val="20"/>
          <w:szCs w:val="20"/>
          <w:spacing w:val="3"/>
        </w:rPr>
        <w:t>5.2.5.2  </w:t>
      </w:r>
      <w:r>
        <w:rPr>
          <w:rFonts w:ascii="SimHei" w:hAnsi="SimHei" w:eastAsia="SimHei" w:cs="SimHei"/>
          <w:sz w:val="20"/>
          <w:szCs w:val="20"/>
          <w:spacing w:val="3"/>
        </w:rPr>
        <w:t>有</w:t>
      </w:r>
      <w:r>
        <w:rPr>
          <w:sz w:val="20"/>
          <w:szCs w:val="20"/>
          <w:spacing w:val="3"/>
        </w:rPr>
        <w:t>机产品在贮藏过程中不应受到其他物质的污染。</w:t>
      </w:r>
    </w:p>
    <w:p>
      <w:pPr>
        <w:pStyle w:val="BodyText"/>
        <w:spacing w:before="69" w:line="222" w:lineRule="auto"/>
        <w:rPr>
          <w:sz w:val="20"/>
          <w:szCs w:val="20"/>
        </w:rPr>
      </w:pPr>
      <w:r>
        <w:rPr>
          <w:sz w:val="20"/>
          <w:szCs w:val="20"/>
          <w:spacing w:val="-2"/>
        </w:rPr>
        <w:t>5.2.5.3  </w:t>
      </w:r>
      <w:r>
        <w:rPr>
          <w:rFonts w:ascii="SimHei" w:hAnsi="SimHei" w:eastAsia="SimHei" w:cs="SimHei"/>
          <w:sz w:val="20"/>
          <w:szCs w:val="20"/>
          <w:spacing w:val="-2"/>
        </w:rPr>
        <w:t>除</w:t>
      </w:r>
      <w:r>
        <w:rPr>
          <w:sz w:val="20"/>
          <w:szCs w:val="20"/>
          <w:spacing w:val="-2"/>
        </w:rPr>
        <w:t>常温贮藏外，可采用以下贮藏方法：</w:t>
      </w:r>
    </w:p>
    <w:p>
      <w:pPr>
        <w:spacing w:line="222" w:lineRule="auto"/>
        <w:sectPr>
          <w:headerReference w:type="default" r:id="rId73"/>
          <w:footerReference w:type="default" r:id="rId74"/>
          <w:pgSz w:w="11900" w:h="16840"/>
          <w:pgMar w:top="1543" w:right="1270" w:bottom="1427" w:left="1329" w:header="1235" w:footer="1301" w:gutter="0"/>
        </w:sectPr>
        <w:rPr>
          <w:sz w:val="20"/>
          <w:szCs w:val="20"/>
        </w:rPr>
      </w:pPr>
    </w:p>
    <w:p>
      <w:pPr>
        <w:pStyle w:val="BodyText"/>
        <w:ind w:left="420"/>
        <w:spacing w:before="262" w:line="212" w:lineRule="auto"/>
        <w:rPr>
          <w:sz w:val="20"/>
          <w:szCs w:val="20"/>
        </w:rPr>
      </w:pP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rPr>
        <w:t xml:space="preserve">     </w:t>
      </w:r>
      <w:r>
        <w:rPr>
          <w:sz w:val="20"/>
          <w:szCs w:val="20"/>
          <w:spacing w:val="4"/>
        </w:rPr>
        <w:t>贮藏室空气调控；</w:t>
      </w:r>
    </w:p>
    <w:p>
      <w:pPr>
        <w:pStyle w:val="BodyText"/>
        <w:ind w:left="420"/>
        <w:spacing w:before="90" w:line="212" w:lineRule="auto"/>
        <w:rPr>
          <w:sz w:val="20"/>
          <w:szCs w:val="20"/>
        </w:rPr>
      </w:pP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spacing w:val="9"/>
        </w:rPr>
        <w:t xml:space="preserve">    </w:t>
      </w:r>
      <w:r>
        <w:rPr>
          <w:sz w:val="20"/>
          <w:szCs w:val="20"/>
          <w:spacing w:val="2"/>
        </w:rPr>
        <w:t>温度控制；</w:t>
      </w:r>
    </w:p>
    <w:p>
      <w:pPr>
        <w:pStyle w:val="BodyText"/>
        <w:ind w:left="420"/>
        <w:spacing w:before="80" w:line="212" w:lineRule="auto"/>
        <w:rPr>
          <w:sz w:val="20"/>
          <w:szCs w:val="20"/>
        </w:rPr>
      </w:pP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5"/>
        </w:rPr>
        <w:t xml:space="preserve">     </w:t>
      </w:r>
      <w:r>
        <w:rPr>
          <w:sz w:val="20"/>
          <w:szCs w:val="20"/>
          <w:spacing w:val="1"/>
        </w:rPr>
        <w:t>湿度调节。</w:t>
      </w:r>
    </w:p>
    <w:p>
      <w:pPr>
        <w:pStyle w:val="BodyText"/>
        <w:ind w:right="81"/>
        <w:spacing w:before="93" w:line="307" w:lineRule="auto"/>
        <w:jc w:val="both"/>
        <w:rPr>
          <w:sz w:val="20"/>
          <w:szCs w:val="20"/>
        </w:rPr>
      </w:pPr>
      <w:r>
        <w:rPr>
          <w:sz w:val="20"/>
          <w:szCs w:val="20"/>
          <w:spacing w:val="2"/>
        </w:rPr>
        <w:t>5.2.5.4  有机产品及其包装材料、配料等应单独存放。若不得不与常规产品及其包装材料、配料等共同</w:t>
      </w:r>
      <w:r>
        <w:rPr>
          <w:sz w:val="20"/>
          <w:szCs w:val="20"/>
          <w:spacing w:val="16"/>
        </w:rPr>
        <w:t xml:space="preserve"> </w:t>
      </w:r>
      <w:r>
        <w:rPr>
          <w:sz w:val="20"/>
          <w:szCs w:val="20"/>
          <w:spacing w:val="5"/>
        </w:rPr>
        <w:t>存放，应在仓库内划出特定区域，并采取必要的措施确保有机产</w:t>
      </w:r>
      <w:r>
        <w:rPr>
          <w:sz w:val="20"/>
          <w:szCs w:val="20"/>
          <w:spacing w:val="4"/>
        </w:rPr>
        <w:t>品不与其他产品及其包装材料、配料等</w:t>
      </w:r>
      <w:r>
        <w:rPr>
          <w:sz w:val="20"/>
          <w:szCs w:val="20"/>
        </w:rPr>
        <w:t xml:space="preserve"> </w:t>
      </w:r>
      <w:r>
        <w:rPr>
          <w:sz w:val="20"/>
          <w:szCs w:val="20"/>
        </w:rPr>
        <w:t>混放。</w:t>
      </w:r>
    </w:p>
    <w:p>
      <w:pPr>
        <w:pStyle w:val="BodyText"/>
        <w:ind w:left="2"/>
        <w:spacing w:before="127" w:line="222" w:lineRule="auto"/>
        <w:rPr>
          <w:rFonts w:ascii="SimHei" w:hAnsi="SimHei" w:eastAsia="SimHei" w:cs="SimHei"/>
          <w:sz w:val="20"/>
          <w:szCs w:val="20"/>
        </w:rPr>
      </w:pPr>
      <w:r>
        <w:rPr>
          <w:sz w:val="20"/>
          <w:szCs w:val="20"/>
          <w:b/>
          <w:bCs/>
          <w:spacing w:val="-13"/>
        </w:rPr>
        <w:t>5.2.6</w:t>
      </w:r>
      <w:r>
        <w:rPr>
          <w:sz w:val="20"/>
          <w:szCs w:val="20"/>
          <w:spacing w:val="15"/>
        </w:rPr>
        <w:t xml:space="preserve">  </w:t>
      </w:r>
      <w:r>
        <w:rPr>
          <w:rFonts w:ascii="SimHei" w:hAnsi="SimHei" w:eastAsia="SimHei" w:cs="SimHei"/>
          <w:sz w:val="20"/>
          <w:szCs w:val="20"/>
          <w:b/>
          <w:bCs/>
          <w:spacing w:val="-13"/>
        </w:rPr>
        <w:t>运输</w:t>
      </w:r>
    </w:p>
    <w:p>
      <w:pPr>
        <w:pStyle w:val="BodyText"/>
        <w:spacing w:before="242" w:line="219" w:lineRule="auto"/>
        <w:rPr>
          <w:sz w:val="20"/>
          <w:szCs w:val="20"/>
        </w:rPr>
      </w:pPr>
      <w:r>
        <w:rPr>
          <w:sz w:val="20"/>
          <w:szCs w:val="20"/>
          <w:spacing w:val="2"/>
        </w:rPr>
        <w:t>5.2.6.1  运输工具在装载有机产品前应清</w:t>
      </w:r>
      <w:r>
        <w:rPr>
          <w:sz w:val="20"/>
          <w:szCs w:val="20"/>
          <w:spacing w:val="1"/>
        </w:rPr>
        <w:t>洁。</w:t>
      </w:r>
    </w:p>
    <w:p>
      <w:pPr>
        <w:pStyle w:val="BodyText"/>
        <w:spacing w:before="82" w:line="222" w:lineRule="auto"/>
        <w:rPr>
          <w:sz w:val="20"/>
          <w:szCs w:val="20"/>
        </w:rPr>
      </w:pPr>
      <w:r>
        <w:rPr>
          <w:sz w:val="20"/>
          <w:szCs w:val="20"/>
          <w:spacing w:val="4"/>
        </w:rPr>
        <w:t>5.2.6.2  </w:t>
      </w:r>
      <w:r>
        <w:rPr>
          <w:rFonts w:ascii="SimHei" w:hAnsi="SimHei" w:eastAsia="SimHei" w:cs="SimHei"/>
          <w:sz w:val="20"/>
          <w:szCs w:val="20"/>
          <w:spacing w:val="4"/>
        </w:rPr>
        <w:t>有</w:t>
      </w:r>
      <w:r>
        <w:rPr>
          <w:sz w:val="20"/>
          <w:szCs w:val="20"/>
          <w:spacing w:val="4"/>
        </w:rPr>
        <w:t>机产品在运输过程中应避免与常规产品混杂或受到污染。</w:t>
      </w:r>
    </w:p>
    <w:p>
      <w:pPr>
        <w:pStyle w:val="BodyText"/>
        <w:spacing w:before="90" w:line="219" w:lineRule="auto"/>
        <w:rPr>
          <w:sz w:val="20"/>
          <w:szCs w:val="20"/>
        </w:rPr>
      </w:pPr>
      <w:r>
        <w:rPr>
          <w:sz w:val="20"/>
          <w:szCs w:val="20"/>
          <w:spacing w:val="4"/>
        </w:rPr>
        <w:t>5.2.6.3  在运输和装卸过程中，外</w:t>
      </w:r>
      <w:r>
        <w:rPr>
          <w:sz w:val="20"/>
          <w:szCs w:val="20"/>
          <w:spacing w:val="3"/>
        </w:rPr>
        <w:t>包装上的有机产品认证标识及有关说明不应被玷污或损毁。</w:t>
      </w:r>
    </w:p>
    <w:p>
      <w:pPr>
        <w:pStyle w:val="BodyText"/>
        <w:ind w:left="2"/>
        <w:spacing w:before="232" w:line="220" w:lineRule="auto"/>
        <w:outlineLvl w:val="1"/>
        <w:rPr>
          <w:sz w:val="20"/>
          <w:szCs w:val="20"/>
        </w:rPr>
      </w:pPr>
      <w:bookmarkStart w:name="bookmark18" w:id="31"/>
      <w:bookmarkEnd w:id="31"/>
      <w:r>
        <w:rPr>
          <w:sz w:val="20"/>
          <w:szCs w:val="20"/>
          <w:b/>
          <w:bCs/>
          <w:spacing w:val="-2"/>
        </w:rPr>
        <w:t>5.3</w:t>
      </w:r>
      <w:r>
        <w:rPr>
          <w:sz w:val="20"/>
          <w:szCs w:val="20"/>
          <w:spacing w:val="6"/>
        </w:rPr>
        <w:t xml:space="preserve">  </w:t>
      </w:r>
      <w:r>
        <w:rPr>
          <w:sz w:val="20"/>
          <w:szCs w:val="20"/>
          <w:b/>
          <w:bCs/>
          <w:spacing w:val="-2"/>
        </w:rPr>
        <w:t>纺织品</w:t>
      </w:r>
    </w:p>
    <w:p>
      <w:pPr>
        <w:pStyle w:val="BodyText"/>
        <w:ind w:left="2"/>
        <w:spacing w:before="231" w:line="222" w:lineRule="auto"/>
        <w:rPr>
          <w:rFonts w:ascii="SimHei" w:hAnsi="SimHei" w:eastAsia="SimHei" w:cs="SimHei"/>
          <w:sz w:val="20"/>
          <w:szCs w:val="20"/>
        </w:rPr>
      </w:pPr>
      <w:r>
        <w:rPr>
          <w:sz w:val="20"/>
          <w:szCs w:val="20"/>
          <w:b/>
          <w:bCs/>
          <w:spacing w:val="-10"/>
        </w:rPr>
        <w:t>5.3.1</w:t>
      </w:r>
      <w:r>
        <w:rPr>
          <w:sz w:val="20"/>
          <w:szCs w:val="20"/>
          <w:spacing w:val="18"/>
        </w:rPr>
        <w:t xml:space="preserve">  </w:t>
      </w:r>
      <w:r>
        <w:rPr>
          <w:rFonts w:ascii="SimHei" w:hAnsi="SimHei" w:eastAsia="SimHei" w:cs="SimHei"/>
          <w:sz w:val="20"/>
          <w:szCs w:val="20"/>
          <w:b/>
          <w:bCs/>
          <w:spacing w:val="-10"/>
        </w:rPr>
        <w:t>原料</w:t>
      </w:r>
    </w:p>
    <w:p>
      <w:pPr>
        <w:pStyle w:val="BodyText"/>
        <w:spacing w:before="231" w:line="219" w:lineRule="auto"/>
        <w:rPr>
          <w:sz w:val="20"/>
          <w:szCs w:val="20"/>
        </w:rPr>
      </w:pPr>
      <w:r>
        <w:rPr>
          <w:sz w:val="20"/>
          <w:szCs w:val="20"/>
          <w:spacing w:val="2"/>
        </w:rPr>
        <w:t>5.3.1.1  纺织品的纤维原料应是有机原料。</w:t>
      </w:r>
    </w:p>
    <w:p>
      <w:pPr>
        <w:pStyle w:val="BodyText"/>
        <w:spacing w:before="84" w:line="219" w:lineRule="auto"/>
        <w:rPr>
          <w:sz w:val="20"/>
          <w:szCs w:val="20"/>
        </w:rPr>
      </w:pPr>
      <w:r>
        <w:rPr>
          <w:sz w:val="20"/>
          <w:szCs w:val="20"/>
        </w:rPr>
        <w:t>5.3.1.2  在原料加工成纤维的过程中，应减少对环境的影响。</w:t>
      </w:r>
    </w:p>
    <w:p>
      <w:pPr>
        <w:pStyle w:val="BodyText"/>
        <w:spacing w:before="103" w:line="219" w:lineRule="auto"/>
        <w:rPr>
          <w:sz w:val="20"/>
          <w:szCs w:val="20"/>
        </w:rPr>
      </w:pPr>
      <w:r>
        <w:rPr>
          <w:sz w:val="20"/>
          <w:szCs w:val="20"/>
          <w:spacing w:val="2"/>
        </w:rPr>
        <w:t>5.3.1.3  纺织品中的非纺织原料，在使</w:t>
      </w:r>
      <w:r>
        <w:rPr>
          <w:sz w:val="20"/>
          <w:szCs w:val="20"/>
          <w:spacing w:val="1"/>
        </w:rPr>
        <w:t>用和废弃物的处理过程中，不应对环境和人类造成危害。</w:t>
      </w:r>
    </w:p>
    <w:p>
      <w:pPr>
        <w:pStyle w:val="BodyText"/>
        <w:ind w:left="2"/>
        <w:spacing w:before="228" w:line="222" w:lineRule="auto"/>
        <w:rPr>
          <w:rFonts w:ascii="SimHei" w:hAnsi="SimHei" w:eastAsia="SimHei" w:cs="SimHei"/>
          <w:sz w:val="20"/>
          <w:szCs w:val="20"/>
        </w:rPr>
      </w:pPr>
      <w:r>
        <w:rPr>
          <w:sz w:val="20"/>
          <w:szCs w:val="20"/>
          <w:b/>
          <w:bCs/>
          <w:spacing w:val="-7"/>
        </w:rPr>
        <w:t>5.3.2</w:t>
      </w:r>
      <w:r>
        <w:rPr>
          <w:sz w:val="20"/>
          <w:szCs w:val="20"/>
          <w:spacing w:val="12"/>
        </w:rPr>
        <w:t xml:space="preserve">  </w:t>
      </w:r>
      <w:r>
        <w:rPr>
          <w:rFonts w:ascii="SimHei" w:hAnsi="SimHei" w:eastAsia="SimHei" w:cs="SimHei"/>
          <w:sz w:val="20"/>
          <w:szCs w:val="20"/>
          <w:b/>
          <w:bCs/>
          <w:spacing w:val="-7"/>
        </w:rPr>
        <w:t>加工过程</w:t>
      </w:r>
    </w:p>
    <w:p>
      <w:pPr>
        <w:pStyle w:val="BodyText"/>
        <w:spacing w:before="232" w:line="222" w:lineRule="auto"/>
        <w:rPr>
          <w:sz w:val="20"/>
          <w:szCs w:val="20"/>
        </w:rPr>
      </w:pPr>
      <w:r>
        <w:rPr>
          <w:sz w:val="20"/>
          <w:szCs w:val="20"/>
          <w:spacing w:val="2"/>
        </w:rPr>
        <w:t>5.3.2.1  </w:t>
      </w:r>
      <w:r>
        <w:rPr>
          <w:rFonts w:ascii="SimHei" w:hAnsi="SimHei" w:eastAsia="SimHei" w:cs="SimHei"/>
          <w:sz w:val="20"/>
          <w:szCs w:val="20"/>
          <w:spacing w:val="2"/>
        </w:rPr>
        <w:t>在</w:t>
      </w:r>
      <w:r>
        <w:rPr>
          <w:sz w:val="20"/>
          <w:szCs w:val="20"/>
          <w:spacing w:val="2"/>
        </w:rPr>
        <w:t>纺织品加工过程中应采用适</w:t>
      </w:r>
      <w:r>
        <w:rPr>
          <w:sz w:val="20"/>
          <w:szCs w:val="20"/>
          <w:spacing w:val="1"/>
        </w:rPr>
        <w:t>宜的方法，减少对环境的影响。</w:t>
      </w:r>
    </w:p>
    <w:p>
      <w:pPr>
        <w:pStyle w:val="BodyText"/>
        <w:spacing w:before="45" w:line="282" w:lineRule="auto"/>
        <w:rPr>
          <w:sz w:val="20"/>
          <w:szCs w:val="20"/>
        </w:rPr>
      </w:pPr>
      <w:r>
        <w:rPr>
          <w:rFonts w:ascii="Arial" w:hAnsi="Arial" w:eastAsia="Arial" w:cs="Arial"/>
          <w:sz w:val="20"/>
          <w:szCs w:val="20"/>
          <w:spacing w:val="2"/>
        </w:rPr>
        <w:t>5.3.2.2</w:t>
      </w:r>
      <w:r>
        <w:rPr>
          <w:rFonts w:ascii="Arial" w:hAnsi="Arial" w:eastAsia="Arial" w:cs="Arial"/>
          <w:sz w:val="20"/>
          <w:szCs w:val="20"/>
          <w:spacing w:val="17"/>
        </w:rPr>
        <w:t xml:space="preserve">   </w:t>
      </w:r>
      <w:r>
        <w:rPr>
          <w:sz w:val="20"/>
          <w:szCs w:val="20"/>
          <w:spacing w:val="2"/>
        </w:rPr>
        <w:t>不应使用对人体和环境有害的</w:t>
      </w:r>
      <w:r>
        <w:rPr>
          <w:sz w:val="20"/>
          <w:szCs w:val="20"/>
          <w:spacing w:val="1"/>
        </w:rPr>
        <w:t>物质，使用的助剂不应含有致癌、致畸、致突变、致敏性的物质，</w:t>
      </w:r>
      <w:r>
        <w:rPr>
          <w:sz w:val="20"/>
          <w:szCs w:val="20"/>
        </w:rPr>
        <w:t xml:space="preserve"> </w:t>
      </w:r>
      <w:r>
        <w:rPr>
          <w:sz w:val="20"/>
          <w:szCs w:val="20"/>
          <w:spacing w:val="10"/>
        </w:rPr>
        <w:t>对哺乳动物的毒性口服半数致死量(简称</w:t>
      </w:r>
      <w:r>
        <w:rPr>
          <w:sz w:val="20"/>
          <w:szCs w:val="20"/>
        </w:rPr>
        <w:t>LD</w:t>
      </w:r>
      <w:r>
        <w:rPr>
          <w:rFonts w:ascii="Calibri" w:hAnsi="Calibri" w:eastAsia="Calibri" w:cs="Calibri"/>
          <w:sz w:val="20"/>
          <w:szCs w:val="20"/>
          <w:spacing w:val="10"/>
        </w:rPr>
        <w:t>₅</w:t>
      </w:r>
      <w:r>
        <w:rPr>
          <w:sz w:val="20"/>
          <w:szCs w:val="20"/>
          <w:spacing w:val="10"/>
        </w:rPr>
        <w:t>0)</w:t>
      </w:r>
      <w:r>
        <w:rPr>
          <w:sz w:val="20"/>
          <w:szCs w:val="20"/>
          <w:spacing w:val="-10"/>
        </w:rPr>
        <w:t xml:space="preserve"> </w:t>
      </w:r>
      <w:r>
        <w:rPr>
          <w:sz w:val="20"/>
          <w:szCs w:val="20"/>
          <w:spacing w:val="10"/>
        </w:rPr>
        <w:t>应大于2000 </w:t>
      </w:r>
      <w:r>
        <w:rPr>
          <w:sz w:val="20"/>
          <w:szCs w:val="20"/>
        </w:rPr>
        <w:t>mg</w:t>
      </w:r>
      <w:r>
        <w:rPr>
          <w:sz w:val="20"/>
          <w:szCs w:val="20"/>
          <w:spacing w:val="10"/>
        </w:rPr>
        <w:t>/</w:t>
      </w:r>
      <w:r>
        <w:rPr>
          <w:sz w:val="20"/>
          <w:szCs w:val="20"/>
        </w:rPr>
        <w:t>kg</w:t>
      </w:r>
      <w:r>
        <w:rPr>
          <w:sz w:val="20"/>
          <w:szCs w:val="20"/>
          <w:spacing w:val="10"/>
        </w:rPr>
        <w:t>。</w:t>
      </w:r>
    </w:p>
    <w:p>
      <w:pPr>
        <w:pStyle w:val="BodyText"/>
        <w:spacing w:before="75" w:line="219" w:lineRule="auto"/>
        <w:rPr>
          <w:sz w:val="20"/>
          <w:szCs w:val="20"/>
        </w:rPr>
      </w:pPr>
      <w:r>
        <w:rPr>
          <w:sz w:val="20"/>
          <w:szCs w:val="20"/>
          <w:spacing w:val="3"/>
        </w:rPr>
        <w:t>5.3.2.3  不应使用易生物积累的和不易生物降解的物质。</w:t>
      </w:r>
    </w:p>
    <w:p>
      <w:pPr>
        <w:pStyle w:val="BodyText"/>
        <w:spacing w:before="83" w:line="222" w:lineRule="auto"/>
        <w:rPr>
          <w:sz w:val="20"/>
          <w:szCs w:val="20"/>
        </w:rPr>
      </w:pPr>
      <w:r>
        <w:rPr>
          <w:sz w:val="20"/>
          <w:szCs w:val="20"/>
          <w:spacing w:val="1"/>
        </w:rPr>
        <w:t>5.3.2.4  </w:t>
      </w:r>
      <w:r>
        <w:rPr>
          <w:rFonts w:ascii="SimHei" w:hAnsi="SimHei" w:eastAsia="SimHei" w:cs="SimHei"/>
          <w:sz w:val="20"/>
          <w:szCs w:val="20"/>
          <w:spacing w:val="1"/>
        </w:rPr>
        <w:t>在</w:t>
      </w:r>
      <w:r>
        <w:rPr>
          <w:sz w:val="20"/>
          <w:szCs w:val="20"/>
          <w:spacing w:val="1"/>
        </w:rPr>
        <w:t>纺织品加工过程中能耗应最小化，宜使用可再生能源。</w:t>
      </w:r>
    </w:p>
    <w:p>
      <w:pPr>
        <w:pStyle w:val="BodyText"/>
        <w:ind w:right="88"/>
        <w:spacing w:before="80" w:line="252" w:lineRule="auto"/>
        <w:rPr>
          <w:sz w:val="20"/>
          <w:szCs w:val="20"/>
        </w:rPr>
      </w:pPr>
      <w:r>
        <w:rPr>
          <w:sz w:val="20"/>
          <w:szCs w:val="20"/>
          <w:spacing w:val="6"/>
        </w:rPr>
        <w:t>5.3.2.5  若在工艺或设备上将有机加工和常规加工分离会对环境造成显著不利的影响，在采取有效措</w:t>
      </w:r>
      <w:r>
        <w:rPr>
          <w:sz w:val="20"/>
          <w:szCs w:val="20"/>
          <w:spacing w:val="15"/>
        </w:rPr>
        <w:t xml:space="preserve"> </w:t>
      </w:r>
      <w:r>
        <w:rPr>
          <w:sz w:val="20"/>
          <w:szCs w:val="20"/>
          <w:spacing w:val="6"/>
        </w:rPr>
        <w:t>施确保有机纺织品不受禁用物质污染的前提下，有机和常规加工工艺或设备可以不分离。</w:t>
      </w:r>
    </w:p>
    <w:p>
      <w:pPr>
        <w:pStyle w:val="BodyText"/>
        <w:ind w:left="709" w:right="86" w:hanging="339"/>
        <w:spacing w:before="62" w:line="279" w:lineRule="auto"/>
        <w:rPr>
          <w:sz w:val="20"/>
          <w:szCs w:val="20"/>
        </w:rPr>
      </w:pPr>
      <w:r>
        <w:rPr>
          <w:sz w:val="20"/>
          <w:szCs w:val="20"/>
          <w:spacing w:val="-21"/>
        </w:rPr>
        <w:t>注：采取措施防止常规纺织品加工过程中使用的循环流体(如碱洗、上浆、漂洗等工序)对有机纺织品造成污染(如</w:t>
      </w:r>
      <w:r>
        <w:rPr>
          <w:sz w:val="20"/>
          <w:szCs w:val="20"/>
          <w:spacing w:val="13"/>
        </w:rPr>
        <w:t xml:space="preserve"> </w:t>
      </w:r>
      <w:r>
        <w:rPr>
          <w:sz w:val="20"/>
          <w:szCs w:val="20"/>
          <w:spacing w:val="-19"/>
        </w:rPr>
        <w:t>回收存在污染风险的流体并在有机加工前彻底清洁相关的流体液槽</w:t>
      </w:r>
      <w:r>
        <w:rPr>
          <w:sz w:val="20"/>
          <w:szCs w:val="20"/>
          <w:spacing w:val="-20"/>
        </w:rPr>
        <w:t>)。</w:t>
      </w:r>
    </w:p>
    <w:p>
      <w:pPr>
        <w:pStyle w:val="BodyText"/>
        <w:spacing w:line="273" w:lineRule="exact"/>
        <w:rPr>
          <w:sz w:val="20"/>
          <w:szCs w:val="20"/>
        </w:rPr>
      </w:pPr>
      <w:r>
        <w:rPr>
          <w:rFonts w:ascii="Arial" w:hAnsi="Arial" w:eastAsia="Arial" w:cs="Arial"/>
          <w:sz w:val="20"/>
          <w:szCs w:val="20"/>
          <w:spacing w:val="5"/>
          <w:position w:val="1"/>
        </w:rPr>
        <w:t>5.3.2.6</w:t>
      </w:r>
      <w:r>
        <w:rPr>
          <w:rFonts w:ascii="Arial" w:hAnsi="Arial" w:eastAsia="Arial" w:cs="Arial"/>
          <w:sz w:val="20"/>
          <w:szCs w:val="20"/>
          <w:spacing w:val="20"/>
          <w:w w:val="101"/>
          <w:position w:val="1"/>
        </w:rPr>
        <w:t xml:space="preserve">   </w:t>
      </w:r>
      <w:r>
        <w:rPr>
          <w:sz w:val="20"/>
          <w:szCs w:val="20"/>
          <w:spacing w:val="5"/>
          <w:position w:val="1"/>
        </w:rPr>
        <w:t>加工单位应采用有效的污水处理工艺，确保排水中污染物浓度不超过</w:t>
      </w:r>
      <w:r>
        <w:rPr>
          <w:rFonts w:ascii="Times New Roman" w:hAnsi="Times New Roman" w:eastAsia="Times New Roman" w:cs="Times New Roman"/>
          <w:sz w:val="20"/>
          <w:szCs w:val="20"/>
          <w:position w:val="1"/>
        </w:rPr>
        <w:t>GB</w:t>
      </w:r>
      <w:r>
        <w:rPr>
          <w:rFonts w:ascii="Times New Roman" w:hAnsi="Times New Roman" w:eastAsia="Times New Roman" w:cs="Times New Roman"/>
          <w:sz w:val="20"/>
          <w:szCs w:val="20"/>
          <w:spacing w:val="5"/>
          <w:position w:val="1"/>
        </w:rPr>
        <w:t xml:space="preserve">  4287 </w:t>
      </w:r>
      <w:r>
        <w:rPr>
          <w:sz w:val="20"/>
          <w:szCs w:val="20"/>
          <w:spacing w:val="5"/>
          <w:position w:val="1"/>
        </w:rPr>
        <w:t>的规定。</w:t>
      </w:r>
    </w:p>
    <w:p>
      <w:pPr>
        <w:pStyle w:val="BodyText"/>
        <w:spacing w:before="74" w:line="219" w:lineRule="auto"/>
        <w:rPr>
          <w:sz w:val="20"/>
          <w:szCs w:val="20"/>
        </w:rPr>
      </w:pPr>
      <w:r>
        <w:rPr>
          <w:sz w:val="20"/>
          <w:szCs w:val="20"/>
          <w:spacing w:val="3"/>
        </w:rPr>
        <w:t>5.3.2.7  应制定并实施加工过程中的环境管理改善方案。</w:t>
      </w:r>
    </w:p>
    <w:p>
      <w:pPr>
        <w:pStyle w:val="BodyText"/>
        <w:spacing w:before="82" w:line="222" w:lineRule="auto"/>
        <w:rPr>
          <w:sz w:val="20"/>
          <w:szCs w:val="20"/>
        </w:rPr>
      </w:pPr>
      <w:r>
        <w:rPr>
          <w:sz w:val="20"/>
          <w:szCs w:val="20"/>
          <w:spacing w:val="5"/>
        </w:rPr>
        <w:t>5.3.2.8  </w:t>
      </w:r>
      <w:r>
        <w:rPr>
          <w:rFonts w:ascii="SimHei" w:hAnsi="SimHei" w:eastAsia="SimHei" w:cs="SimHei"/>
          <w:sz w:val="20"/>
          <w:szCs w:val="20"/>
          <w:spacing w:val="5"/>
        </w:rPr>
        <w:t>煮</w:t>
      </w:r>
      <w:r>
        <w:rPr>
          <w:sz w:val="20"/>
          <w:szCs w:val="20"/>
          <w:spacing w:val="5"/>
        </w:rPr>
        <w:t>茧过程或洗毛过程所用的表面活性剂应</w:t>
      </w:r>
      <w:r>
        <w:rPr>
          <w:sz w:val="20"/>
          <w:szCs w:val="20"/>
          <w:spacing w:val="4"/>
        </w:rPr>
        <w:t>选择易生物降解的种类。</w:t>
      </w:r>
    </w:p>
    <w:p>
      <w:pPr>
        <w:pStyle w:val="BodyText"/>
        <w:spacing w:before="70" w:line="222" w:lineRule="auto"/>
        <w:rPr>
          <w:sz w:val="20"/>
          <w:szCs w:val="20"/>
        </w:rPr>
      </w:pPr>
      <w:r>
        <w:rPr>
          <w:sz w:val="20"/>
          <w:szCs w:val="20"/>
          <w:spacing w:val="8"/>
        </w:rPr>
        <w:t>5.3.2.9  </w:t>
      </w:r>
      <w:r>
        <w:rPr>
          <w:rFonts w:ascii="SimHei" w:hAnsi="SimHei" w:eastAsia="SimHei" w:cs="SimHei"/>
          <w:sz w:val="20"/>
          <w:szCs w:val="20"/>
          <w:spacing w:val="8"/>
        </w:rPr>
        <w:t>上</w:t>
      </w:r>
      <w:r>
        <w:rPr>
          <w:sz w:val="20"/>
          <w:szCs w:val="20"/>
          <w:spacing w:val="8"/>
        </w:rPr>
        <w:t>浆浆液应易于降解或至少有80%可得到</w:t>
      </w:r>
      <w:r>
        <w:rPr>
          <w:sz w:val="20"/>
          <w:szCs w:val="20"/>
          <w:spacing w:val="7"/>
        </w:rPr>
        <w:t>循环利用。</w:t>
      </w:r>
    </w:p>
    <w:p>
      <w:pPr>
        <w:pStyle w:val="BodyText"/>
        <w:spacing w:before="79" w:line="219" w:lineRule="auto"/>
        <w:rPr>
          <w:sz w:val="20"/>
          <w:szCs w:val="20"/>
        </w:rPr>
      </w:pPr>
      <w:hyperlink w:history="true" r:id="rId77">
        <w:r>
          <w:rPr>
            <w:sz w:val="20"/>
            <w:szCs w:val="20"/>
            <w:spacing w:val="1"/>
          </w:rPr>
          <w:t>5.3.2.10</w:t>
        </w:r>
      </w:hyperlink>
      <w:r>
        <w:rPr>
          <w:sz w:val="20"/>
          <w:szCs w:val="20"/>
          <w:spacing w:val="1"/>
        </w:rPr>
        <w:t xml:space="preserve">  在丝光处理工艺中，使用氢氧化钠或其他的碱性物质时，应最大限度地循环利用。</w:t>
      </w:r>
    </w:p>
    <w:p>
      <w:pPr>
        <w:pStyle w:val="BodyText"/>
        <w:spacing w:before="92" w:line="219" w:lineRule="auto"/>
        <w:rPr>
          <w:sz w:val="20"/>
          <w:szCs w:val="20"/>
        </w:rPr>
      </w:pPr>
      <w:hyperlink w:history="true" r:id="rId78">
        <w:r>
          <w:rPr>
            <w:sz w:val="20"/>
            <w:szCs w:val="20"/>
            <w:spacing w:val="5"/>
          </w:rPr>
          <w:t>5.3.2.11</w:t>
        </w:r>
      </w:hyperlink>
      <w:r>
        <w:rPr>
          <w:sz w:val="20"/>
          <w:szCs w:val="20"/>
          <w:spacing w:val="5"/>
        </w:rPr>
        <w:t xml:space="preserve">  纺织油和编织油(针油)应选用易生物降解</w:t>
      </w:r>
      <w:r>
        <w:rPr>
          <w:sz w:val="20"/>
          <w:szCs w:val="20"/>
          <w:spacing w:val="4"/>
        </w:rPr>
        <w:t>的或由植物提取的油剂。</w:t>
      </w:r>
    </w:p>
    <w:p>
      <w:pPr>
        <w:pStyle w:val="BodyText"/>
        <w:ind w:left="2"/>
        <w:spacing w:before="232" w:line="222" w:lineRule="auto"/>
        <w:rPr>
          <w:rFonts w:ascii="SimHei" w:hAnsi="SimHei" w:eastAsia="SimHei" w:cs="SimHei"/>
          <w:sz w:val="20"/>
          <w:szCs w:val="20"/>
        </w:rPr>
      </w:pPr>
      <w:r>
        <w:rPr>
          <w:sz w:val="20"/>
          <w:szCs w:val="20"/>
          <w:b/>
          <w:bCs/>
          <w:spacing w:val="-6"/>
        </w:rPr>
        <w:t>5.3.3</w:t>
      </w:r>
      <w:r>
        <w:rPr>
          <w:sz w:val="20"/>
          <w:szCs w:val="20"/>
          <w:spacing w:val="16"/>
        </w:rPr>
        <w:t xml:space="preserve">  </w:t>
      </w:r>
      <w:r>
        <w:rPr>
          <w:rFonts w:ascii="SimHei" w:hAnsi="SimHei" w:eastAsia="SimHei" w:cs="SimHei"/>
          <w:sz w:val="20"/>
          <w:szCs w:val="20"/>
          <w:b/>
          <w:bCs/>
          <w:spacing w:val="-6"/>
        </w:rPr>
        <w:t>染料和染整</w:t>
      </w:r>
    </w:p>
    <w:p>
      <w:pPr>
        <w:pStyle w:val="BodyText"/>
        <w:spacing w:before="232" w:line="222" w:lineRule="auto"/>
        <w:rPr>
          <w:sz w:val="20"/>
          <w:szCs w:val="20"/>
        </w:rPr>
      </w:pPr>
      <w:r>
        <w:rPr>
          <w:sz w:val="20"/>
          <w:szCs w:val="20"/>
          <w:spacing w:val="1"/>
        </w:rPr>
        <w:t>5.3.3.1  </w:t>
      </w:r>
      <w:r>
        <w:rPr>
          <w:rFonts w:ascii="SimHei" w:hAnsi="SimHei" w:eastAsia="SimHei" w:cs="SimHei"/>
          <w:sz w:val="20"/>
          <w:szCs w:val="20"/>
          <w:spacing w:val="1"/>
        </w:rPr>
        <w:t>应</w:t>
      </w:r>
      <w:r>
        <w:rPr>
          <w:sz w:val="20"/>
          <w:szCs w:val="20"/>
          <w:spacing w:val="1"/>
        </w:rPr>
        <w:t>使用植物源或矿物源的染料。</w:t>
      </w:r>
    </w:p>
    <w:p>
      <w:pPr>
        <w:pStyle w:val="BodyText"/>
        <w:spacing w:before="99" w:line="219" w:lineRule="auto"/>
        <w:rPr>
          <w:sz w:val="20"/>
          <w:szCs w:val="20"/>
        </w:rPr>
      </w:pPr>
      <w:r>
        <w:rPr>
          <w:rFonts w:ascii="Times New Roman" w:hAnsi="Times New Roman" w:eastAsia="Times New Roman" w:cs="Times New Roman"/>
          <w:sz w:val="20"/>
          <w:szCs w:val="20"/>
          <w:spacing w:val="4"/>
        </w:rPr>
        <w:t>5.3.3.2     </w:t>
      </w:r>
      <w:r>
        <w:rPr>
          <w:sz w:val="20"/>
          <w:szCs w:val="20"/>
          <w:spacing w:val="4"/>
        </w:rPr>
        <w:t>不应使用</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18885 </w:t>
      </w:r>
      <w:r>
        <w:rPr>
          <w:sz w:val="20"/>
          <w:szCs w:val="20"/>
          <w:spacing w:val="4"/>
        </w:rPr>
        <w:t>中规定的禁止</w:t>
      </w:r>
      <w:r>
        <w:rPr>
          <w:sz w:val="20"/>
          <w:szCs w:val="20"/>
          <w:spacing w:val="3"/>
        </w:rPr>
        <w:t>使用的有害染料及物质。</w:t>
      </w:r>
    </w:p>
    <w:p>
      <w:pPr>
        <w:pStyle w:val="BodyText"/>
        <w:spacing w:before="82" w:line="219" w:lineRule="auto"/>
        <w:rPr>
          <w:sz w:val="20"/>
          <w:szCs w:val="20"/>
        </w:rPr>
      </w:pPr>
      <w:r>
        <w:rPr>
          <w:sz w:val="20"/>
          <w:szCs w:val="20"/>
        </w:rPr>
        <w:t>5.3.3.3  宜使用天然的印染增稠剂。</w:t>
      </w:r>
    </w:p>
    <w:p>
      <w:pPr>
        <w:pStyle w:val="BodyText"/>
        <w:spacing w:before="73" w:line="219" w:lineRule="auto"/>
        <w:rPr>
          <w:sz w:val="20"/>
          <w:szCs w:val="20"/>
        </w:rPr>
      </w:pPr>
      <w:r>
        <w:rPr>
          <w:sz w:val="20"/>
          <w:szCs w:val="20"/>
          <w:spacing w:val="1"/>
        </w:rPr>
        <w:t>5.3.3.4  宜使用易生物降解的软化剂。</w:t>
      </w:r>
    </w:p>
    <w:p>
      <w:pPr>
        <w:pStyle w:val="BodyText"/>
        <w:spacing w:before="72" w:line="219" w:lineRule="auto"/>
        <w:rPr>
          <w:sz w:val="20"/>
          <w:szCs w:val="20"/>
        </w:rPr>
      </w:pPr>
      <w:r>
        <w:rPr>
          <w:sz w:val="20"/>
          <w:szCs w:val="20"/>
          <w:spacing w:val="5"/>
        </w:rPr>
        <w:t>5.3.3.5  不应使用含有会在污水中形成有机卤素化合物的物质进行印染设备的清洗。</w:t>
      </w:r>
    </w:p>
    <w:p>
      <w:pPr>
        <w:pStyle w:val="BodyText"/>
        <w:spacing w:before="48" w:line="272" w:lineRule="exact"/>
        <w:rPr>
          <w:sz w:val="20"/>
          <w:szCs w:val="20"/>
        </w:rPr>
      </w:pPr>
      <w:r>
        <w:rPr>
          <w:rFonts w:ascii="Arial" w:hAnsi="Arial" w:eastAsia="Arial" w:cs="Arial"/>
          <w:sz w:val="20"/>
          <w:szCs w:val="20"/>
          <w:spacing w:val="5"/>
          <w:position w:val="1"/>
        </w:rPr>
        <w:t>5.3.3.6</w:t>
      </w:r>
      <w:r>
        <w:rPr>
          <w:rFonts w:ascii="Arial" w:hAnsi="Arial" w:eastAsia="Arial" w:cs="Arial"/>
          <w:sz w:val="20"/>
          <w:szCs w:val="20"/>
          <w:spacing w:val="17"/>
          <w:position w:val="1"/>
        </w:rPr>
        <w:t xml:space="preserve">   </w:t>
      </w:r>
      <w:r>
        <w:rPr>
          <w:sz w:val="20"/>
          <w:szCs w:val="20"/>
          <w:spacing w:val="5"/>
          <w:position w:val="1"/>
        </w:rPr>
        <w:t>染料中的重金属类含量应符合附录</w:t>
      </w:r>
      <w:r>
        <w:rPr>
          <w:sz w:val="20"/>
          <w:szCs w:val="20"/>
          <w:spacing w:val="-50"/>
          <w:position w:val="1"/>
        </w:rPr>
        <w:t xml:space="preserve"> </w:t>
      </w:r>
      <w:r>
        <w:rPr>
          <w:rFonts w:ascii="Times New Roman" w:hAnsi="Times New Roman" w:eastAsia="Times New Roman" w:cs="Times New Roman"/>
          <w:sz w:val="20"/>
          <w:szCs w:val="20"/>
          <w:spacing w:val="5"/>
          <w:position w:val="1"/>
        </w:rPr>
        <w:t>H</w:t>
      </w:r>
      <w:r>
        <w:rPr>
          <w:rFonts w:ascii="Times New Roman" w:hAnsi="Times New Roman" w:eastAsia="Times New Roman" w:cs="Times New Roman"/>
          <w:sz w:val="20"/>
          <w:szCs w:val="20"/>
          <w:spacing w:val="29"/>
          <w:w w:val="101"/>
          <w:position w:val="1"/>
        </w:rPr>
        <w:t xml:space="preserve"> </w:t>
      </w:r>
      <w:r>
        <w:rPr>
          <w:sz w:val="20"/>
          <w:szCs w:val="20"/>
          <w:spacing w:val="5"/>
          <w:position w:val="1"/>
        </w:rPr>
        <w:t>表</w:t>
      </w:r>
      <w:r>
        <w:rPr>
          <w:sz w:val="20"/>
          <w:szCs w:val="20"/>
          <w:spacing w:val="-23"/>
          <w:position w:val="1"/>
        </w:rPr>
        <w:t xml:space="preserve"> </w:t>
      </w:r>
      <w:r>
        <w:rPr>
          <w:rFonts w:ascii="Times New Roman" w:hAnsi="Times New Roman" w:eastAsia="Times New Roman" w:cs="Times New Roman"/>
          <w:sz w:val="20"/>
          <w:szCs w:val="20"/>
          <w:spacing w:val="5"/>
          <w:position w:val="1"/>
        </w:rPr>
        <w:t>H.1 </w:t>
      </w:r>
      <w:r>
        <w:rPr>
          <w:rFonts w:ascii="Times New Roman" w:hAnsi="Times New Roman" w:eastAsia="Times New Roman" w:cs="Times New Roman"/>
          <w:sz w:val="20"/>
          <w:szCs w:val="20"/>
          <w:spacing w:val="4"/>
          <w:position w:val="1"/>
        </w:rPr>
        <w:t xml:space="preserve"> </w:t>
      </w:r>
      <w:r>
        <w:rPr>
          <w:sz w:val="20"/>
          <w:szCs w:val="20"/>
          <w:spacing w:val="4"/>
          <w:position w:val="1"/>
        </w:rPr>
        <w:t>中的指标。</w:t>
      </w:r>
    </w:p>
    <w:p>
      <w:pPr>
        <w:spacing w:line="272" w:lineRule="exact"/>
        <w:sectPr>
          <w:headerReference w:type="default" r:id="rId75"/>
          <w:footerReference w:type="default" r:id="rId76"/>
          <w:pgSz w:w="11900" w:h="16840"/>
          <w:pgMar w:top="1543" w:right="1280" w:bottom="1427" w:left="1319" w:header="1235" w:footer="1301" w:gutter="0"/>
        </w:sectPr>
        <w:rPr>
          <w:sz w:val="20"/>
          <w:szCs w:val="20"/>
        </w:rPr>
      </w:pP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ind w:left="10"/>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GB/T</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3"/>
        </w:rPr>
        <w:t>19630—2019</w:t>
      </w:r>
    </w:p>
    <w:p>
      <w:pPr>
        <w:spacing w:line="401" w:lineRule="auto"/>
        <w:rPr>
          <w:rFonts w:ascii="Arial"/>
          <w:sz w:val="21"/>
        </w:rPr>
      </w:pPr>
      <w:r/>
    </w:p>
    <w:p>
      <w:pPr>
        <w:pStyle w:val="BodyText"/>
        <w:ind w:left="10"/>
        <w:spacing w:before="65" w:line="220" w:lineRule="auto"/>
        <w:rPr>
          <w:sz w:val="20"/>
          <w:szCs w:val="20"/>
        </w:rPr>
      </w:pPr>
      <w:r>
        <w:rPr>
          <w:sz w:val="20"/>
          <w:szCs w:val="20"/>
          <w:spacing w:val="-6"/>
        </w:rPr>
        <w:t>5.3.4</w:t>
      </w:r>
      <w:r>
        <w:rPr>
          <w:sz w:val="20"/>
          <w:szCs w:val="20"/>
          <w:spacing w:val="13"/>
        </w:rPr>
        <w:t xml:space="preserve">  </w:t>
      </w:r>
      <w:r>
        <w:rPr>
          <w:sz w:val="20"/>
          <w:szCs w:val="20"/>
          <w:spacing w:val="-6"/>
        </w:rPr>
        <w:t>制成品</w:t>
      </w:r>
    </w:p>
    <w:p>
      <w:pPr>
        <w:pStyle w:val="BodyText"/>
        <w:spacing w:before="249" w:line="219" w:lineRule="auto"/>
        <w:rPr>
          <w:sz w:val="20"/>
          <w:szCs w:val="20"/>
        </w:rPr>
      </w:pPr>
      <w:r>
        <w:rPr>
          <w:sz w:val="20"/>
          <w:szCs w:val="20"/>
          <w:spacing w:val="-4"/>
        </w:rPr>
        <w:t>5.3.4.1  辅料(如衬里、装饰物、纽扣、</w:t>
      </w:r>
      <w:r>
        <w:rPr>
          <w:sz w:val="20"/>
          <w:szCs w:val="20"/>
          <w:spacing w:val="-5"/>
        </w:rPr>
        <w:t>拉链、缝线等)应使用对环境无害的材料，宜使用天然材料。</w:t>
      </w:r>
    </w:p>
    <w:p>
      <w:pPr>
        <w:pStyle w:val="BodyText"/>
        <w:ind w:left="10"/>
        <w:spacing w:before="72" w:line="222" w:lineRule="auto"/>
        <w:rPr>
          <w:sz w:val="20"/>
          <w:szCs w:val="20"/>
        </w:rPr>
      </w:pPr>
      <w:r>
        <w:rPr>
          <w:sz w:val="20"/>
          <w:szCs w:val="20"/>
          <w:spacing w:val="2"/>
        </w:rPr>
        <w:t>5.3.4.2</w:t>
      </w:r>
      <w:r>
        <w:rPr>
          <w:sz w:val="20"/>
          <w:szCs w:val="20"/>
          <w:spacing w:val="102"/>
        </w:rPr>
        <w:t xml:space="preserve"> </w:t>
      </w:r>
      <w:r>
        <w:rPr>
          <w:rFonts w:ascii="SimHei" w:hAnsi="SimHei" w:eastAsia="SimHei" w:cs="SimHei"/>
          <w:sz w:val="20"/>
          <w:szCs w:val="20"/>
          <w:spacing w:val="2"/>
        </w:rPr>
        <w:t>制</w:t>
      </w:r>
      <w:r>
        <w:rPr>
          <w:sz w:val="20"/>
          <w:szCs w:val="20"/>
          <w:spacing w:val="2"/>
        </w:rPr>
        <w:t>成品加工过程(如砂洗、水洗)不应使用对人体及环境有害的助剂。</w:t>
      </w:r>
    </w:p>
    <w:p>
      <w:pPr>
        <w:pStyle w:val="BodyText"/>
        <w:spacing w:before="70" w:line="222" w:lineRule="auto"/>
        <w:rPr>
          <w:sz w:val="20"/>
          <w:szCs w:val="20"/>
        </w:rPr>
      </w:pPr>
      <w:r>
        <w:rPr>
          <w:sz w:val="20"/>
          <w:szCs w:val="20"/>
          <w:spacing w:val="2"/>
        </w:rPr>
        <w:t>5.3.4.3  </w:t>
      </w:r>
      <w:r>
        <w:rPr>
          <w:rFonts w:ascii="SimHei" w:hAnsi="SimHei" w:eastAsia="SimHei" w:cs="SimHei"/>
          <w:sz w:val="20"/>
          <w:szCs w:val="20"/>
          <w:spacing w:val="2"/>
        </w:rPr>
        <w:t>制</w:t>
      </w:r>
      <w:r>
        <w:rPr>
          <w:sz w:val="20"/>
          <w:szCs w:val="20"/>
          <w:spacing w:val="2"/>
        </w:rPr>
        <w:t>成品中有害物质含量不应超过</w:t>
      </w:r>
      <w:r>
        <w:rPr>
          <w:sz w:val="20"/>
          <w:szCs w:val="20"/>
        </w:rPr>
        <w:t>GB</w:t>
      </w:r>
      <w:r>
        <w:rPr>
          <w:sz w:val="20"/>
          <w:szCs w:val="20"/>
          <w:spacing w:val="2"/>
        </w:rPr>
        <w:t>/T   18885</w:t>
      </w:r>
      <w:r>
        <w:rPr>
          <w:sz w:val="20"/>
          <w:szCs w:val="20"/>
          <w:spacing w:val="-42"/>
        </w:rPr>
        <w:t xml:space="preserve"> </w:t>
      </w:r>
      <w:r>
        <w:rPr>
          <w:sz w:val="20"/>
          <w:szCs w:val="20"/>
          <w:spacing w:val="2"/>
        </w:rPr>
        <w:t>的</w:t>
      </w:r>
      <w:r>
        <w:rPr>
          <w:sz w:val="20"/>
          <w:szCs w:val="20"/>
          <w:spacing w:val="1"/>
        </w:rPr>
        <w:t>规定。</w:t>
      </w:r>
    </w:p>
    <w:p>
      <w:pPr>
        <w:spacing w:line="321" w:lineRule="auto"/>
        <w:rPr>
          <w:rFonts w:ascii="Arial"/>
          <w:sz w:val="21"/>
        </w:rPr>
      </w:pPr>
      <w:r/>
    </w:p>
    <w:p>
      <w:pPr>
        <w:spacing w:before="65" w:line="222" w:lineRule="auto"/>
        <w:outlineLvl w:val="0"/>
        <w:rPr>
          <w:rFonts w:ascii="SimHei" w:hAnsi="SimHei" w:eastAsia="SimHei" w:cs="SimHei"/>
          <w:sz w:val="20"/>
          <w:szCs w:val="20"/>
        </w:rPr>
      </w:pPr>
      <w:bookmarkStart w:name="bookmark19" w:id="32"/>
      <w:bookmarkEnd w:id="32"/>
      <w:r>
        <w:rPr>
          <w:rFonts w:ascii="SimHei" w:hAnsi="SimHei" w:eastAsia="SimHei" w:cs="SimHei"/>
          <w:sz w:val="20"/>
          <w:szCs w:val="20"/>
          <w:spacing w:val="6"/>
        </w:rPr>
        <w:t>6</w:t>
      </w:r>
      <w:r>
        <w:rPr>
          <w:rFonts w:ascii="SimHei" w:hAnsi="SimHei" w:eastAsia="SimHei" w:cs="SimHei"/>
          <w:sz w:val="20"/>
          <w:szCs w:val="20"/>
          <w:spacing w:val="14"/>
        </w:rPr>
        <w:t xml:space="preserve">  </w:t>
      </w:r>
      <w:r>
        <w:rPr>
          <w:rFonts w:ascii="SimHei" w:hAnsi="SimHei" w:eastAsia="SimHei" w:cs="SimHei"/>
          <w:sz w:val="20"/>
          <w:szCs w:val="20"/>
          <w:spacing w:val="6"/>
        </w:rPr>
        <w:t>标识和销售</w:t>
      </w:r>
    </w:p>
    <w:p>
      <w:pPr>
        <w:spacing w:line="264" w:lineRule="auto"/>
        <w:rPr>
          <w:rFonts w:ascii="Arial"/>
          <w:sz w:val="21"/>
        </w:rPr>
      </w:pPr>
      <w:r/>
    </w:p>
    <w:p>
      <w:pPr>
        <w:pStyle w:val="BodyText"/>
        <w:spacing w:before="66" w:line="220" w:lineRule="auto"/>
        <w:outlineLvl w:val="1"/>
        <w:rPr>
          <w:sz w:val="20"/>
          <w:szCs w:val="20"/>
        </w:rPr>
      </w:pPr>
      <w:bookmarkStart w:name="bookmark20" w:id="33"/>
      <w:bookmarkEnd w:id="33"/>
      <w:r>
        <w:rPr>
          <w:sz w:val="20"/>
          <w:szCs w:val="20"/>
        </w:rPr>
        <w:t>6.1</w:t>
      </w:r>
      <w:r>
        <w:rPr>
          <w:sz w:val="20"/>
          <w:szCs w:val="20"/>
          <w:spacing w:val="5"/>
        </w:rPr>
        <w:t xml:space="preserve">  </w:t>
      </w:r>
      <w:r>
        <w:rPr>
          <w:sz w:val="20"/>
          <w:szCs w:val="20"/>
        </w:rPr>
        <w:t>标识</w:t>
      </w:r>
    </w:p>
    <w:p>
      <w:pPr>
        <w:pStyle w:val="BodyText"/>
        <w:spacing w:before="240" w:line="219" w:lineRule="auto"/>
        <w:rPr>
          <w:sz w:val="20"/>
          <w:szCs w:val="20"/>
        </w:rPr>
      </w:pPr>
      <w:r>
        <w:rPr>
          <w:sz w:val="20"/>
          <w:szCs w:val="20"/>
          <w:spacing w:val="2"/>
        </w:rPr>
        <w:t>6.1.1  有机产品应按照国家有关法律法规、标准的要求进行标识。</w:t>
      </w:r>
    </w:p>
    <w:p>
      <w:pPr>
        <w:pStyle w:val="BodyText"/>
        <w:spacing w:before="83" w:line="219" w:lineRule="auto"/>
        <w:rPr>
          <w:sz w:val="20"/>
          <w:szCs w:val="20"/>
        </w:rPr>
      </w:pPr>
      <w:r>
        <w:rPr>
          <w:sz w:val="20"/>
          <w:szCs w:val="20"/>
          <w:spacing w:val="7"/>
        </w:rPr>
        <w:t>6.1.2  中国有机产品认证标志仅应用于按照本标准的要求生产或加工并获得认证的有机产品的标识。</w:t>
      </w:r>
    </w:p>
    <w:p>
      <w:pPr>
        <w:pStyle w:val="BodyText"/>
        <w:ind w:left="10" w:right="118"/>
        <w:spacing w:before="72" w:line="267" w:lineRule="auto"/>
        <w:rPr>
          <w:sz w:val="20"/>
          <w:szCs w:val="20"/>
        </w:rPr>
      </w:pPr>
      <w:r>
        <w:rPr>
          <w:sz w:val="20"/>
          <w:szCs w:val="20"/>
          <w:spacing w:val="7"/>
        </w:rPr>
        <w:t>6.1.3  有机配料含量等于或者高于95%并获得有机产品认证的产品，方可在产品名称前标识“有机”,</w:t>
      </w:r>
      <w:r>
        <w:rPr>
          <w:sz w:val="20"/>
          <w:szCs w:val="20"/>
          <w:spacing w:val="10"/>
        </w:rPr>
        <w:t xml:space="preserve"> </w:t>
      </w:r>
      <w:r>
        <w:rPr>
          <w:sz w:val="20"/>
          <w:szCs w:val="20"/>
          <w:spacing w:val="10"/>
        </w:rPr>
        <w:t>在产品或者包装上加施中国有机产品认证标志。不应误导</w:t>
      </w:r>
      <w:r>
        <w:rPr>
          <w:sz w:val="20"/>
          <w:szCs w:val="20"/>
          <w:spacing w:val="9"/>
        </w:rPr>
        <w:t>消费者将常规产品和有机转换期内的产品作</w:t>
      </w:r>
      <w:r>
        <w:rPr>
          <w:sz w:val="20"/>
          <w:szCs w:val="20"/>
        </w:rPr>
        <w:t xml:space="preserve"> </w:t>
      </w:r>
      <w:r>
        <w:rPr>
          <w:sz w:val="20"/>
          <w:szCs w:val="20"/>
          <w:spacing w:val="4"/>
        </w:rPr>
        <w:t>为有机产品。</w:t>
      </w:r>
    </w:p>
    <w:p>
      <w:pPr>
        <w:pStyle w:val="BodyText"/>
        <w:ind w:left="10" w:right="158"/>
        <w:spacing w:before="83" w:line="262" w:lineRule="auto"/>
        <w:rPr>
          <w:sz w:val="20"/>
          <w:szCs w:val="20"/>
        </w:rPr>
      </w:pPr>
      <w:r>
        <w:rPr>
          <w:sz w:val="20"/>
          <w:szCs w:val="20"/>
          <w:spacing w:val="-1"/>
        </w:rPr>
        <w:t>6.1.4  标识中的文字、图形或符号等</w:t>
      </w:r>
      <w:r>
        <w:rPr>
          <w:sz w:val="20"/>
          <w:szCs w:val="20"/>
          <w:spacing w:val="-2"/>
        </w:rPr>
        <w:t>应清晰、醒目。图形、符号应直观、规范。文字、图形、符号的颜色</w:t>
      </w:r>
      <w:r>
        <w:rPr>
          <w:sz w:val="20"/>
          <w:szCs w:val="20"/>
        </w:rPr>
        <w:t xml:space="preserve"> </w:t>
      </w:r>
      <w:r>
        <w:rPr>
          <w:sz w:val="20"/>
          <w:szCs w:val="20"/>
          <w:spacing w:val="6"/>
        </w:rPr>
        <w:t>与背景色或底色应为对比色。</w:t>
      </w:r>
    </w:p>
    <w:p>
      <w:pPr>
        <w:pStyle w:val="BodyText"/>
        <w:spacing w:before="62" w:line="219" w:lineRule="auto"/>
        <w:rPr>
          <w:sz w:val="20"/>
          <w:szCs w:val="20"/>
        </w:rPr>
      </w:pPr>
      <w:r>
        <w:rPr>
          <w:sz w:val="20"/>
          <w:szCs w:val="20"/>
          <w:spacing w:val="5"/>
        </w:rPr>
        <w:t>6.1.5  进口有机产品的标识也应符合本标准的规定。</w:t>
      </w:r>
    </w:p>
    <w:p>
      <w:pPr>
        <w:pStyle w:val="BodyText"/>
        <w:ind w:left="10"/>
        <w:spacing w:before="243" w:line="219" w:lineRule="auto"/>
        <w:outlineLvl w:val="1"/>
        <w:rPr>
          <w:sz w:val="20"/>
          <w:szCs w:val="20"/>
        </w:rPr>
      </w:pPr>
      <w:bookmarkStart w:name="bookmark21" w:id="34"/>
      <w:bookmarkEnd w:id="34"/>
      <w:r>
        <w:rPr>
          <w:sz w:val="20"/>
          <w:szCs w:val="20"/>
          <w:spacing w:val="6"/>
        </w:rPr>
        <w:t>6.2</w:t>
      </w:r>
      <w:r>
        <w:rPr>
          <w:sz w:val="20"/>
          <w:szCs w:val="20"/>
          <w:spacing w:val="90"/>
        </w:rPr>
        <w:t xml:space="preserve"> </w:t>
      </w:r>
      <w:r>
        <w:rPr>
          <w:sz w:val="20"/>
          <w:szCs w:val="20"/>
          <w:spacing w:val="6"/>
        </w:rPr>
        <w:t>有机配料百分比的计算</w:t>
      </w:r>
    </w:p>
    <w:p>
      <w:pPr>
        <w:pStyle w:val="BodyText"/>
        <w:spacing w:before="232" w:line="219" w:lineRule="auto"/>
        <w:rPr>
          <w:sz w:val="20"/>
          <w:szCs w:val="20"/>
        </w:rPr>
      </w:pPr>
      <w:r>
        <w:rPr>
          <w:sz w:val="20"/>
          <w:szCs w:val="20"/>
          <w:spacing w:val="6"/>
        </w:rPr>
        <w:t>6.2.1  有机配料百分比的计算不包括加工过程中及以配料形式添加的水和食盐。</w:t>
      </w:r>
    </w:p>
    <w:p>
      <w:pPr>
        <w:pStyle w:val="BodyText"/>
        <w:spacing w:before="93" w:line="219" w:lineRule="auto"/>
        <w:rPr>
          <w:sz w:val="20"/>
          <w:szCs w:val="20"/>
        </w:rPr>
      </w:pPr>
      <w:r>
        <w:rPr>
          <w:sz w:val="20"/>
          <w:szCs w:val="20"/>
          <w:spacing w:val="2"/>
        </w:rPr>
        <w:t>6.2.2  对于固体形式的有机产品，其有机配料百分比按照式(1)计算：</w:t>
      </w:r>
    </w:p>
    <w:p>
      <w:pPr>
        <w:spacing w:line="96" w:lineRule="exact"/>
        <w:rPr/>
      </w:pPr>
      <w:r/>
    </w:p>
    <w:p>
      <w:pPr>
        <w:spacing w:line="96" w:lineRule="exact"/>
        <w:sectPr>
          <w:headerReference w:type="default" r:id="rId4"/>
          <w:footerReference w:type="default" r:id="rId79"/>
          <w:pgSz w:w="11900" w:h="16840"/>
          <w:pgMar w:top="400" w:right="1180" w:bottom="1521" w:left="1329" w:header="0" w:footer="1262" w:gutter="0"/>
          <w:cols w:equalWidth="0" w:num="1">
            <w:col w:w="9390" w:space="0"/>
          </w:cols>
        </w:sectPr>
        <w:rPr/>
      </w:pPr>
    </w:p>
    <w:p>
      <w:pPr>
        <w:ind w:firstLine="3869"/>
        <w:spacing w:before="40" w:line="410" w:lineRule="exact"/>
        <w:rPr/>
      </w:pPr>
      <w:r>
        <w:rPr>
          <w:position w:val="-8"/>
        </w:rPr>
        <w:drawing>
          <wp:inline distT="0" distB="0" distL="0" distR="0">
            <wp:extent cx="952572" cy="260277"/>
            <wp:effectExtent l="0" t="0" r="0" b="0"/>
            <wp:docPr id="8" name="IM 8"/>
            <wp:cNvGraphicFramePr/>
            <a:graphic>
              <a:graphicData uri="http://schemas.openxmlformats.org/drawingml/2006/picture">
                <pic:pic>
                  <pic:nvPicPr>
                    <pic:cNvPr id="8" name="IM 8"/>
                    <pic:cNvPicPr/>
                  </pic:nvPicPr>
                  <pic:blipFill>
                    <a:blip r:embed="rId80"/>
                    <a:stretch>
                      <a:fillRect/>
                    </a:stretch>
                  </pic:blipFill>
                  <pic:spPr>
                    <a:xfrm rot="0">
                      <a:off x="0" y="0"/>
                      <a:ext cx="952572" cy="260277"/>
                    </a:xfrm>
                    <a:prstGeom prst="rect">
                      <a:avLst/>
                    </a:prstGeom>
                  </pic:spPr>
                </pic:pic>
              </a:graphicData>
            </a:graphic>
          </wp:inline>
        </w:drawing>
      </w:r>
    </w:p>
    <w:p>
      <w:pPr>
        <w:spacing w:line="40" w:lineRule="exact"/>
        <w:rPr/>
      </w:pPr>
      <w:r/>
    </w:p>
    <w:p>
      <w:pPr>
        <w:spacing w:line="14" w:lineRule="auto"/>
        <w:rPr>
          <w:rFonts w:ascii="Arial"/>
          <w:sz w:val="2"/>
        </w:rPr>
      </w:pPr>
      <w:r>
        <w:rPr>
          <w:rFonts w:ascii="Arial" w:hAnsi="Arial" w:eastAsia="Arial" w:cs="Arial"/>
          <w:sz w:val="2"/>
          <w:szCs w:val="2"/>
        </w:rPr>
        <w:br w:type="column"/>
      </w:r>
    </w:p>
    <w:p>
      <w:pPr>
        <w:pStyle w:val="BodyText"/>
        <w:spacing w:before="90" w:line="315" w:lineRule="exact"/>
        <w:jc w:val="right"/>
        <w:rPr>
          <w:sz w:val="20"/>
          <w:szCs w:val="20"/>
        </w:rPr>
      </w:pPr>
      <w:r>
        <w:rPr>
          <w:sz w:val="20"/>
          <w:szCs w:val="20"/>
          <w:spacing w:val="-3"/>
          <w:position w:val="2"/>
        </w:rPr>
        <w:t>…………………………</w:t>
      </w:r>
    </w:p>
    <w:p>
      <w:pPr>
        <w:spacing w:line="14" w:lineRule="auto"/>
        <w:rPr>
          <w:rFonts w:ascii="Arial"/>
          <w:sz w:val="2"/>
        </w:rPr>
      </w:pPr>
      <w:r>
        <w:rPr>
          <w:rFonts w:ascii="Arial" w:hAnsi="Arial" w:eastAsia="Arial" w:cs="Arial"/>
          <w:sz w:val="2"/>
          <w:szCs w:val="2"/>
        </w:rPr>
        <w:br w:type="column"/>
      </w:r>
    </w:p>
    <w:p>
      <w:pPr>
        <w:pStyle w:val="BodyText"/>
        <w:ind w:left="42"/>
        <w:spacing w:before="90" w:line="222" w:lineRule="auto"/>
        <w:rPr>
          <w:sz w:val="20"/>
          <w:szCs w:val="20"/>
        </w:rPr>
      </w:pPr>
      <w:r>
        <w:rPr>
          <w:sz w:val="20"/>
          <w:szCs w:val="20"/>
          <w:spacing w:val="-10"/>
        </w:rPr>
        <w:t>(1)</w:t>
      </w:r>
    </w:p>
    <w:p>
      <w:pPr>
        <w:spacing w:line="222" w:lineRule="auto"/>
        <w:sectPr>
          <w:type w:val="continuous"/>
          <w:pgSz w:w="11900" w:h="16840"/>
          <w:pgMar w:top="400" w:right="1180" w:bottom="1521" w:left="1329" w:header="0" w:footer="1262" w:gutter="0"/>
          <w:cols w:equalWidth="0" w:num="3">
            <w:col w:w="6591" w:space="100"/>
            <w:col w:w="1980" w:space="0"/>
            <w:col w:w="720" w:space="0"/>
          </w:cols>
        </w:sectPr>
        <w:rPr>
          <w:sz w:val="20"/>
          <w:szCs w:val="20"/>
        </w:rPr>
      </w:pPr>
    </w:p>
    <w:p>
      <w:pPr>
        <w:pStyle w:val="BodyText"/>
        <w:ind w:left="420"/>
        <w:spacing w:before="79" w:line="220" w:lineRule="auto"/>
        <w:rPr>
          <w:sz w:val="20"/>
          <w:szCs w:val="20"/>
        </w:rPr>
      </w:pPr>
      <w:r>
        <w:rPr>
          <w:sz w:val="20"/>
          <w:szCs w:val="20"/>
          <w:spacing w:val="-3"/>
        </w:rPr>
        <w:t>式中：</w:t>
      </w:r>
    </w:p>
    <w:p>
      <w:pPr>
        <w:pStyle w:val="BodyText"/>
        <w:ind w:left="410"/>
        <w:spacing w:before="52" w:line="212" w:lineRule="auto"/>
        <w:rPr>
          <w:sz w:val="20"/>
          <w:szCs w:val="20"/>
        </w:rPr>
      </w:pPr>
      <w:r>
        <w:rPr>
          <w:rFonts w:ascii="Times New Roman" w:hAnsi="Times New Roman" w:eastAsia="Times New Roman" w:cs="Times New Roman"/>
          <w:sz w:val="20"/>
          <w:szCs w:val="20"/>
          <w:spacing w:val="12"/>
        </w:rPr>
        <w:t>Q——</w:t>
      </w:r>
      <w:r>
        <w:rPr>
          <w:rFonts w:ascii="Times New Roman" w:hAnsi="Times New Roman" w:eastAsia="Times New Roman" w:cs="Times New Roman"/>
          <w:sz w:val="20"/>
          <w:szCs w:val="20"/>
          <w:spacing w:val="32"/>
        </w:rPr>
        <w:t xml:space="preserve"> </w:t>
      </w:r>
      <w:r>
        <w:rPr>
          <w:sz w:val="20"/>
          <w:szCs w:val="20"/>
          <w:spacing w:val="12"/>
        </w:rPr>
        <w:t>有机配料百分比；</w:t>
      </w:r>
    </w:p>
    <w:p>
      <w:pPr>
        <w:pStyle w:val="BodyText"/>
        <w:ind w:left="420"/>
        <w:spacing w:before="106"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m₁—— </w:t>
      </w:r>
      <w:r>
        <w:rPr>
          <w:sz w:val="20"/>
          <w:szCs w:val="20"/>
          <w:spacing w:val="3"/>
        </w:rPr>
        <w:t>产品有机配料的总质量，单位为千克</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3"/>
        </w:rPr>
        <w:t>);</w:t>
      </w:r>
    </w:p>
    <w:p>
      <w:pPr>
        <w:pStyle w:val="BodyText"/>
        <w:ind w:left="410"/>
        <w:spacing w:before="71" w:line="212" w:lineRule="auto"/>
        <w:rPr>
          <w:sz w:val="20"/>
          <w:szCs w:val="20"/>
        </w:rPr>
      </w:pPr>
      <w:r>
        <w:rPr>
          <w:rFonts w:ascii="Times New Roman" w:hAnsi="Times New Roman" w:eastAsia="Times New Roman" w:cs="Times New Roman"/>
          <w:sz w:val="20"/>
          <w:szCs w:val="20"/>
          <w:spacing w:val="4"/>
        </w:rPr>
        <w:t>m</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4"/>
        </w:rPr>
        <w:t>——</w:t>
      </w:r>
      <w:r>
        <w:rPr>
          <w:sz w:val="20"/>
          <w:szCs w:val="20"/>
          <w:spacing w:val="4"/>
        </w:rPr>
        <w:t>产品总质量，单位为千克</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4"/>
        </w:rPr>
        <w:t>)</w:t>
      </w:r>
      <w:r>
        <w:rPr>
          <w:sz w:val="20"/>
          <w:szCs w:val="20"/>
          <w:spacing w:val="4"/>
        </w:rPr>
        <w:t>。</w:t>
      </w:r>
    </w:p>
    <w:p>
      <w:pPr>
        <w:pStyle w:val="BodyText"/>
        <w:ind w:left="370"/>
        <w:spacing w:before="73" w:line="219" w:lineRule="auto"/>
        <w:rPr>
          <w:sz w:val="20"/>
          <w:szCs w:val="20"/>
        </w:rPr>
      </w:pPr>
      <w:r>
        <w:rPr>
          <w:sz w:val="20"/>
          <w:szCs w:val="20"/>
          <w:spacing w:val="-20"/>
        </w:rPr>
        <w:t>注：计算结果均向下取整数。</w:t>
      </w:r>
    </w:p>
    <w:p>
      <w:pPr>
        <w:pStyle w:val="BodyText"/>
        <w:ind w:left="10" w:right="170"/>
        <w:spacing w:before="82" w:line="278" w:lineRule="auto"/>
        <w:rPr>
          <w:sz w:val="20"/>
          <w:szCs w:val="20"/>
        </w:rPr>
      </w:pPr>
      <w:r>
        <w:rPr>
          <w:sz w:val="20"/>
          <w:szCs w:val="20"/>
          <w:spacing w:val="11"/>
        </w:rPr>
        <w:t>6.2.3</w:t>
      </w:r>
      <w:r>
        <w:rPr>
          <w:sz w:val="20"/>
          <w:szCs w:val="20"/>
          <w:spacing w:val="99"/>
        </w:rPr>
        <w:t xml:space="preserve"> </w:t>
      </w:r>
      <w:r>
        <w:rPr>
          <w:sz w:val="20"/>
          <w:szCs w:val="20"/>
          <w:spacing w:val="11"/>
        </w:rPr>
        <w:t>对于液体形式的有机产品，其有机配料百分比按照式(2)计算(对于由浓缩</w:t>
      </w:r>
      <w:r>
        <w:rPr>
          <w:sz w:val="20"/>
          <w:szCs w:val="20"/>
          <w:spacing w:val="10"/>
        </w:rPr>
        <w:t>物经重新组合制成</w:t>
      </w:r>
      <w:r>
        <w:rPr>
          <w:sz w:val="20"/>
          <w:szCs w:val="20"/>
        </w:rPr>
        <w:t xml:space="preserve"> </w:t>
      </w:r>
      <w:r>
        <w:rPr>
          <w:sz w:val="20"/>
          <w:szCs w:val="20"/>
          <w:spacing w:val="6"/>
        </w:rPr>
        <w:t>的，应在配料和产品成品浓缩物的基础上计算其有机配料的百分比):</w:t>
      </w:r>
    </w:p>
    <w:p>
      <w:pPr>
        <w:spacing w:line="278" w:lineRule="auto"/>
        <w:sectPr>
          <w:type w:val="continuous"/>
          <w:pgSz w:w="11900" w:h="16840"/>
          <w:pgMar w:top="400" w:right="1180" w:bottom="1521" w:left="1329" w:header="0" w:footer="1262" w:gutter="0"/>
          <w:cols w:equalWidth="0" w:num="1">
            <w:col w:w="9390" w:space="0"/>
          </w:cols>
        </w:sectPr>
        <w:rPr>
          <w:sz w:val="20"/>
          <w:szCs w:val="20"/>
        </w:rPr>
      </w:pPr>
    </w:p>
    <w:p>
      <w:pPr>
        <w:spacing w:line="280" w:lineRule="auto"/>
        <w:rPr>
          <w:rFonts w:ascii="Arial"/>
          <w:sz w:val="21"/>
        </w:rPr>
      </w:pPr>
      <w:r/>
    </w:p>
    <w:p>
      <w:pPr>
        <w:spacing w:line="280" w:lineRule="auto"/>
        <w:rPr>
          <w:rFonts w:ascii="Arial"/>
          <w:sz w:val="21"/>
        </w:rPr>
      </w:pPr>
      <w:r/>
    </w:p>
    <w:p>
      <w:pPr>
        <w:pStyle w:val="BodyText"/>
        <w:ind w:left="420"/>
        <w:spacing w:before="65" w:line="220" w:lineRule="auto"/>
        <w:rPr>
          <w:sz w:val="20"/>
          <w:szCs w:val="20"/>
        </w:rPr>
      </w:pPr>
      <w:r>
        <w:rPr>
          <w:sz w:val="20"/>
          <w:szCs w:val="20"/>
          <w:spacing w:val="-3"/>
        </w:rPr>
        <w:t>式中：</w:t>
      </w:r>
    </w:p>
    <w:p>
      <w:pPr>
        <w:pStyle w:val="BodyText"/>
        <w:ind w:left="420"/>
        <w:spacing w:before="52" w:line="212" w:lineRule="auto"/>
        <w:rPr>
          <w:sz w:val="20"/>
          <w:szCs w:val="20"/>
        </w:rPr>
      </w:pPr>
      <w:r>
        <w:rPr>
          <w:rFonts w:ascii="Times New Roman" w:hAnsi="Times New Roman" w:eastAsia="Times New Roman" w:cs="Times New Roman"/>
          <w:sz w:val="20"/>
          <w:szCs w:val="20"/>
          <w:spacing w:val="9"/>
        </w:rPr>
        <w:t>Q——</w:t>
      </w:r>
      <w:r>
        <w:rPr>
          <w:rFonts w:ascii="Times New Roman" w:hAnsi="Times New Roman" w:eastAsia="Times New Roman" w:cs="Times New Roman"/>
          <w:sz w:val="20"/>
          <w:szCs w:val="20"/>
          <w:spacing w:val="45"/>
        </w:rPr>
        <w:t xml:space="preserve"> </w:t>
      </w:r>
      <w:r>
        <w:rPr>
          <w:sz w:val="20"/>
          <w:szCs w:val="20"/>
          <w:spacing w:val="9"/>
        </w:rPr>
        <w:t>有机配料百分比；</w:t>
      </w:r>
    </w:p>
    <w:p>
      <w:pPr>
        <w:spacing w:line="24" w:lineRule="exact"/>
        <w:rPr/>
      </w:pPr>
      <w:r/>
    </w:p>
    <w:p>
      <w:pPr>
        <w:spacing w:line="14" w:lineRule="auto"/>
        <w:rPr>
          <w:rFonts w:ascii="Arial"/>
          <w:sz w:val="2"/>
        </w:rPr>
      </w:pPr>
      <w:r>
        <w:rPr>
          <w:rFonts w:ascii="Arial" w:hAnsi="Arial" w:eastAsia="Arial" w:cs="Arial"/>
          <w:sz w:val="2"/>
          <w:szCs w:val="2"/>
        </w:rPr>
        <w:br w:type="column"/>
      </w:r>
    </w:p>
    <w:p>
      <w:pPr>
        <w:spacing w:before="39" w:line="470" w:lineRule="exact"/>
        <w:rPr/>
      </w:pPr>
      <w:r>
        <w:rPr>
          <w:position w:val="-9"/>
        </w:rPr>
        <w:drawing>
          <wp:inline distT="0" distB="0" distL="0" distR="0">
            <wp:extent cx="933379" cy="298452"/>
            <wp:effectExtent l="0" t="0" r="0" b="0"/>
            <wp:docPr id="10" name="IM 10"/>
            <wp:cNvGraphicFramePr/>
            <a:graphic>
              <a:graphicData uri="http://schemas.openxmlformats.org/drawingml/2006/picture">
                <pic:pic>
                  <pic:nvPicPr>
                    <pic:cNvPr id="10" name="IM 10"/>
                    <pic:cNvPicPr/>
                  </pic:nvPicPr>
                  <pic:blipFill>
                    <a:blip r:embed="rId81"/>
                    <a:stretch>
                      <a:fillRect/>
                    </a:stretch>
                  </pic:blipFill>
                  <pic:spPr>
                    <a:xfrm rot="0">
                      <a:off x="0" y="0"/>
                      <a:ext cx="933379" cy="298452"/>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pStyle w:val="BodyText"/>
        <w:spacing w:before="150" w:line="315" w:lineRule="exact"/>
        <w:jc w:val="right"/>
        <w:rPr>
          <w:sz w:val="20"/>
          <w:szCs w:val="20"/>
        </w:rPr>
      </w:pPr>
      <w:r>
        <w:rPr>
          <w:sz w:val="20"/>
          <w:szCs w:val="20"/>
          <w:spacing w:val="-3"/>
          <w:position w:val="2"/>
        </w:rPr>
        <w:t>…………………………</w:t>
      </w:r>
    </w:p>
    <w:p>
      <w:pPr>
        <w:spacing w:line="14" w:lineRule="auto"/>
        <w:rPr>
          <w:rFonts w:ascii="Arial"/>
          <w:sz w:val="2"/>
        </w:rPr>
      </w:pPr>
      <w:r>
        <w:rPr>
          <w:rFonts w:ascii="Arial" w:hAnsi="Arial" w:eastAsia="Arial" w:cs="Arial"/>
          <w:sz w:val="2"/>
          <w:szCs w:val="2"/>
        </w:rPr>
        <w:br w:type="column"/>
      </w:r>
    </w:p>
    <w:p>
      <w:pPr>
        <w:pStyle w:val="BodyText"/>
        <w:ind w:left="42"/>
        <w:spacing w:before="150" w:line="222" w:lineRule="auto"/>
        <w:rPr>
          <w:sz w:val="20"/>
          <w:szCs w:val="20"/>
        </w:rPr>
      </w:pPr>
      <w:r>
        <w:rPr>
          <w:sz w:val="20"/>
          <w:szCs w:val="20"/>
          <w:spacing w:val="-10"/>
        </w:rPr>
        <w:t>(2)</w:t>
      </w:r>
    </w:p>
    <w:p>
      <w:pPr>
        <w:spacing w:line="222" w:lineRule="auto"/>
        <w:sectPr>
          <w:type w:val="continuous"/>
          <w:pgSz w:w="11900" w:h="16840"/>
          <w:pgMar w:top="400" w:right="1180" w:bottom="1521" w:left="1329" w:header="0" w:footer="1262" w:gutter="0"/>
          <w:cols w:equalWidth="0" w:num="4">
            <w:col w:w="3781" w:space="100"/>
            <w:col w:w="2710" w:space="100"/>
            <w:col w:w="1980" w:space="0"/>
            <w:col w:w="720" w:space="0"/>
          </w:cols>
        </w:sectPr>
        <w:rPr>
          <w:sz w:val="20"/>
          <w:szCs w:val="20"/>
        </w:rPr>
      </w:pPr>
    </w:p>
    <w:p>
      <w:pPr>
        <w:pStyle w:val="BodyText"/>
        <w:ind w:left="420"/>
        <w:spacing w:before="53"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V₁——</w:t>
      </w:r>
      <w:r>
        <w:rPr>
          <w:rFonts w:ascii="Times New Roman" w:hAnsi="Times New Roman" w:eastAsia="Times New Roman" w:cs="Times New Roman"/>
          <w:sz w:val="20"/>
          <w:szCs w:val="20"/>
          <w:spacing w:val="2"/>
        </w:rPr>
        <w:t xml:space="preserve"> </w:t>
      </w:r>
      <w:r>
        <w:rPr>
          <w:sz w:val="20"/>
          <w:szCs w:val="20"/>
          <w:spacing w:val="3"/>
        </w:rPr>
        <w:t>产品有机配料的总体积，单位为升</w:t>
      </w:r>
      <w:r>
        <w:rPr>
          <w:rFonts w:ascii="Times New Roman" w:hAnsi="Times New Roman" w:eastAsia="Times New Roman" w:cs="Times New Roman"/>
          <w:sz w:val="20"/>
          <w:szCs w:val="20"/>
          <w:spacing w:val="3"/>
        </w:rPr>
        <w:t>(L);</w:t>
      </w:r>
    </w:p>
    <w:p>
      <w:pPr>
        <w:pStyle w:val="BodyText"/>
        <w:ind w:left="420"/>
        <w:spacing w:before="101" w:line="212" w:lineRule="auto"/>
        <w:rPr>
          <w:sz w:val="20"/>
          <w:szCs w:val="20"/>
        </w:rPr>
      </w:pPr>
      <w:r>
        <w:rPr>
          <w:rFonts w:ascii="Times New Roman" w:hAnsi="Times New Roman" w:eastAsia="Times New Roman" w:cs="Times New Roman"/>
          <w:sz w:val="20"/>
          <w:szCs w:val="20"/>
          <w:spacing w:val="4"/>
        </w:rPr>
        <w:t>V ——</w:t>
      </w:r>
      <w:r>
        <w:rPr>
          <w:sz w:val="20"/>
          <w:szCs w:val="20"/>
          <w:spacing w:val="4"/>
        </w:rPr>
        <w:t>产品总体积，单位为升</w:t>
      </w:r>
      <w:r>
        <w:rPr>
          <w:rFonts w:ascii="Times New Roman" w:hAnsi="Times New Roman" w:eastAsia="Times New Roman" w:cs="Times New Roman"/>
          <w:sz w:val="20"/>
          <w:szCs w:val="20"/>
          <w:spacing w:val="4"/>
        </w:rPr>
        <w:t>(L)</w:t>
      </w:r>
      <w:r>
        <w:rPr>
          <w:sz w:val="20"/>
          <w:szCs w:val="20"/>
          <w:spacing w:val="4"/>
        </w:rPr>
        <w:t>。</w:t>
      </w:r>
    </w:p>
    <w:p>
      <w:pPr>
        <w:pStyle w:val="BodyText"/>
        <w:ind w:left="370"/>
        <w:spacing w:before="73" w:line="219" w:lineRule="auto"/>
        <w:rPr>
          <w:sz w:val="20"/>
          <w:szCs w:val="20"/>
        </w:rPr>
      </w:pPr>
      <w:r>
        <w:rPr>
          <w:sz w:val="20"/>
          <w:szCs w:val="20"/>
          <w:spacing w:val="-20"/>
        </w:rPr>
        <w:t>注：计算结果均向下取整数。</w:t>
      </w:r>
    </w:p>
    <w:p>
      <w:pPr>
        <w:pStyle w:val="BodyText"/>
        <w:spacing w:before="71" w:line="219" w:lineRule="auto"/>
        <w:rPr>
          <w:sz w:val="20"/>
          <w:szCs w:val="20"/>
        </w:rPr>
      </w:pPr>
      <w:r>
        <w:rPr>
          <w:sz w:val="20"/>
          <w:szCs w:val="20"/>
          <w:spacing w:val="3"/>
        </w:rPr>
        <w:t>6.2.4  对于包含固体和液体形式的有机产品，其有机配料百分比按照式(3)计算：</w:t>
      </w:r>
    </w:p>
    <w:p>
      <w:pPr>
        <w:spacing w:line="86" w:lineRule="exact"/>
        <w:rPr/>
      </w:pPr>
      <w:r/>
    </w:p>
    <w:p>
      <w:pPr>
        <w:spacing w:line="86" w:lineRule="exact"/>
        <w:sectPr>
          <w:type w:val="continuous"/>
          <w:pgSz w:w="11900" w:h="16840"/>
          <w:pgMar w:top="400" w:right="1180" w:bottom="1521" w:left="1329" w:header="0" w:footer="1262" w:gutter="0"/>
          <w:cols w:equalWidth="0" w:num="1">
            <w:col w:w="9390" w:space="0"/>
          </w:cols>
        </w:sectPr>
        <w:rPr/>
      </w:pPr>
    </w:p>
    <w:p>
      <w:pPr>
        <w:spacing w:line="265" w:lineRule="auto"/>
        <w:rPr>
          <w:rFonts w:ascii="Arial"/>
          <w:sz w:val="21"/>
        </w:rPr>
      </w:pPr>
      <w:r/>
    </w:p>
    <w:p>
      <w:pPr>
        <w:spacing w:line="265" w:lineRule="auto"/>
        <w:rPr>
          <w:rFonts w:ascii="Arial"/>
          <w:sz w:val="21"/>
        </w:rPr>
      </w:pPr>
      <w:r/>
    </w:p>
    <w:p>
      <w:pPr>
        <w:pStyle w:val="BodyText"/>
        <w:ind w:left="420"/>
        <w:spacing w:before="65" w:line="220" w:lineRule="auto"/>
        <w:rPr>
          <w:sz w:val="20"/>
          <w:szCs w:val="20"/>
        </w:rPr>
      </w:pPr>
      <w:r>
        <w:rPr>
          <w:sz w:val="20"/>
          <w:szCs w:val="20"/>
          <w:spacing w:val="-3"/>
        </w:rPr>
        <w:t>式中：</w:t>
      </w:r>
    </w:p>
    <w:p>
      <w:pPr>
        <w:spacing w:line="14" w:lineRule="auto"/>
        <w:rPr>
          <w:rFonts w:ascii="Arial"/>
          <w:sz w:val="2"/>
        </w:rPr>
      </w:pPr>
      <w:r>
        <w:rPr>
          <w:rFonts w:ascii="Arial" w:hAnsi="Arial" w:eastAsia="Arial" w:cs="Arial"/>
          <w:sz w:val="2"/>
          <w:szCs w:val="2"/>
        </w:rPr>
        <w:br w:type="column"/>
      </w:r>
    </w:p>
    <w:p>
      <w:pPr>
        <w:spacing w:before="38" w:line="440" w:lineRule="exact"/>
        <w:rPr/>
      </w:pPr>
      <w:r>
        <w:rPr>
          <w:position w:val="-8"/>
        </w:rPr>
        <w:drawing>
          <wp:inline distT="0" distB="0" distL="0" distR="0">
            <wp:extent cx="1282640" cy="279418"/>
            <wp:effectExtent l="0" t="0" r="0" b="0"/>
            <wp:docPr id="12" name="IM 12"/>
            <wp:cNvGraphicFramePr/>
            <a:graphic>
              <a:graphicData uri="http://schemas.openxmlformats.org/drawingml/2006/picture">
                <pic:pic>
                  <pic:nvPicPr>
                    <pic:cNvPr id="12" name="IM 12"/>
                    <pic:cNvPicPr/>
                  </pic:nvPicPr>
                  <pic:blipFill>
                    <a:blip r:embed="rId82"/>
                    <a:stretch>
                      <a:fillRect/>
                    </a:stretch>
                  </pic:blipFill>
                  <pic:spPr>
                    <a:xfrm rot="0">
                      <a:off x="0" y="0"/>
                      <a:ext cx="1282640" cy="279418"/>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pStyle w:val="BodyText"/>
        <w:spacing w:before="119" w:line="315" w:lineRule="exact"/>
        <w:jc w:val="right"/>
        <w:rPr>
          <w:sz w:val="20"/>
          <w:szCs w:val="20"/>
        </w:rPr>
      </w:pPr>
      <w:r>
        <w:rPr>
          <w:sz w:val="20"/>
          <w:szCs w:val="20"/>
          <w:spacing w:val="-3"/>
          <w:position w:val="2"/>
        </w:rPr>
        <w:t>…………………………</w:t>
      </w:r>
    </w:p>
    <w:p>
      <w:pPr>
        <w:spacing w:line="14" w:lineRule="auto"/>
        <w:rPr>
          <w:rFonts w:ascii="Arial"/>
          <w:sz w:val="2"/>
        </w:rPr>
      </w:pPr>
      <w:r>
        <w:rPr>
          <w:rFonts w:ascii="Arial" w:hAnsi="Arial" w:eastAsia="Arial" w:cs="Arial"/>
          <w:sz w:val="2"/>
          <w:szCs w:val="2"/>
        </w:rPr>
        <w:br w:type="column"/>
      </w:r>
    </w:p>
    <w:p>
      <w:pPr>
        <w:pStyle w:val="BodyText"/>
        <w:ind w:left="42"/>
        <w:spacing w:before="120" w:line="222" w:lineRule="auto"/>
        <w:rPr>
          <w:sz w:val="20"/>
          <w:szCs w:val="20"/>
        </w:rPr>
      </w:pPr>
      <w:r>
        <w:rPr>
          <w:sz w:val="20"/>
          <w:szCs w:val="20"/>
          <w:spacing w:val="-10"/>
        </w:rPr>
        <w:t>(3)</w:t>
      </w:r>
    </w:p>
    <w:p>
      <w:pPr>
        <w:spacing w:line="222" w:lineRule="auto"/>
        <w:sectPr>
          <w:type w:val="continuous"/>
          <w:pgSz w:w="11900" w:h="16840"/>
          <w:pgMar w:top="400" w:right="1180" w:bottom="1521" w:left="1329" w:header="0" w:footer="1262" w:gutter="0"/>
          <w:cols w:equalWidth="0" w:num="4">
            <w:col w:w="3501" w:space="100"/>
            <w:col w:w="2990" w:space="100"/>
            <w:col w:w="1980" w:space="0"/>
            <w:col w:w="720" w:space="0"/>
          </w:cols>
        </w:sectPr>
        <w:rPr>
          <w:sz w:val="20"/>
          <w:szCs w:val="20"/>
        </w:rPr>
      </w:pPr>
    </w:p>
    <w:p>
      <w:pPr>
        <w:pStyle w:val="BodyText"/>
        <w:ind w:left="420"/>
        <w:spacing w:before="69" w:line="219" w:lineRule="auto"/>
        <w:rPr>
          <w:sz w:val="20"/>
          <w:szCs w:val="20"/>
        </w:rPr>
      </w:pPr>
      <w:r>
        <w:rPr>
          <w:sz w:val="20"/>
          <w:szCs w:val="20"/>
          <w:spacing w:val="11"/>
        </w:rPr>
        <w:t>Q—— 有机配料百分比；</w:t>
      </w:r>
    </w:p>
    <w:p>
      <w:pPr>
        <w:pStyle w:val="BodyText"/>
        <w:ind w:left="410"/>
        <w:spacing w:before="71" w:line="19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m₁——</w:t>
      </w:r>
      <w:r>
        <w:rPr>
          <w:sz w:val="20"/>
          <w:szCs w:val="20"/>
          <w:spacing w:val="6"/>
        </w:rPr>
        <w:t>产品中固体有机配料的总质量，单</w:t>
      </w:r>
      <w:r>
        <w:rPr>
          <w:sz w:val="20"/>
          <w:szCs w:val="20"/>
          <w:spacing w:val="5"/>
        </w:rPr>
        <w:t>位为千克</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5"/>
        </w:rPr>
        <w:t>);</w:t>
      </w:r>
    </w:p>
    <w:p>
      <w:pPr>
        <w:spacing w:line="198" w:lineRule="auto"/>
        <w:sectPr>
          <w:type w:val="continuous"/>
          <w:pgSz w:w="11900" w:h="16840"/>
          <w:pgMar w:top="400" w:right="1180" w:bottom="1521" w:left="1329" w:header="0" w:footer="1262" w:gutter="0"/>
          <w:cols w:equalWidth="0" w:num="1">
            <w:col w:w="9390" w:space="0"/>
          </w:cols>
        </w:sectPr>
        <w:rPr>
          <w:rFonts w:ascii="Times New Roman" w:hAnsi="Times New Roman" w:eastAsia="Times New Roman" w:cs="Times New Roman"/>
          <w:sz w:val="20"/>
          <w:szCs w:val="20"/>
        </w:rPr>
      </w:pPr>
    </w:p>
    <w:p>
      <w:pPr>
        <w:pStyle w:val="BodyText"/>
        <w:ind w:left="430"/>
        <w:spacing w:before="241"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m₂——</w:t>
      </w:r>
      <w:r>
        <w:rPr>
          <w:rFonts w:ascii="Times New Roman" w:hAnsi="Times New Roman" w:eastAsia="Times New Roman" w:cs="Times New Roman"/>
          <w:sz w:val="20"/>
          <w:szCs w:val="20"/>
          <w:spacing w:val="-10"/>
        </w:rPr>
        <w:t xml:space="preserve"> </w:t>
      </w:r>
      <w:r>
        <w:rPr>
          <w:sz w:val="20"/>
          <w:szCs w:val="20"/>
          <w:spacing w:val="4"/>
        </w:rPr>
        <w:t>产品中液体有机配料的总质量，单</w:t>
      </w:r>
      <w:r>
        <w:rPr>
          <w:sz w:val="20"/>
          <w:szCs w:val="20"/>
          <w:spacing w:val="3"/>
        </w:rPr>
        <w:t>位为千克</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3"/>
        </w:rPr>
        <w:t>);</w:t>
      </w:r>
    </w:p>
    <w:p>
      <w:pPr>
        <w:pStyle w:val="BodyText"/>
        <w:ind w:left="430"/>
        <w:spacing w:before="70" w:line="212" w:lineRule="auto"/>
        <w:rPr>
          <w:sz w:val="20"/>
          <w:szCs w:val="20"/>
        </w:rPr>
      </w:pPr>
      <w:r>
        <w:rPr>
          <w:rFonts w:ascii="Times New Roman" w:hAnsi="Times New Roman" w:eastAsia="Times New Roman" w:cs="Times New Roman"/>
          <w:sz w:val="20"/>
          <w:szCs w:val="20"/>
          <w:spacing w:val="3"/>
        </w:rPr>
        <w:t>m——</w:t>
      </w:r>
      <w:r>
        <w:rPr>
          <w:rFonts w:ascii="Times New Roman" w:hAnsi="Times New Roman" w:eastAsia="Times New Roman" w:cs="Times New Roman"/>
          <w:sz w:val="20"/>
          <w:szCs w:val="20"/>
          <w:spacing w:val="34"/>
        </w:rPr>
        <w:t xml:space="preserve"> </w:t>
      </w:r>
      <w:r>
        <w:rPr>
          <w:sz w:val="20"/>
          <w:szCs w:val="20"/>
          <w:spacing w:val="3"/>
        </w:rPr>
        <w:t>产品总质量，单位为千克</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3"/>
        </w:rPr>
        <w:t>)</w:t>
      </w:r>
      <w:r>
        <w:rPr>
          <w:sz w:val="20"/>
          <w:szCs w:val="20"/>
          <w:spacing w:val="3"/>
        </w:rPr>
        <w:t>。</w:t>
      </w:r>
    </w:p>
    <w:p>
      <w:pPr>
        <w:pStyle w:val="BodyText"/>
        <w:ind w:left="380"/>
        <w:spacing w:before="93" w:line="219" w:lineRule="auto"/>
        <w:rPr>
          <w:sz w:val="20"/>
          <w:szCs w:val="20"/>
        </w:rPr>
      </w:pPr>
      <w:r>
        <w:rPr>
          <w:sz w:val="20"/>
          <w:szCs w:val="20"/>
          <w:spacing w:val="-20"/>
        </w:rPr>
        <w:t>注：计算结果均向下取整数。</w:t>
      </w:r>
    </w:p>
    <w:p>
      <w:pPr>
        <w:pStyle w:val="BodyText"/>
        <w:ind w:left="2"/>
        <w:spacing w:before="238" w:line="219" w:lineRule="auto"/>
        <w:outlineLvl w:val="1"/>
        <w:rPr>
          <w:sz w:val="20"/>
          <w:szCs w:val="20"/>
        </w:rPr>
      </w:pPr>
      <w:bookmarkStart w:name="bookmark54" w:id="35"/>
      <w:bookmarkEnd w:id="35"/>
      <w:bookmarkStart w:name="bookmark22" w:id="36"/>
      <w:bookmarkEnd w:id="36"/>
      <w:r>
        <w:rPr>
          <w:sz w:val="20"/>
          <w:szCs w:val="20"/>
          <w:b/>
          <w:bCs/>
          <w:spacing w:val="4"/>
        </w:rPr>
        <w:t>6.3</w:t>
      </w:r>
      <w:r>
        <w:rPr>
          <w:sz w:val="20"/>
          <w:szCs w:val="20"/>
          <w:spacing w:val="87"/>
        </w:rPr>
        <w:t xml:space="preserve"> </w:t>
      </w:r>
      <w:r>
        <w:rPr>
          <w:sz w:val="20"/>
          <w:szCs w:val="20"/>
          <w:b/>
          <w:bCs/>
          <w:spacing w:val="4"/>
        </w:rPr>
        <w:t>中国有机产品认证标志</w:t>
      </w:r>
    </w:p>
    <w:p>
      <w:pPr>
        <w:pStyle w:val="BodyText"/>
        <w:spacing w:before="235" w:line="219" w:lineRule="auto"/>
        <w:rPr>
          <w:sz w:val="20"/>
          <w:szCs w:val="20"/>
        </w:rPr>
      </w:pPr>
      <w:r>
        <w:rPr>
          <w:sz w:val="20"/>
          <w:szCs w:val="20"/>
          <w:spacing w:val="8"/>
        </w:rPr>
        <w:t>6.3.1  中国有机产品认证标志的图形与颜色要求如图1所示。</w:t>
      </w:r>
    </w:p>
    <w:p>
      <w:pPr>
        <w:pStyle w:val="BodyText"/>
        <w:ind w:right="5"/>
        <w:spacing w:before="83" w:line="257" w:lineRule="auto"/>
        <w:rPr>
          <w:sz w:val="20"/>
          <w:szCs w:val="20"/>
        </w:rPr>
      </w:pPr>
      <w:r>
        <w:rPr>
          <w:sz w:val="20"/>
          <w:szCs w:val="20"/>
          <w:spacing w:val="7"/>
        </w:rPr>
        <w:t>6.3.2  标识为“有机”的产品应在获证产品或者产品的最小销售包装上加施中国有机</w:t>
      </w:r>
      <w:r>
        <w:rPr>
          <w:sz w:val="20"/>
          <w:szCs w:val="20"/>
          <w:spacing w:val="6"/>
        </w:rPr>
        <w:t>产品认证标志及</w:t>
      </w:r>
      <w:r>
        <w:rPr>
          <w:sz w:val="20"/>
          <w:szCs w:val="20"/>
        </w:rPr>
        <w:t xml:space="preserve"> </w:t>
      </w:r>
      <w:r>
        <w:rPr>
          <w:sz w:val="20"/>
          <w:szCs w:val="20"/>
          <w:spacing w:val="5"/>
        </w:rPr>
        <w:t>其有机码(每枚有机产品认证标志的唯一编号)、认证机构名称或者其标识。</w:t>
      </w:r>
    </w:p>
    <w:p>
      <w:pPr>
        <w:pStyle w:val="BodyText"/>
        <w:spacing w:before="73" w:line="253" w:lineRule="auto"/>
        <w:rPr>
          <w:sz w:val="20"/>
          <w:szCs w:val="20"/>
        </w:rPr>
      </w:pPr>
      <w:r>
        <w:rPr>
          <w:sz w:val="20"/>
          <w:szCs w:val="20"/>
          <w:spacing w:val="7"/>
        </w:rPr>
        <w:t>6.3.3  中国有机产品认证标志可以根据产品的特性，采取粘贴或印刷等方式直接加施在产品或产</w:t>
      </w:r>
      <w:r>
        <w:rPr>
          <w:sz w:val="20"/>
          <w:szCs w:val="20"/>
          <w:spacing w:val="6"/>
        </w:rPr>
        <w:t>品的</w:t>
      </w:r>
      <w:r>
        <w:rPr>
          <w:sz w:val="20"/>
          <w:szCs w:val="20"/>
        </w:rPr>
        <w:t xml:space="preserve"> </w:t>
      </w:r>
      <w:r>
        <w:rPr>
          <w:sz w:val="20"/>
          <w:szCs w:val="20"/>
          <w:spacing w:val="5"/>
        </w:rPr>
        <w:t>最小销售包装上。不直接零售的加工原料，</w:t>
      </w:r>
      <w:r>
        <w:rPr>
          <w:sz w:val="20"/>
          <w:szCs w:val="20"/>
          <w:spacing w:val="4"/>
        </w:rPr>
        <w:t>可以不加施。</w:t>
      </w:r>
    </w:p>
    <w:p>
      <w:pPr>
        <w:pStyle w:val="BodyText"/>
        <w:spacing w:before="82" w:line="222" w:lineRule="auto"/>
        <w:rPr>
          <w:sz w:val="20"/>
          <w:szCs w:val="20"/>
        </w:rPr>
      </w:pPr>
      <w:r>
        <w:rPr>
          <w:sz w:val="20"/>
          <w:szCs w:val="20"/>
          <w:spacing w:val="1"/>
        </w:rPr>
        <w:t>6.3.4  </w:t>
      </w:r>
      <w:r>
        <w:rPr>
          <w:rFonts w:ascii="SimHei" w:hAnsi="SimHei" w:eastAsia="SimHei" w:cs="SimHei"/>
          <w:sz w:val="20"/>
          <w:szCs w:val="20"/>
          <w:spacing w:val="1"/>
        </w:rPr>
        <w:t>印</w:t>
      </w:r>
      <w:r>
        <w:rPr>
          <w:sz w:val="20"/>
          <w:szCs w:val="20"/>
          <w:spacing w:val="1"/>
        </w:rPr>
        <w:t>制的中国有机产品认证标志应当清楚、明显。</w:t>
      </w:r>
    </w:p>
    <w:p>
      <w:pPr>
        <w:pStyle w:val="BodyText"/>
        <w:ind w:right="6"/>
        <w:spacing w:before="68" w:line="253" w:lineRule="auto"/>
        <w:rPr>
          <w:sz w:val="20"/>
          <w:szCs w:val="20"/>
        </w:rPr>
      </w:pPr>
      <w:r>
        <w:rPr>
          <w:sz w:val="20"/>
          <w:szCs w:val="20"/>
          <w:spacing w:val="7"/>
        </w:rPr>
        <w:t>6.3.5  印制在获证产品标签、说明书及广告宣传材料上的中国有机产品认证标志，</w:t>
      </w:r>
      <w:r>
        <w:rPr>
          <w:sz w:val="20"/>
          <w:szCs w:val="20"/>
          <w:spacing w:val="6"/>
        </w:rPr>
        <w:t>可以按比例放大或</w:t>
      </w:r>
      <w:r>
        <w:rPr>
          <w:sz w:val="20"/>
          <w:szCs w:val="20"/>
        </w:rPr>
        <w:t xml:space="preserve"> </w:t>
      </w:r>
      <w:r>
        <w:rPr>
          <w:sz w:val="20"/>
          <w:szCs w:val="20"/>
          <w:spacing w:val="-8"/>
        </w:rPr>
        <w:t>者缩小，但不应变形、变色。</w:t>
      </w:r>
    </w:p>
    <w:p>
      <w:pPr>
        <w:spacing w:line="403" w:lineRule="auto"/>
        <w:rPr>
          <w:rFonts w:ascii="Arial"/>
          <w:sz w:val="21"/>
        </w:rPr>
      </w:pPr>
      <w:r/>
    </w:p>
    <w:p>
      <w:pPr>
        <w:pStyle w:val="BodyText"/>
        <w:ind w:firstLine="3180"/>
        <w:spacing w:before="1" w:line="2930" w:lineRule="exact"/>
        <w:rPr/>
      </w:pPr>
      <w:r>
        <w:rPr>
          <w:position w:val="-58"/>
        </w:rPr>
        <w:pict>
          <v:group id="_x0000_s2" style="mso-position-vertical-relative:line;mso-position-horizontal-relative:char;width:145.05pt;height:146.5pt;" filled="false" stroked="false" coordsize="2901,2930" coordorigin="0,0">
            <v:shape id="_x0000_s4" style="position:absolute;left:0;top:0;width:2901;height:2930;" filled="false" stroked="false" type="#_x0000_t75">
              <v:imagedata o:title="" r:id="rId85"/>
            </v:shape>
            <v:shape id="_x0000_s6" style="position:absolute;left:-20;top:-20;width:2941;height:2970;" filled="false" stroked="false" type="#_x0000_t202">
              <v:fill on="false"/>
              <v:stroke on="false"/>
              <v:path/>
              <v:imagedata o:title=""/>
              <o:lock v:ext="edit" aspectratio="false"/>
              <v:textbox inset="0mm,0mm,0mm,0mm">
                <w:txbxContent>
                  <w:p>
                    <w:pPr>
                      <w:ind w:left="1009"/>
                      <w:spacing w:before="254" w:line="232" w:lineRule="auto"/>
                      <w:rPr>
                        <w:rFonts w:ascii="KaiTi" w:hAnsi="KaiTi" w:eastAsia="KaiTi" w:cs="KaiTi"/>
                        <w:sz w:val="35"/>
                        <w:szCs w:val="35"/>
                      </w:rPr>
                    </w:pPr>
                    <w:r>
                      <w:rPr>
                        <w:rFonts w:ascii="KaiTi" w:hAnsi="KaiTi" w:eastAsia="KaiTi" w:cs="KaiTi"/>
                        <w:sz w:val="27"/>
                        <w:szCs w:val="27"/>
                        <w:color w:val="FFFFFF"/>
                        <w:spacing w:val="-6"/>
                        <w:position w:val="2"/>
                      </w:rPr>
                      <w:t>有</w:t>
                    </w:r>
                    <w:r>
                      <w:rPr>
                        <w:rFonts w:ascii="KaiTi" w:hAnsi="KaiTi" w:eastAsia="KaiTi" w:cs="KaiTi"/>
                        <w:sz w:val="27"/>
                        <w:szCs w:val="27"/>
                        <w:color w:val="FFFFFF"/>
                        <w:spacing w:val="30"/>
                        <w:position w:val="2"/>
                      </w:rPr>
                      <w:t xml:space="preserve">  </w:t>
                    </w:r>
                    <w:r>
                      <w:rPr>
                        <w:rFonts w:ascii="KaiTi" w:hAnsi="KaiTi" w:eastAsia="KaiTi" w:cs="KaiTi"/>
                        <w:sz w:val="35"/>
                        <w:szCs w:val="35"/>
                        <w:color w:val="FFFFFF"/>
                        <w:spacing w:val="-6"/>
                        <w:position w:val="-1"/>
                      </w:rPr>
                      <w:t>机</w:t>
                    </w:r>
                  </w:p>
                  <w:p>
                    <w:pPr>
                      <w:spacing w:line="396" w:lineRule="auto"/>
                      <w:rPr>
                        <w:rFonts w:ascii="Arial"/>
                        <w:sz w:val="21"/>
                      </w:rPr>
                    </w:pPr>
                    <w:r/>
                  </w:p>
                  <w:p>
                    <w:pPr>
                      <w:ind w:left="220"/>
                      <w:spacing w:before="101" w:line="224" w:lineRule="auto"/>
                      <w:rPr>
                        <w:rFonts w:ascii="SimSun" w:hAnsi="SimSun" w:eastAsia="SimSun" w:cs="SimSun"/>
                        <w:sz w:val="27"/>
                        <w:szCs w:val="27"/>
                      </w:rPr>
                    </w:pPr>
                    <w:r>
                      <w:rPr>
                        <w:rFonts w:ascii="SimHei" w:hAnsi="SimHei" w:eastAsia="SimHei" w:cs="SimHei"/>
                        <w:sz w:val="31"/>
                        <w:szCs w:val="31"/>
                        <w:color w:val="FFFFFF"/>
                        <w:spacing w:val="-16"/>
                      </w:rPr>
                      <w:t>母</w:t>
                    </w:r>
                    <w:r>
                      <w:rPr>
                        <w:rFonts w:ascii="SimHei" w:hAnsi="SimHei" w:eastAsia="SimHei" w:cs="SimHei"/>
                        <w:sz w:val="31"/>
                        <w:szCs w:val="31"/>
                        <w:color w:val="FFFFFF"/>
                        <w:spacing w:val="-16"/>
                      </w:rPr>
                      <w:t xml:space="preserve">              </w:t>
                    </w:r>
                    <w:r>
                      <w:rPr>
                        <w:rFonts w:ascii="SimSun" w:hAnsi="SimSun" w:eastAsia="SimSun" w:cs="SimSun"/>
                        <w:sz w:val="27"/>
                        <w:szCs w:val="27"/>
                        <w:color w:val="FFFFFF"/>
                        <w:spacing w:val="-16"/>
                      </w:rPr>
                      <w:t>即</w:t>
                    </w:r>
                  </w:p>
                </w:txbxContent>
              </v:textbox>
            </v:shape>
          </v:group>
        </w:pict>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ind w:left="4410"/>
        <w:spacing w:before="43" w:line="18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C:100</w:t>
      </w:r>
      <w:r>
        <w:rPr>
          <w:rFonts w:ascii="Times New Roman" w:hAnsi="Times New Roman" w:eastAsia="Times New Roman" w:cs="Times New Roman"/>
          <w:sz w:val="15"/>
          <w:szCs w:val="15"/>
          <w:spacing w:val="9"/>
          <w:w w:val="101"/>
        </w:rPr>
        <w:t xml:space="preserve">   </w:t>
      </w:r>
      <w:r>
        <w:rPr>
          <w:rFonts w:ascii="Times New Roman" w:hAnsi="Times New Roman" w:eastAsia="Times New Roman" w:cs="Times New Roman"/>
          <w:sz w:val="15"/>
          <w:szCs w:val="15"/>
          <w:spacing w:val="-1"/>
        </w:rPr>
        <w:t>M:0   Y:100</w:t>
      </w:r>
      <w:r>
        <w:rPr>
          <w:rFonts w:ascii="Times New Roman" w:hAnsi="Times New Roman" w:eastAsia="Times New Roman" w:cs="Times New Roman"/>
          <w:sz w:val="15"/>
          <w:szCs w:val="15"/>
          <w:spacing w:val="3"/>
        </w:rPr>
        <w:t xml:space="preserve">   </w:t>
      </w:r>
      <w:r>
        <w:rPr>
          <w:rFonts w:ascii="Times New Roman" w:hAnsi="Times New Roman" w:eastAsia="Times New Roman" w:cs="Times New Roman"/>
          <w:sz w:val="15"/>
          <w:szCs w:val="15"/>
          <w:spacing w:val="-1"/>
        </w:rPr>
        <w:t>K:0</w:t>
      </w:r>
    </w:p>
    <w:p>
      <w:pPr>
        <w:ind w:left="4410"/>
        <w:spacing w:before="135" w:line="18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C:0</w:t>
      </w:r>
      <w:r>
        <w:rPr>
          <w:rFonts w:ascii="Times New Roman" w:hAnsi="Times New Roman" w:eastAsia="Times New Roman" w:cs="Times New Roman"/>
          <w:sz w:val="15"/>
          <w:szCs w:val="15"/>
          <w:spacing w:val="5"/>
        </w:rPr>
        <w:t xml:space="preserve">   </w:t>
      </w:r>
      <w:r>
        <w:rPr>
          <w:rFonts w:ascii="Times New Roman" w:hAnsi="Times New Roman" w:eastAsia="Times New Roman" w:cs="Times New Roman"/>
          <w:sz w:val="15"/>
          <w:szCs w:val="15"/>
          <w:spacing w:val="-1"/>
        </w:rPr>
        <w:t>M:60</w:t>
      </w:r>
      <w:r>
        <w:rPr>
          <w:rFonts w:ascii="Times New Roman" w:hAnsi="Times New Roman" w:eastAsia="Times New Roman" w:cs="Times New Roman"/>
          <w:sz w:val="15"/>
          <w:szCs w:val="15"/>
          <w:spacing w:val="4"/>
        </w:rPr>
        <w:t xml:space="preserve">   </w:t>
      </w:r>
      <w:r>
        <w:rPr>
          <w:rFonts w:ascii="Times New Roman" w:hAnsi="Times New Roman" w:eastAsia="Times New Roman" w:cs="Times New Roman"/>
          <w:sz w:val="15"/>
          <w:szCs w:val="15"/>
          <w:spacing w:val="-1"/>
        </w:rPr>
        <w:t>Y:100</w:t>
      </w:r>
      <w:r>
        <w:rPr>
          <w:rFonts w:ascii="Times New Roman" w:hAnsi="Times New Roman" w:eastAsia="Times New Roman" w:cs="Times New Roman"/>
          <w:sz w:val="15"/>
          <w:szCs w:val="15"/>
          <w:spacing w:val="4"/>
        </w:rPr>
        <w:t xml:space="preserve">   </w:t>
      </w:r>
      <w:r>
        <w:rPr>
          <w:rFonts w:ascii="Times New Roman" w:hAnsi="Times New Roman" w:eastAsia="Times New Roman" w:cs="Times New Roman"/>
          <w:sz w:val="15"/>
          <w:szCs w:val="15"/>
          <w:spacing w:val="-1"/>
        </w:rPr>
        <w:t>K:0</w:t>
      </w:r>
    </w:p>
    <w:p>
      <w:pPr>
        <w:spacing w:line="477" w:lineRule="auto"/>
        <w:rPr>
          <w:rFonts w:ascii="Arial"/>
          <w:sz w:val="21"/>
        </w:rPr>
      </w:pPr>
      <w:r/>
    </w:p>
    <w:p>
      <w:pPr>
        <w:ind w:left="3302"/>
        <w:spacing w:before="66" w:line="222" w:lineRule="auto"/>
        <w:rPr>
          <w:rFonts w:ascii="SimHei" w:hAnsi="SimHei" w:eastAsia="SimHei" w:cs="SimHei"/>
          <w:sz w:val="20"/>
          <w:szCs w:val="20"/>
        </w:rPr>
      </w:pPr>
      <w:r>
        <w:rPr>
          <w:rFonts w:ascii="SimHei" w:hAnsi="SimHei" w:eastAsia="SimHei" w:cs="SimHei"/>
          <w:sz w:val="20"/>
          <w:szCs w:val="20"/>
          <w:b/>
          <w:bCs/>
          <w:spacing w:val="2"/>
        </w:rPr>
        <w:t>图</w:t>
      </w:r>
      <w:r>
        <w:rPr>
          <w:rFonts w:ascii="SimHei" w:hAnsi="SimHei" w:eastAsia="SimHei" w:cs="SimHei"/>
          <w:sz w:val="20"/>
          <w:szCs w:val="20"/>
          <w:spacing w:val="2"/>
        </w:rPr>
        <w:t xml:space="preserve"> </w:t>
      </w:r>
      <w:r>
        <w:rPr>
          <w:rFonts w:ascii="SimHei" w:hAnsi="SimHei" w:eastAsia="SimHei" w:cs="SimHei"/>
          <w:sz w:val="20"/>
          <w:szCs w:val="20"/>
          <w:b/>
          <w:bCs/>
          <w:spacing w:val="2"/>
        </w:rPr>
        <w:t>1</w:t>
      </w:r>
      <w:r>
        <w:rPr>
          <w:rFonts w:ascii="SimHei" w:hAnsi="SimHei" w:eastAsia="SimHei" w:cs="SimHei"/>
          <w:sz w:val="20"/>
          <w:szCs w:val="20"/>
          <w:spacing w:val="2"/>
        </w:rPr>
        <w:t xml:space="preserve">  </w:t>
      </w:r>
      <w:r>
        <w:rPr>
          <w:rFonts w:ascii="SimHei" w:hAnsi="SimHei" w:eastAsia="SimHei" w:cs="SimHei"/>
          <w:sz w:val="20"/>
          <w:szCs w:val="20"/>
          <w:b/>
          <w:bCs/>
          <w:spacing w:val="2"/>
        </w:rPr>
        <w:t>中国有机产品认证标志</w:t>
      </w:r>
    </w:p>
    <w:p>
      <w:pPr>
        <w:pStyle w:val="BodyText"/>
        <w:ind w:left="2"/>
        <w:spacing w:before="240" w:line="221" w:lineRule="auto"/>
        <w:outlineLvl w:val="1"/>
        <w:rPr>
          <w:sz w:val="20"/>
          <w:szCs w:val="20"/>
        </w:rPr>
      </w:pPr>
      <w:bookmarkStart w:name="bookmark23" w:id="37"/>
      <w:bookmarkEnd w:id="37"/>
      <w:r>
        <w:rPr>
          <w:sz w:val="20"/>
          <w:szCs w:val="20"/>
          <w:b/>
          <w:bCs/>
          <w:spacing w:val="-11"/>
        </w:rPr>
        <w:t>6.4</w:t>
      </w:r>
      <w:r>
        <w:rPr>
          <w:sz w:val="20"/>
          <w:szCs w:val="20"/>
          <w:spacing w:val="14"/>
        </w:rPr>
        <w:t xml:space="preserve">  </w:t>
      </w:r>
      <w:r>
        <w:rPr>
          <w:sz w:val="20"/>
          <w:szCs w:val="20"/>
          <w:b/>
          <w:bCs/>
          <w:spacing w:val="-11"/>
        </w:rPr>
        <w:t>销售</w:t>
      </w:r>
    </w:p>
    <w:p>
      <w:pPr>
        <w:pStyle w:val="BodyText"/>
        <w:ind w:left="2"/>
        <w:spacing w:before="221" w:line="219" w:lineRule="auto"/>
        <w:rPr>
          <w:sz w:val="20"/>
          <w:szCs w:val="20"/>
        </w:rPr>
      </w:pPr>
      <w:r>
        <w:rPr>
          <w:sz w:val="20"/>
          <w:szCs w:val="20"/>
          <w:b/>
          <w:bCs/>
          <w:spacing w:val="4"/>
        </w:rPr>
        <w:t>6.4.1</w:t>
      </w:r>
      <w:r>
        <w:rPr>
          <w:sz w:val="20"/>
          <w:szCs w:val="20"/>
          <w:spacing w:val="4"/>
        </w:rPr>
        <w:t xml:space="preserve">  为保证有机产品的完整性和可追溯性，销售者在销售过程中应采取但不限于下</w:t>
      </w:r>
      <w:r>
        <w:rPr>
          <w:sz w:val="20"/>
          <w:szCs w:val="20"/>
          <w:spacing w:val="3"/>
        </w:rPr>
        <w:t>列措施：</w:t>
      </w:r>
    </w:p>
    <w:p>
      <w:pPr>
        <w:pStyle w:val="BodyText"/>
        <w:ind w:left="430"/>
        <w:spacing w:before="52" w:line="212" w:lineRule="auto"/>
        <w:rPr>
          <w:sz w:val="20"/>
          <w:szCs w:val="20"/>
        </w:rPr>
      </w:pPr>
      <w:r>
        <w:rPr>
          <w:rFonts w:ascii="Times New Roman" w:hAnsi="Times New Roman" w:eastAsia="Times New Roman" w:cs="Times New Roman"/>
          <w:sz w:val="20"/>
          <w:szCs w:val="20"/>
          <w:spacing w:val="6"/>
        </w:rPr>
        <w:t>a)     </w:t>
      </w:r>
      <w:r>
        <w:rPr>
          <w:sz w:val="20"/>
          <w:szCs w:val="20"/>
          <w:spacing w:val="6"/>
        </w:rPr>
        <w:t>应避免有机产品与常规产品的混杂；</w:t>
      </w:r>
    </w:p>
    <w:p>
      <w:pPr>
        <w:pStyle w:val="BodyText"/>
        <w:ind w:left="430"/>
        <w:spacing w:before="100" w:line="212" w:lineRule="auto"/>
        <w:rPr>
          <w:sz w:val="20"/>
          <w:szCs w:val="20"/>
        </w:rPr>
      </w:pPr>
      <w:r>
        <w:rPr>
          <w:rFonts w:ascii="Times New Roman" w:hAnsi="Times New Roman" w:eastAsia="Times New Roman" w:cs="Times New Roman"/>
          <w:sz w:val="20"/>
          <w:szCs w:val="20"/>
          <w:spacing w:val="6"/>
        </w:rPr>
        <w:t>b)     </w:t>
      </w:r>
      <w:r>
        <w:rPr>
          <w:sz w:val="20"/>
          <w:szCs w:val="20"/>
          <w:spacing w:val="6"/>
        </w:rPr>
        <w:t>应避免有机产品与本标准禁止使用的物质接触；</w:t>
      </w:r>
    </w:p>
    <w:p>
      <w:pPr>
        <w:pStyle w:val="BodyText"/>
        <w:ind w:left="430"/>
        <w:spacing w:before="90" w:line="212" w:lineRule="auto"/>
        <w:rPr>
          <w:sz w:val="20"/>
          <w:szCs w:val="20"/>
        </w:rPr>
      </w:pPr>
      <w:r>
        <w:rPr>
          <w:rFonts w:ascii="Times New Roman" w:hAnsi="Times New Roman" w:eastAsia="Times New Roman" w:cs="Times New Roman"/>
          <w:sz w:val="20"/>
          <w:szCs w:val="20"/>
          <w:spacing w:val="-1"/>
        </w:rPr>
        <w:t>c)    </w:t>
      </w:r>
      <w:r>
        <w:rPr>
          <w:sz w:val="20"/>
          <w:szCs w:val="20"/>
          <w:spacing w:val="-1"/>
        </w:rPr>
        <w:t>建立有机产品的购买、运输、储</w:t>
      </w:r>
      <w:r>
        <w:rPr>
          <w:sz w:val="20"/>
          <w:szCs w:val="20"/>
          <w:spacing w:val="-2"/>
        </w:rPr>
        <w:t>存、出入库和销售等记录。</w:t>
      </w:r>
    </w:p>
    <w:p>
      <w:pPr>
        <w:pStyle w:val="BodyText"/>
        <w:ind w:left="2"/>
        <w:spacing w:before="92" w:line="219" w:lineRule="auto"/>
        <w:rPr>
          <w:sz w:val="20"/>
          <w:szCs w:val="20"/>
        </w:rPr>
      </w:pPr>
      <w:r>
        <w:rPr>
          <w:sz w:val="20"/>
          <w:szCs w:val="20"/>
          <w:b/>
          <w:bCs/>
          <w:spacing w:val="2"/>
        </w:rPr>
        <w:t>6.4.2</w:t>
      </w:r>
      <w:r>
        <w:rPr>
          <w:sz w:val="20"/>
          <w:szCs w:val="20"/>
          <w:spacing w:val="2"/>
        </w:rPr>
        <w:t xml:space="preserve">  有机产品销售时，采购方应索取有</w:t>
      </w:r>
      <w:r>
        <w:rPr>
          <w:sz w:val="20"/>
          <w:szCs w:val="20"/>
          <w:spacing w:val="1"/>
        </w:rPr>
        <w:t>机产品认证证书、有机产品销售证等证明材料。</w:t>
      </w:r>
    </w:p>
    <w:p>
      <w:pPr>
        <w:pStyle w:val="BodyText"/>
        <w:ind w:left="370"/>
        <w:spacing w:before="53" w:line="219" w:lineRule="auto"/>
        <w:rPr>
          <w:sz w:val="20"/>
          <w:szCs w:val="20"/>
        </w:rPr>
      </w:pPr>
      <w:r>
        <w:rPr>
          <w:sz w:val="20"/>
          <w:szCs w:val="20"/>
          <w:spacing w:val="-24"/>
        </w:rPr>
        <w:t>注：使用了有机码的产品销售时，可不索取</w:t>
      </w:r>
      <w:r>
        <w:rPr>
          <w:sz w:val="20"/>
          <w:szCs w:val="20"/>
          <w:spacing w:val="-25"/>
        </w:rPr>
        <w:t>销售证。</w:t>
      </w:r>
    </w:p>
    <w:p>
      <w:pPr>
        <w:pStyle w:val="BodyText"/>
        <w:ind w:right="7" w:firstLine="2"/>
        <w:spacing w:before="73" w:line="257" w:lineRule="auto"/>
        <w:rPr>
          <w:sz w:val="20"/>
          <w:szCs w:val="20"/>
        </w:rPr>
      </w:pPr>
      <w:r>
        <w:rPr>
          <w:sz w:val="20"/>
          <w:szCs w:val="20"/>
          <w:b/>
          <w:bCs/>
          <w:spacing w:val="7"/>
        </w:rPr>
        <w:t>6.4.3</w:t>
      </w:r>
      <w:r>
        <w:rPr>
          <w:sz w:val="20"/>
          <w:szCs w:val="20"/>
          <w:spacing w:val="7"/>
        </w:rPr>
        <w:t xml:space="preserve">  有机产品加工者和有机产品经营者在采购时</w:t>
      </w:r>
      <w:r>
        <w:rPr>
          <w:sz w:val="20"/>
          <w:szCs w:val="20"/>
          <w:spacing w:val="6"/>
        </w:rPr>
        <w:t>，应对有机产品认证证书的真伪进行验证，并留存</w:t>
      </w:r>
      <w:r>
        <w:rPr>
          <w:sz w:val="20"/>
          <w:szCs w:val="20"/>
        </w:rPr>
        <w:t xml:space="preserve"> </w:t>
      </w:r>
      <w:r>
        <w:rPr>
          <w:sz w:val="20"/>
          <w:szCs w:val="20"/>
          <w:spacing w:val="6"/>
        </w:rPr>
        <w:t>认证证书复印件。</w:t>
      </w:r>
    </w:p>
    <w:p>
      <w:pPr>
        <w:pStyle w:val="BodyText"/>
        <w:ind w:right="7" w:firstLine="2"/>
        <w:spacing w:before="73" w:line="257" w:lineRule="auto"/>
        <w:rPr>
          <w:sz w:val="20"/>
          <w:szCs w:val="20"/>
        </w:rPr>
      </w:pPr>
      <w:r>
        <w:rPr>
          <w:sz w:val="20"/>
          <w:szCs w:val="20"/>
          <w:b/>
          <w:bCs/>
          <w:spacing w:val="2"/>
        </w:rPr>
        <w:t>6.4.4</w:t>
      </w:r>
      <w:r>
        <w:rPr>
          <w:sz w:val="20"/>
          <w:szCs w:val="20"/>
          <w:spacing w:val="2"/>
        </w:rPr>
        <w:t xml:space="preserve">  对于散装或裸装产品，以及鲜活动物产品，应在销售场所设立有机产品销售专区或陈列专柜，并</w:t>
      </w:r>
      <w:r>
        <w:rPr>
          <w:sz w:val="20"/>
          <w:szCs w:val="20"/>
          <w:spacing w:val="16"/>
        </w:rPr>
        <w:t xml:space="preserve"> </w:t>
      </w:r>
      <w:r>
        <w:rPr>
          <w:sz w:val="20"/>
          <w:szCs w:val="20"/>
          <w:spacing w:val="6"/>
        </w:rPr>
        <w:t>与非有机产品销售区、柜分开。应在显著位</w:t>
      </w:r>
      <w:r>
        <w:rPr>
          <w:sz w:val="20"/>
          <w:szCs w:val="20"/>
          <w:spacing w:val="5"/>
        </w:rPr>
        <w:t>置摆放有机产品认证证书复印件。</w:t>
      </w:r>
    </w:p>
    <w:p>
      <w:pPr>
        <w:spacing w:line="257" w:lineRule="auto"/>
        <w:sectPr>
          <w:headerReference w:type="default" r:id="rId83"/>
          <w:footerReference w:type="default" r:id="rId84"/>
          <w:pgSz w:w="11900" w:h="16840"/>
          <w:pgMar w:top="1543" w:right="1344" w:bottom="1439" w:left="1319" w:header="1235" w:footer="1321" w:gutter="0"/>
        </w:sectPr>
        <w:rPr>
          <w:sz w:val="20"/>
          <w:szCs w:val="20"/>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before="5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p>
      <w:pPr>
        <w:spacing w:line="278" w:lineRule="auto"/>
        <w:rPr>
          <w:rFonts w:ascii="Arial"/>
          <w:sz w:val="21"/>
        </w:rPr>
      </w:pPr>
      <w:r/>
    </w:p>
    <w:p>
      <w:pPr>
        <w:spacing w:line="279" w:lineRule="auto"/>
        <w:rPr>
          <w:rFonts w:ascii="Arial"/>
          <w:sz w:val="21"/>
        </w:rPr>
      </w:pPr>
      <w:r/>
    </w:p>
    <w:p>
      <w:pPr>
        <w:pStyle w:val="BodyText"/>
        <w:ind w:left="2"/>
        <w:spacing w:before="65" w:line="223" w:lineRule="auto"/>
        <w:outlineLvl w:val="0"/>
        <w:rPr>
          <w:rFonts w:ascii="SimHei" w:hAnsi="SimHei" w:eastAsia="SimHei" w:cs="SimHei"/>
          <w:sz w:val="20"/>
          <w:szCs w:val="20"/>
        </w:rPr>
      </w:pPr>
      <w:bookmarkStart w:name="bookmark24" w:id="38"/>
      <w:bookmarkEnd w:id="38"/>
      <w:r>
        <w:rPr>
          <w:sz w:val="20"/>
          <w:szCs w:val="20"/>
          <w:b/>
          <w:bCs/>
        </w:rPr>
        <w:t>7</w:t>
      </w:r>
      <w:r>
        <w:rPr>
          <w:sz w:val="20"/>
          <w:szCs w:val="20"/>
          <w:spacing w:val="16"/>
        </w:rPr>
        <w:t xml:space="preserve">  </w:t>
      </w:r>
      <w:r>
        <w:rPr>
          <w:rFonts w:ascii="SimHei" w:hAnsi="SimHei" w:eastAsia="SimHei" w:cs="SimHei"/>
          <w:sz w:val="20"/>
          <w:szCs w:val="20"/>
          <w:b/>
          <w:bCs/>
        </w:rPr>
        <w:t>管理体系</w:t>
      </w:r>
    </w:p>
    <w:p>
      <w:pPr>
        <w:spacing w:line="281" w:lineRule="auto"/>
        <w:rPr>
          <w:rFonts w:ascii="Arial"/>
          <w:sz w:val="21"/>
        </w:rPr>
      </w:pPr>
      <w:r/>
    </w:p>
    <w:p>
      <w:pPr>
        <w:pStyle w:val="BodyText"/>
        <w:ind w:left="2"/>
        <w:spacing w:before="65" w:line="222" w:lineRule="auto"/>
        <w:outlineLvl w:val="1"/>
        <w:rPr>
          <w:rFonts w:ascii="SimHei" w:hAnsi="SimHei" w:eastAsia="SimHei" w:cs="SimHei"/>
          <w:sz w:val="20"/>
          <w:szCs w:val="20"/>
        </w:rPr>
      </w:pPr>
      <w:bookmarkStart w:name="bookmark25" w:id="39"/>
      <w:bookmarkEnd w:id="39"/>
      <w:r>
        <w:rPr>
          <w:sz w:val="20"/>
          <w:szCs w:val="20"/>
          <w:b/>
          <w:bCs/>
          <w:spacing w:val="-10"/>
        </w:rPr>
        <w:t>7.1</w:t>
      </w:r>
      <w:r>
        <w:rPr>
          <w:sz w:val="20"/>
          <w:szCs w:val="20"/>
          <w:spacing w:val="19"/>
        </w:rPr>
        <w:t xml:space="preserve">  </w:t>
      </w:r>
      <w:r>
        <w:rPr>
          <w:rFonts w:ascii="SimHei" w:hAnsi="SimHei" w:eastAsia="SimHei" w:cs="SimHei"/>
          <w:sz w:val="20"/>
          <w:szCs w:val="20"/>
          <w:b/>
          <w:bCs/>
          <w:spacing w:val="-10"/>
        </w:rPr>
        <w:t>基本要求</w:t>
      </w:r>
    </w:p>
    <w:p>
      <w:pPr>
        <w:pStyle w:val="BodyText"/>
        <w:ind w:right="2"/>
        <w:spacing w:before="220" w:line="258" w:lineRule="auto"/>
        <w:rPr>
          <w:sz w:val="20"/>
          <w:szCs w:val="20"/>
        </w:rPr>
      </w:pPr>
      <w:r>
        <w:rPr>
          <w:sz w:val="20"/>
          <w:szCs w:val="20"/>
          <w:spacing w:val="2"/>
        </w:rPr>
        <w:t>7.1.1</w:t>
      </w:r>
      <w:r>
        <w:rPr>
          <w:sz w:val="20"/>
          <w:szCs w:val="20"/>
          <w:spacing w:val="6"/>
        </w:rPr>
        <w:t xml:space="preserve">  </w:t>
      </w:r>
      <w:r>
        <w:rPr>
          <w:rFonts w:ascii="SimHei" w:hAnsi="SimHei" w:eastAsia="SimHei" w:cs="SimHei"/>
          <w:sz w:val="20"/>
          <w:szCs w:val="20"/>
          <w:spacing w:val="2"/>
        </w:rPr>
        <w:t>有机产品生产者、有机产品加工者、有机产品经营者(简称有机产品生产、加工、经营者)应有合</w:t>
      </w:r>
      <w:r>
        <w:rPr>
          <w:rFonts w:ascii="SimHei" w:hAnsi="SimHei" w:eastAsia="SimHei" w:cs="SimHei"/>
          <w:sz w:val="20"/>
          <w:szCs w:val="20"/>
        </w:rPr>
        <w:t xml:space="preserve"> </w:t>
      </w:r>
      <w:r>
        <w:rPr>
          <w:sz w:val="20"/>
          <w:szCs w:val="20"/>
          <w:spacing w:val="7"/>
        </w:rPr>
        <w:t>法的土地使用权和/或合法的经营证明文件。</w:t>
      </w:r>
    </w:p>
    <w:p>
      <w:pPr>
        <w:pStyle w:val="BodyText"/>
        <w:ind w:right="4"/>
        <w:spacing w:before="61" w:line="267" w:lineRule="auto"/>
        <w:rPr>
          <w:sz w:val="20"/>
          <w:szCs w:val="20"/>
        </w:rPr>
      </w:pPr>
      <w:r>
        <w:rPr>
          <w:sz w:val="20"/>
          <w:szCs w:val="20"/>
          <w:spacing w:val="4"/>
        </w:rPr>
        <w:t>7.1.2  </w:t>
      </w:r>
      <w:r>
        <w:rPr>
          <w:rFonts w:ascii="SimHei" w:hAnsi="SimHei" w:eastAsia="SimHei" w:cs="SimHei"/>
          <w:sz w:val="20"/>
          <w:szCs w:val="20"/>
          <w:spacing w:val="4"/>
        </w:rPr>
        <w:t>有机产品生产、加工、经营者应按本标准的要求建立和保持管理体系，该管理体系应形成7.2要</w:t>
      </w:r>
      <w:r>
        <w:rPr>
          <w:rFonts w:ascii="SimHei" w:hAnsi="SimHei" w:eastAsia="SimHei" w:cs="SimHei"/>
          <w:sz w:val="20"/>
          <w:szCs w:val="20"/>
          <w:spacing w:val="6"/>
        </w:rPr>
        <w:t xml:space="preserve"> </w:t>
      </w:r>
      <w:r>
        <w:rPr>
          <w:sz w:val="20"/>
          <w:szCs w:val="20"/>
          <w:spacing w:val="-1"/>
        </w:rPr>
        <w:t>求的系列文件，加以实施和保持。</w:t>
      </w:r>
    </w:p>
    <w:p>
      <w:pPr>
        <w:pStyle w:val="BodyText"/>
        <w:ind w:left="2"/>
        <w:spacing w:before="208" w:line="222" w:lineRule="auto"/>
        <w:outlineLvl w:val="1"/>
        <w:rPr>
          <w:rFonts w:ascii="SimHei" w:hAnsi="SimHei" w:eastAsia="SimHei" w:cs="SimHei"/>
          <w:sz w:val="20"/>
          <w:szCs w:val="20"/>
        </w:rPr>
      </w:pPr>
      <w:bookmarkStart w:name="bookmark26" w:id="40"/>
      <w:bookmarkEnd w:id="40"/>
      <w:r>
        <w:rPr>
          <w:sz w:val="20"/>
          <w:szCs w:val="20"/>
          <w:b/>
          <w:bCs/>
          <w:spacing w:val="-4"/>
        </w:rPr>
        <w:t>7.2</w:t>
      </w:r>
      <w:r>
        <w:rPr>
          <w:sz w:val="20"/>
          <w:szCs w:val="20"/>
          <w:spacing w:val="18"/>
        </w:rPr>
        <w:t xml:space="preserve">  </w:t>
      </w:r>
      <w:r>
        <w:rPr>
          <w:rFonts w:ascii="SimHei" w:hAnsi="SimHei" w:eastAsia="SimHei" w:cs="SimHei"/>
          <w:sz w:val="20"/>
          <w:szCs w:val="20"/>
          <w:b/>
          <w:bCs/>
          <w:spacing w:val="-4"/>
        </w:rPr>
        <w:t>文件要求</w:t>
      </w:r>
    </w:p>
    <w:p>
      <w:pPr>
        <w:pStyle w:val="BodyText"/>
        <w:ind w:left="2"/>
        <w:spacing w:before="230" w:line="222" w:lineRule="auto"/>
        <w:rPr>
          <w:rFonts w:ascii="SimHei" w:hAnsi="SimHei" w:eastAsia="SimHei" w:cs="SimHei"/>
          <w:sz w:val="20"/>
          <w:szCs w:val="20"/>
        </w:rPr>
      </w:pPr>
      <w:r>
        <w:rPr>
          <w:sz w:val="20"/>
          <w:szCs w:val="20"/>
          <w:b/>
          <w:bCs/>
          <w:spacing w:val="-7"/>
        </w:rPr>
        <w:t>7.2.1</w:t>
      </w:r>
      <w:r>
        <w:rPr>
          <w:sz w:val="20"/>
          <w:szCs w:val="20"/>
          <w:spacing w:val="3"/>
        </w:rPr>
        <w:t xml:space="preserve">  </w:t>
      </w:r>
      <w:r>
        <w:rPr>
          <w:rFonts w:ascii="SimHei" w:hAnsi="SimHei" w:eastAsia="SimHei" w:cs="SimHei"/>
          <w:sz w:val="20"/>
          <w:szCs w:val="20"/>
          <w:b/>
          <w:bCs/>
          <w:spacing w:val="-7"/>
        </w:rPr>
        <w:t>文件内容</w:t>
      </w:r>
    </w:p>
    <w:p>
      <w:pPr>
        <w:pStyle w:val="BodyText"/>
        <w:ind w:left="420"/>
        <w:spacing w:before="254" w:line="219" w:lineRule="auto"/>
        <w:rPr>
          <w:sz w:val="20"/>
          <w:szCs w:val="20"/>
        </w:rPr>
      </w:pPr>
      <w:r>
        <w:rPr>
          <w:sz w:val="20"/>
          <w:szCs w:val="20"/>
          <w:spacing w:val="5"/>
        </w:rPr>
        <w:t>管理体系的文件应包括：</w:t>
      </w:r>
    </w:p>
    <w:p>
      <w:pPr>
        <w:pStyle w:val="BodyText"/>
        <w:ind w:left="420"/>
        <w:spacing w:before="50" w:line="212" w:lineRule="auto"/>
        <w:rPr>
          <w:sz w:val="20"/>
          <w:szCs w:val="20"/>
        </w:rPr>
      </w:pPr>
      <w:r>
        <w:rPr>
          <w:rFonts w:ascii="Times New Roman" w:hAnsi="Times New Roman" w:eastAsia="Times New Roman" w:cs="Times New Roman"/>
          <w:sz w:val="20"/>
          <w:szCs w:val="20"/>
          <w:spacing w:val="1"/>
        </w:rPr>
        <w:t>a)     </w:t>
      </w:r>
      <w:r>
        <w:rPr>
          <w:sz w:val="20"/>
          <w:szCs w:val="20"/>
          <w:spacing w:val="1"/>
        </w:rPr>
        <w:t>生产单元或加工、经营等场所的位置</w:t>
      </w:r>
      <w:r>
        <w:rPr>
          <w:sz w:val="20"/>
          <w:szCs w:val="20"/>
        </w:rPr>
        <w:t>图；</w:t>
      </w:r>
    </w:p>
    <w:p>
      <w:pPr>
        <w:pStyle w:val="BodyText"/>
        <w:ind w:left="420"/>
        <w:spacing w:before="80" w:line="212"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8"/>
        </w:rPr>
        <w:t xml:space="preserve">    </w:t>
      </w:r>
      <w:r>
        <w:rPr>
          <w:sz w:val="20"/>
          <w:szCs w:val="20"/>
          <w:spacing w:val="1"/>
        </w:rPr>
        <w:t>管理手册；</w:t>
      </w:r>
    </w:p>
    <w:p>
      <w:pPr>
        <w:pStyle w:val="BodyText"/>
        <w:ind w:left="420"/>
        <w:spacing w:before="103" w:line="219" w:lineRule="auto"/>
        <w:rPr>
          <w:sz w:val="20"/>
          <w:szCs w:val="20"/>
        </w:rPr>
      </w:pPr>
      <w:r>
        <w:rPr>
          <w:sz w:val="20"/>
          <w:szCs w:val="20"/>
          <w:spacing w:val="1"/>
        </w:rPr>
        <w:t>c)  操作规程；</w:t>
      </w:r>
    </w:p>
    <w:p>
      <w:pPr>
        <w:pStyle w:val="BodyText"/>
        <w:ind w:left="420"/>
        <w:spacing w:before="70" w:line="212" w:lineRule="auto"/>
        <w:rPr>
          <w:sz w:val="20"/>
          <w:szCs w:val="20"/>
        </w:rPr>
      </w:pPr>
      <w:r>
        <w:rPr>
          <w:rFonts w:ascii="Times New Roman" w:hAnsi="Times New Roman" w:eastAsia="Times New Roman" w:cs="Times New Roman"/>
          <w:sz w:val="20"/>
          <w:szCs w:val="20"/>
        </w:rPr>
        <w:t>d)</w:t>
      </w:r>
      <w:r>
        <w:rPr>
          <w:rFonts w:ascii="Times New Roman" w:hAnsi="Times New Roman" w:eastAsia="Times New Roman" w:cs="Times New Roman"/>
          <w:sz w:val="20"/>
          <w:szCs w:val="20"/>
          <w:spacing w:val="10"/>
        </w:rPr>
        <w:t xml:space="preserve">    </w:t>
      </w:r>
      <w:r>
        <w:rPr>
          <w:sz w:val="20"/>
          <w:szCs w:val="20"/>
        </w:rPr>
        <w:t>系统记录。</w:t>
      </w:r>
    </w:p>
    <w:p>
      <w:pPr>
        <w:pStyle w:val="BodyText"/>
        <w:ind w:left="2"/>
        <w:spacing w:before="239" w:line="222" w:lineRule="auto"/>
        <w:rPr>
          <w:rFonts w:ascii="SimHei" w:hAnsi="SimHei" w:eastAsia="SimHei" w:cs="SimHei"/>
          <w:sz w:val="20"/>
          <w:szCs w:val="20"/>
        </w:rPr>
      </w:pPr>
      <w:r>
        <w:rPr>
          <w:sz w:val="20"/>
          <w:szCs w:val="20"/>
          <w:b/>
          <w:bCs/>
          <w:spacing w:val="-7"/>
        </w:rPr>
        <w:t>7.2.2</w:t>
      </w:r>
      <w:r>
        <w:rPr>
          <w:sz w:val="20"/>
          <w:szCs w:val="20"/>
          <w:spacing w:val="9"/>
        </w:rPr>
        <w:t xml:space="preserve">  </w:t>
      </w:r>
      <w:r>
        <w:rPr>
          <w:rFonts w:ascii="SimHei" w:hAnsi="SimHei" w:eastAsia="SimHei" w:cs="SimHei"/>
          <w:sz w:val="20"/>
          <w:szCs w:val="20"/>
          <w:b/>
          <w:bCs/>
          <w:spacing w:val="-7"/>
        </w:rPr>
        <w:t>文件的控制</w:t>
      </w:r>
    </w:p>
    <w:p>
      <w:pPr>
        <w:pStyle w:val="BodyText"/>
        <w:ind w:left="420"/>
        <w:spacing w:before="252" w:line="219" w:lineRule="auto"/>
        <w:rPr>
          <w:sz w:val="20"/>
          <w:szCs w:val="20"/>
        </w:rPr>
      </w:pPr>
      <w:r>
        <w:rPr>
          <w:sz w:val="20"/>
          <w:szCs w:val="20"/>
          <w:spacing w:val="6"/>
        </w:rPr>
        <w:t>管理体系所要求的文件应是最新有效的，应确保在使用时可获得适用文件的有效版本。</w:t>
      </w:r>
    </w:p>
    <w:p>
      <w:pPr>
        <w:pStyle w:val="BodyText"/>
        <w:ind w:left="2"/>
        <w:spacing w:before="230" w:line="222" w:lineRule="auto"/>
        <w:rPr>
          <w:rFonts w:ascii="SimHei" w:hAnsi="SimHei" w:eastAsia="SimHei" w:cs="SimHei"/>
          <w:sz w:val="20"/>
          <w:szCs w:val="20"/>
        </w:rPr>
      </w:pPr>
      <w:r>
        <w:rPr>
          <w:sz w:val="20"/>
          <w:szCs w:val="20"/>
          <w:b/>
          <w:bCs/>
          <w:spacing w:val="-3"/>
        </w:rPr>
        <w:t>7.2.3</w:t>
      </w:r>
      <w:r>
        <w:rPr>
          <w:sz w:val="20"/>
          <w:szCs w:val="20"/>
          <w:spacing w:val="-3"/>
        </w:rPr>
        <w:t xml:space="preserve">  </w:t>
      </w:r>
      <w:r>
        <w:rPr>
          <w:rFonts w:ascii="SimHei" w:hAnsi="SimHei" w:eastAsia="SimHei" w:cs="SimHei"/>
          <w:sz w:val="20"/>
          <w:szCs w:val="20"/>
          <w:b/>
          <w:bCs/>
          <w:spacing w:val="-3"/>
        </w:rPr>
        <w:t>生产单元或加工、经营等场所的位置图</w:t>
      </w:r>
    </w:p>
    <w:p>
      <w:pPr>
        <w:pStyle w:val="BodyText"/>
        <w:ind w:left="420"/>
        <w:spacing w:before="234" w:line="219" w:lineRule="auto"/>
        <w:rPr>
          <w:sz w:val="20"/>
          <w:szCs w:val="20"/>
        </w:rPr>
      </w:pPr>
      <w:r>
        <w:rPr>
          <w:sz w:val="20"/>
          <w:szCs w:val="20"/>
          <w:spacing w:val="2"/>
        </w:rPr>
        <w:t>应按比例绘制生产单元或加工、经营等场所的位置图，至少</w:t>
      </w:r>
      <w:r>
        <w:rPr>
          <w:sz w:val="20"/>
          <w:szCs w:val="20"/>
          <w:spacing w:val="1"/>
        </w:rPr>
        <w:t>标明以下内容：</w:t>
      </w:r>
    </w:p>
    <w:p>
      <w:pPr>
        <w:pStyle w:val="BodyText"/>
        <w:ind w:left="819" w:hanging="399"/>
        <w:spacing w:before="51" w:line="262" w:lineRule="auto"/>
        <w:rPr>
          <w:sz w:val="20"/>
          <w:szCs w:val="20"/>
        </w:rPr>
      </w:pPr>
      <w:r>
        <w:rPr>
          <w:rFonts w:ascii="Times New Roman" w:hAnsi="Times New Roman" w:eastAsia="Times New Roman" w:cs="Times New Roman"/>
          <w:sz w:val="20"/>
          <w:szCs w:val="20"/>
        </w:rPr>
        <w:t>a)     </w:t>
      </w:r>
      <w:r>
        <w:rPr>
          <w:sz w:val="20"/>
          <w:szCs w:val="20"/>
        </w:rPr>
        <w:t>种植区域的地块分布，野生采集区域、水产养殖区域、蜂场及</w:t>
      </w:r>
      <w:r>
        <w:rPr>
          <w:sz w:val="20"/>
          <w:szCs w:val="20"/>
          <w:spacing w:val="-1"/>
        </w:rPr>
        <w:t>蜂箱的分布，畜禽养殖场及其牧草</w:t>
      </w:r>
      <w:r>
        <w:rPr>
          <w:sz w:val="20"/>
          <w:szCs w:val="20"/>
        </w:rPr>
        <w:t xml:space="preserve"> </w:t>
      </w:r>
      <w:r>
        <w:rPr>
          <w:sz w:val="20"/>
          <w:szCs w:val="20"/>
          <w:spacing w:val="-6"/>
        </w:rPr>
        <w:t>场、自由活动区、自由放牧区、粪便处理场所的分布</w:t>
      </w:r>
      <w:r>
        <w:rPr>
          <w:sz w:val="20"/>
          <w:szCs w:val="20"/>
          <w:spacing w:val="-7"/>
        </w:rPr>
        <w:t>，加工、经营区的分布；</w:t>
      </w:r>
    </w:p>
    <w:p>
      <w:pPr>
        <w:pStyle w:val="BodyText"/>
        <w:ind w:left="420"/>
        <w:spacing w:before="61" w:line="212" w:lineRule="auto"/>
        <w:rPr>
          <w:sz w:val="20"/>
          <w:szCs w:val="20"/>
        </w:rPr>
      </w:pP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spacing w:val="10"/>
        </w:rPr>
        <w:t xml:space="preserve">    </w:t>
      </w:r>
      <w:r>
        <w:rPr>
          <w:sz w:val="20"/>
          <w:szCs w:val="20"/>
          <w:spacing w:val="-2"/>
        </w:rPr>
        <w:t>河流、水井和其他水源；</w:t>
      </w:r>
    </w:p>
    <w:p>
      <w:pPr>
        <w:pStyle w:val="BodyText"/>
        <w:ind w:left="420"/>
        <w:spacing w:before="81" w:line="212" w:lineRule="auto"/>
        <w:rPr>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2"/>
        </w:rPr>
        <w:t xml:space="preserve">     </w:t>
      </w:r>
      <w:r>
        <w:rPr>
          <w:sz w:val="20"/>
          <w:szCs w:val="20"/>
          <w:spacing w:val="6"/>
        </w:rPr>
        <w:t>相邻土地及边界土地的利用情况；</w:t>
      </w:r>
    </w:p>
    <w:p>
      <w:pPr>
        <w:pStyle w:val="BodyText"/>
        <w:ind w:left="420"/>
        <w:spacing w:before="100" w:line="212" w:lineRule="auto"/>
        <w:rPr>
          <w:sz w:val="20"/>
          <w:szCs w:val="20"/>
        </w:rPr>
      </w:pP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12"/>
        </w:rPr>
        <w:t xml:space="preserve">    </w:t>
      </w:r>
      <w:r>
        <w:rPr>
          <w:sz w:val="20"/>
          <w:szCs w:val="20"/>
          <w:spacing w:val="4"/>
        </w:rPr>
        <w:t>畜禽检疫隔离区域；</w:t>
      </w:r>
    </w:p>
    <w:p>
      <w:pPr>
        <w:pStyle w:val="BodyText"/>
        <w:ind w:left="420"/>
        <w:spacing w:before="80" w:line="212" w:lineRule="auto"/>
        <w:rPr>
          <w:sz w:val="20"/>
          <w:szCs w:val="20"/>
        </w:rPr>
      </w:pPr>
      <w:r>
        <w:rPr>
          <w:rFonts w:ascii="Times New Roman" w:hAnsi="Times New Roman" w:eastAsia="Times New Roman" w:cs="Times New Roman"/>
          <w:sz w:val="20"/>
          <w:szCs w:val="20"/>
          <w:spacing w:val="-2"/>
        </w:rPr>
        <w:t>e)     </w:t>
      </w:r>
      <w:r>
        <w:rPr>
          <w:sz w:val="20"/>
          <w:szCs w:val="20"/>
          <w:spacing w:val="-2"/>
        </w:rPr>
        <w:t>加工、包装车间、仓库及相</w:t>
      </w:r>
      <w:r>
        <w:rPr>
          <w:sz w:val="20"/>
          <w:szCs w:val="20"/>
          <w:spacing w:val="-3"/>
        </w:rPr>
        <w:t>关设备的分布；</w:t>
      </w:r>
    </w:p>
    <w:p>
      <w:pPr>
        <w:pStyle w:val="BodyText"/>
        <w:ind w:left="420"/>
        <w:spacing w:before="81" w:line="212" w:lineRule="auto"/>
        <w:rPr>
          <w:sz w:val="20"/>
          <w:szCs w:val="20"/>
        </w:rPr>
      </w:pPr>
      <w:r>
        <w:rPr>
          <w:rFonts w:ascii="Times New Roman" w:hAnsi="Times New Roman" w:eastAsia="Times New Roman" w:cs="Times New Roman"/>
          <w:sz w:val="20"/>
          <w:szCs w:val="20"/>
          <w:spacing w:val="7"/>
        </w:rPr>
        <w:t>f)     </w:t>
      </w:r>
      <w:r>
        <w:rPr>
          <w:sz w:val="20"/>
          <w:szCs w:val="20"/>
          <w:spacing w:val="7"/>
        </w:rPr>
        <w:t>生产单元内能够表明该单元特征的主要标示物。</w:t>
      </w:r>
    </w:p>
    <w:p>
      <w:pPr>
        <w:pStyle w:val="BodyText"/>
        <w:ind w:left="2"/>
        <w:spacing w:before="260" w:line="222" w:lineRule="auto"/>
        <w:rPr>
          <w:rFonts w:ascii="SimHei" w:hAnsi="SimHei" w:eastAsia="SimHei" w:cs="SimHei"/>
          <w:sz w:val="20"/>
          <w:szCs w:val="20"/>
        </w:rPr>
      </w:pPr>
      <w:r>
        <w:rPr>
          <w:sz w:val="20"/>
          <w:szCs w:val="20"/>
          <w:b/>
          <w:bCs/>
          <w:spacing w:val="-9"/>
        </w:rPr>
        <w:t>7.2.4</w:t>
      </w:r>
      <w:r>
        <w:rPr>
          <w:sz w:val="20"/>
          <w:szCs w:val="20"/>
          <w:spacing w:val="11"/>
        </w:rPr>
        <w:t xml:space="preserve">  </w:t>
      </w:r>
      <w:r>
        <w:rPr>
          <w:rFonts w:ascii="SimHei" w:hAnsi="SimHei" w:eastAsia="SimHei" w:cs="SimHei"/>
          <w:sz w:val="20"/>
          <w:szCs w:val="20"/>
          <w:b/>
          <w:bCs/>
          <w:spacing w:val="-9"/>
        </w:rPr>
        <w:t>管理手册</w:t>
      </w:r>
    </w:p>
    <w:p>
      <w:pPr>
        <w:pStyle w:val="BodyText"/>
        <w:ind w:left="420"/>
        <w:spacing w:before="232" w:line="219" w:lineRule="auto"/>
        <w:rPr>
          <w:sz w:val="20"/>
          <w:szCs w:val="20"/>
        </w:rPr>
      </w:pPr>
      <w:r>
        <w:rPr>
          <w:sz w:val="20"/>
          <w:szCs w:val="20"/>
          <w:spacing w:val="3"/>
        </w:rPr>
        <w:t>应编制和保持管理手册，该手册至少应包括以下内容：</w:t>
      </w:r>
    </w:p>
    <w:p>
      <w:pPr>
        <w:pStyle w:val="BodyText"/>
        <w:ind w:left="420"/>
        <w:spacing w:before="50" w:line="212" w:lineRule="auto"/>
        <w:rPr>
          <w:sz w:val="20"/>
          <w:szCs w:val="20"/>
        </w:rPr>
      </w:pPr>
      <w:r>
        <w:rPr>
          <w:rFonts w:ascii="Times New Roman" w:hAnsi="Times New Roman" w:eastAsia="Times New Roman" w:cs="Times New Roman"/>
          <w:sz w:val="20"/>
          <w:szCs w:val="20"/>
          <w:spacing w:val="-3"/>
        </w:rPr>
        <w:t>a)     </w:t>
      </w:r>
      <w:r>
        <w:rPr>
          <w:sz w:val="20"/>
          <w:szCs w:val="20"/>
          <w:spacing w:val="-3"/>
        </w:rPr>
        <w:t>有机产品生产、加工、经营者的简介；</w:t>
      </w:r>
    </w:p>
    <w:p>
      <w:pPr>
        <w:pStyle w:val="BodyText"/>
        <w:ind w:left="420"/>
        <w:spacing w:before="101" w:line="212" w:lineRule="auto"/>
        <w:rPr>
          <w:sz w:val="20"/>
          <w:szCs w:val="20"/>
        </w:rPr>
      </w:pPr>
      <w:r>
        <w:rPr>
          <w:rFonts w:ascii="Times New Roman" w:hAnsi="Times New Roman" w:eastAsia="Times New Roman" w:cs="Times New Roman"/>
          <w:sz w:val="20"/>
          <w:szCs w:val="20"/>
        </w:rPr>
        <w:t>b)    </w:t>
      </w:r>
      <w:r>
        <w:rPr>
          <w:sz w:val="20"/>
          <w:szCs w:val="20"/>
        </w:rPr>
        <w:t>有机产品生产、加工、经营者的管理方针和目标；</w:t>
      </w:r>
    </w:p>
    <w:p>
      <w:pPr>
        <w:pStyle w:val="BodyText"/>
        <w:ind w:left="420"/>
        <w:spacing w:before="70" w:line="212" w:lineRule="auto"/>
        <w:rPr>
          <w:sz w:val="20"/>
          <w:szCs w:val="20"/>
        </w:rPr>
      </w:pP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1"/>
        </w:rPr>
        <w:t xml:space="preserve">     </w:t>
      </w:r>
      <w:r>
        <w:rPr>
          <w:sz w:val="20"/>
          <w:szCs w:val="20"/>
          <w:spacing w:val="7"/>
        </w:rPr>
        <w:t>管理组织机构图及其相关岗位的责任和权限；</w:t>
      </w:r>
    </w:p>
    <w:p>
      <w:pPr>
        <w:pStyle w:val="BodyText"/>
        <w:ind w:left="420"/>
        <w:spacing w:before="100" w:line="212" w:lineRule="auto"/>
        <w:rPr>
          <w:sz w:val="20"/>
          <w:szCs w:val="20"/>
        </w:rPr>
      </w:pP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10"/>
        </w:rPr>
        <w:t xml:space="preserve">    </w:t>
      </w:r>
      <w:r>
        <w:rPr>
          <w:sz w:val="20"/>
          <w:szCs w:val="20"/>
          <w:spacing w:val="4"/>
        </w:rPr>
        <w:t>有机标识的管理；</w:t>
      </w:r>
    </w:p>
    <w:p>
      <w:pPr>
        <w:pStyle w:val="BodyText"/>
        <w:ind w:left="420"/>
        <w:spacing w:before="81" w:line="212" w:lineRule="auto"/>
        <w:rPr>
          <w:sz w:val="20"/>
          <w:szCs w:val="20"/>
        </w:rPr>
      </w:pPr>
      <w:r>
        <w:rPr>
          <w:rFonts w:ascii="Times New Roman" w:hAnsi="Times New Roman" w:eastAsia="Times New Roman" w:cs="Times New Roman"/>
          <w:sz w:val="20"/>
          <w:szCs w:val="20"/>
          <w:spacing w:val="4"/>
        </w:rPr>
        <w:t>e)</w:t>
      </w:r>
      <w:r>
        <w:rPr>
          <w:rFonts w:ascii="Times New Roman" w:hAnsi="Times New Roman" w:eastAsia="Times New Roman" w:cs="Times New Roman"/>
          <w:sz w:val="20"/>
          <w:szCs w:val="20"/>
          <w:spacing w:val="2"/>
        </w:rPr>
        <w:t xml:space="preserve">     </w:t>
      </w:r>
      <w:r>
        <w:rPr>
          <w:sz w:val="20"/>
          <w:szCs w:val="20"/>
          <w:spacing w:val="4"/>
        </w:rPr>
        <w:t>可追溯体系与产品召回；</w:t>
      </w:r>
    </w:p>
    <w:p>
      <w:pPr>
        <w:pStyle w:val="BodyText"/>
        <w:ind w:left="420"/>
        <w:spacing w:before="80" w:line="212" w:lineRule="auto"/>
        <w:rPr>
          <w:sz w:val="20"/>
          <w:szCs w:val="20"/>
        </w:rPr>
      </w:pPr>
      <w:r>
        <w:rPr>
          <w:rFonts w:ascii="Times New Roman" w:hAnsi="Times New Roman" w:eastAsia="Times New Roman" w:cs="Times New Roman"/>
          <w:sz w:val="20"/>
          <w:szCs w:val="20"/>
        </w:rPr>
        <w:t>f)</w:t>
      </w:r>
      <w:r>
        <w:rPr>
          <w:rFonts w:ascii="Times New Roman" w:hAnsi="Times New Roman" w:eastAsia="Times New Roman" w:cs="Times New Roman"/>
          <w:sz w:val="20"/>
          <w:szCs w:val="20"/>
          <w:spacing w:val="5"/>
        </w:rPr>
        <w:t xml:space="preserve">     </w:t>
      </w:r>
      <w:r>
        <w:rPr>
          <w:sz w:val="20"/>
          <w:szCs w:val="20"/>
        </w:rPr>
        <w:t>内部检查；</w:t>
      </w:r>
    </w:p>
    <w:p>
      <w:pPr>
        <w:pStyle w:val="BodyText"/>
        <w:ind w:left="420"/>
        <w:spacing w:before="100" w:line="212" w:lineRule="auto"/>
        <w:rPr>
          <w:sz w:val="20"/>
          <w:szCs w:val="20"/>
        </w:rPr>
      </w:pPr>
      <w:r>
        <w:rPr>
          <w:rFonts w:ascii="Times New Roman" w:hAnsi="Times New Roman" w:eastAsia="Times New Roman" w:cs="Times New Roman"/>
          <w:sz w:val="20"/>
          <w:szCs w:val="20"/>
          <w:spacing w:val="4"/>
        </w:rPr>
        <w:t>g)</w:t>
      </w:r>
      <w:r>
        <w:rPr>
          <w:rFonts w:ascii="Times New Roman" w:hAnsi="Times New Roman" w:eastAsia="Times New Roman" w:cs="Times New Roman"/>
          <w:sz w:val="20"/>
          <w:szCs w:val="20"/>
          <w:spacing w:val="10"/>
        </w:rPr>
        <w:t xml:space="preserve">    </w:t>
      </w:r>
      <w:r>
        <w:rPr>
          <w:sz w:val="20"/>
          <w:szCs w:val="20"/>
          <w:spacing w:val="4"/>
        </w:rPr>
        <w:t>文件和记录管理；</w:t>
      </w:r>
    </w:p>
    <w:p>
      <w:pPr>
        <w:pStyle w:val="BodyText"/>
        <w:ind w:left="420"/>
        <w:spacing w:before="61" w:line="212" w:lineRule="auto"/>
        <w:rPr>
          <w:sz w:val="20"/>
          <w:szCs w:val="20"/>
        </w:rPr>
      </w:pPr>
      <w:r>
        <w:rPr>
          <w:rFonts w:ascii="Times New Roman" w:hAnsi="Times New Roman" w:eastAsia="Times New Roman" w:cs="Times New Roman"/>
          <w:sz w:val="20"/>
          <w:szCs w:val="20"/>
          <w:spacing w:val="3"/>
        </w:rPr>
        <w:t>h)</w:t>
      </w:r>
      <w:r>
        <w:rPr>
          <w:rFonts w:ascii="Times New Roman" w:hAnsi="Times New Roman" w:eastAsia="Times New Roman" w:cs="Times New Roman"/>
          <w:sz w:val="20"/>
          <w:szCs w:val="20"/>
          <w:spacing w:val="13"/>
        </w:rPr>
        <w:t xml:space="preserve">    </w:t>
      </w:r>
      <w:r>
        <w:rPr>
          <w:sz w:val="20"/>
          <w:szCs w:val="20"/>
          <w:spacing w:val="3"/>
        </w:rPr>
        <w:t>客户投诉的处理；</w:t>
      </w:r>
    </w:p>
    <w:p>
      <w:pPr>
        <w:pStyle w:val="BodyText"/>
        <w:ind w:left="420"/>
        <w:spacing w:before="100" w:line="212" w:lineRule="auto"/>
        <w:rPr>
          <w:sz w:val="20"/>
          <w:szCs w:val="20"/>
        </w:rPr>
      </w:pPr>
      <w:r>
        <w:rPr>
          <w:rFonts w:ascii="Times New Roman" w:hAnsi="Times New Roman" w:eastAsia="Times New Roman" w:cs="Times New Roman"/>
          <w:sz w:val="20"/>
          <w:szCs w:val="20"/>
          <w:spacing w:val="4"/>
        </w:rPr>
        <w:t>i)</w:t>
      </w:r>
      <w:r>
        <w:rPr>
          <w:rFonts w:ascii="Times New Roman" w:hAnsi="Times New Roman" w:eastAsia="Times New Roman" w:cs="Times New Roman"/>
          <w:sz w:val="20"/>
          <w:szCs w:val="20"/>
          <w:spacing w:val="8"/>
        </w:rPr>
        <w:t xml:space="preserve">     </w:t>
      </w:r>
      <w:r>
        <w:rPr>
          <w:sz w:val="20"/>
          <w:szCs w:val="20"/>
          <w:spacing w:val="4"/>
        </w:rPr>
        <w:t>持续改进体系。</w:t>
      </w:r>
    </w:p>
    <w:p>
      <w:pPr>
        <w:spacing w:line="212" w:lineRule="auto"/>
        <w:sectPr>
          <w:headerReference w:type="default" r:id="rId4"/>
          <w:footerReference w:type="default" r:id="rId86"/>
          <w:pgSz w:w="11900" w:h="16840"/>
          <w:pgMar w:top="400" w:right="1357" w:bottom="1439" w:left="1329" w:header="0" w:footer="1321" w:gutter="0"/>
        </w:sectPr>
        <w:rPr>
          <w:sz w:val="20"/>
          <w:szCs w:val="20"/>
        </w:rPr>
      </w:pPr>
    </w:p>
    <w:p>
      <w:pPr>
        <w:spacing w:line="353" w:lineRule="auto"/>
        <w:rPr>
          <w:rFonts w:ascii="Arial"/>
          <w:sz w:val="21"/>
        </w:rPr>
      </w:pPr>
      <w:r/>
    </w:p>
    <w:p>
      <w:pPr>
        <w:pStyle w:val="BodyText"/>
        <w:ind w:left="2"/>
        <w:spacing w:before="65" w:line="222" w:lineRule="auto"/>
        <w:rPr>
          <w:rFonts w:ascii="SimHei" w:hAnsi="SimHei" w:eastAsia="SimHei" w:cs="SimHei"/>
          <w:sz w:val="20"/>
          <w:szCs w:val="20"/>
        </w:rPr>
      </w:pPr>
      <w:r>
        <w:rPr>
          <w:sz w:val="20"/>
          <w:szCs w:val="20"/>
          <w:b/>
          <w:bCs/>
          <w:spacing w:val="-7"/>
        </w:rPr>
        <w:t>7.2.5</w:t>
      </w:r>
      <w:r>
        <w:rPr>
          <w:sz w:val="20"/>
          <w:szCs w:val="20"/>
          <w:spacing w:val="12"/>
        </w:rPr>
        <w:t xml:space="preserve">  </w:t>
      </w:r>
      <w:r>
        <w:rPr>
          <w:rFonts w:ascii="SimHei" w:hAnsi="SimHei" w:eastAsia="SimHei" w:cs="SimHei"/>
          <w:sz w:val="20"/>
          <w:szCs w:val="20"/>
          <w:b/>
          <w:bCs/>
          <w:spacing w:val="-7"/>
        </w:rPr>
        <w:t>操作规程</w:t>
      </w:r>
    </w:p>
    <w:p>
      <w:pPr>
        <w:pStyle w:val="BodyText"/>
        <w:ind w:left="420"/>
        <w:spacing w:before="253" w:line="219" w:lineRule="auto"/>
        <w:rPr>
          <w:sz w:val="20"/>
          <w:szCs w:val="20"/>
        </w:rPr>
      </w:pPr>
      <w:r>
        <w:rPr>
          <w:sz w:val="20"/>
          <w:szCs w:val="20"/>
          <w:spacing w:val="2"/>
        </w:rPr>
        <w:t>应制定并实施操作规程，操作规程中至少应包括：</w:t>
      </w:r>
    </w:p>
    <w:p>
      <w:pPr>
        <w:pStyle w:val="BodyText"/>
        <w:spacing w:before="50" w:line="212" w:lineRule="auto"/>
        <w:jc w:val="right"/>
        <w:rPr>
          <w:sz w:val="20"/>
          <w:szCs w:val="20"/>
        </w:rPr>
      </w:pPr>
      <w:r>
        <w:rPr>
          <w:rFonts w:ascii="Times New Roman" w:hAnsi="Times New Roman" w:eastAsia="Times New Roman" w:cs="Times New Roman"/>
          <w:sz w:val="20"/>
          <w:szCs w:val="20"/>
          <w:spacing w:val="-5"/>
        </w:rPr>
        <w:t>a)     </w:t>
      </w:r>
      <w:r>
        <w:rPr>
          <w:sz w:val="20"/>
          <w:szCs w:val="20"/>
          <w:spacing w:val="-5"/>
        </w:rPr>
        <w:t>作物种植、食用菌栽培、野生采集、畜禽养殖、水产养殖/捕捞、蜜蜂养殖、产品加工等技术规程；</w:t>
      </w:r>
    </w:p>
    <w:p>
      <w:pPr>
        <w:pStyle w:val="BodyText"/>
        <w:ind w:left="420"/>
        <w:spacing w:before="80" w:line="212" w:lineRule="auto"/>
        <w:rPr>
          <w:sz w:val="20"/>
          <w:szCs w:val="20"/>
        </w:rPr>
      </w:pPr>
      <w:r>
        <w:rPr>
          <w:rFonts w:ascii="Times New Roman" w:hAnsi="Times New Roman" w:eastAsia="Times New Roman" w:cs="Times New Roman"/>
          <w:sz w:val="20"/>
          <w:szCs w:val="20"/>
          <w:spacing w:val="8"/>
        </w:rPr>
        <w:t>b)    </w:t>
      </w:r>
      <w:r>
        <w:rPr>
          <w:sz w:val="20"/>
          <w:szCs w:val="20"/>
          <w:spacing w:val="8"/>
        </w:rPr>
        <w:t>防止有机产品受禁用物质污染所采取的预防措</w:t>
      </w:r>
      <w:r>
        <w:rPr>
          <w:sz w:val="20"/>
          <w:szCs w:val="20"/>
          <w:spacing w:val="7"/>
        </w:rPr>
        <w:t>施；</w:t>
      </w:r>
    </w:p>
    <w:p>
      <w:pPr>
        <w:pStyle w:val="BodyText"/>
        <w:ind w:left="420"/>
        <w:spacing w:before="101" w:line="219" w:lineRule="auto"/>
        <w:rPr>
          <w:sz w:val="20"/>
          <w:szCs w:val="20"/>
        </w:rPr>
      </w:pPr>
      <w:r>
        <w:rPr>
          <w:sz w:val="20"/>
          <w:szCs w:val="20"/>
          <w:spacing w:val="9"/>
        </w:rPr>
        <w:t>c)  防止有机产品与常规产品混杂所采</w:t>
      </w:r>
      <w:r>
        <w:rPr>
          <w:sz w:val="20"/>
          <w:szCs w:val="20"/>
          <w:spacing w:val="8"/>
        </w:rPr>
        <w:t>取的措施(必要时);</w:t>
      </w:r>
    </w:p>
    <w:p>
      <w:pPr>
        <w:pStyle w:val="BodyText"/>
        <w:ind w:left="420"/>
        <w:spacing w:before="71" w:line="212" w:lineRule="auto"/>
        <w:rPr>
          <w:sz w:val="20"/>
          <w:szCs w:val="20"/>
        </w:rPr>
      </w:pPr>
      <w:r>
        <w:rPr>
          <w:rFonts w:ascii="Times New Roman" w:hAnsi="Times New Roman" w:eastAsia="Times New Roman" w:cs="Times New Roman"/>
          <w:sz w:val="20"/>
          <w:szCs w:val="20"/>
        </w:rPr>
        <w:t>d)    </w:t>
      </w:r>
      <w:r>
        <w:rPr>
          <w:sz w:val="20"/>
          <w:szCs w:val="20"/>
        </w:rPr>
        <w:t>植物产品、食用菌收获规程及收获、采集后运输、贮藏等环节的操作规程；</w:t>
      </w:r>
    </w:p>
    <w:p>
      <w:pPr>
        <w:pStyle w:val="BodyText"/>
        <w:ind w:left="420"/>
        <w:spacing w:before="70" w:line="212" w:lineRule="auto"/>
        <w:rPr>
          <w:sz w:val="20"/>
          <w:szCs w:val="20"/>
        </w:rPr>
      </w:pPr>
      <w:r>
        <w:rPr>
          <w:rFonts w:ascii="Times New Roman" w:hAnsi="Times New Roman" w:eastAsia="Times New Roman" w:cs="Times New Roman"/>
          <w:sz w:val="20"/>
          <w:szCs w:val="20"/>
          <w:spacing w:val="-2"/>
        </w:rPr>
        <w:t>e)     </w:t>
      </w:r>
      <w:r>
        <w:rPr>
          <w:sz w:val="20"/>
          <w:szCs w:val="20"/>
          <w:spacing w:val="-2"/>
        </w:rPr>
        <w:t>动物产品的屠宰、捕捞、提取、运输及贮藏等环节的操</w:t>
      </w:r>
      <w:r>
        <w:rPr>
          <w:sz w:val="20"/>
          <w:szCs w:val="20"/>
          <w:spacing w:val="-3"/>
        </w:rPr>
        <w:t>作规程；</w:t>
      </w:r>
    </w:p>
    <w:p>
      <w:pPr>
        <w:pStyle w:val="BodyText"/>
        <w:ind w:left="420"/>
        <w:spacing w:before="101" w:line="212" w:lineRule="auto"/>
        <w:rPr>
          <w:sz w:val="20"/>
          <w:szCs w:val="20"/>
        </w:rPr>
      </w:pPr>
      <w:r>
        <w:rPr>
          <w:rFonts w:ascii="Times New Roman" w:hAnsi="Times New Roman" w:eastAsia="Times New Roman" w:cs="Times New Roman"/>
          <w:sz w:val="20"/>
          <w:szCs w:val="20"/>
          <w:spacing w:val="3"/>
        </w:rPr>
        <w:t>f)     </w:t>
      </w:r>
      <w:r>
        <w:rPr>
          <w:sz w:val="20"/>
          <w:szCs w:val="20"/>
          <w:spacing w:val="3"/>
        </w:rPr>
        <w:t>加工产品的运输、贮藏等各道工序的操作规程；</w:t>
      </w:r>
    </w:p>
    <w:p>
      <w:pPr>
        <w:pStyle w:val="BodyText"/>
        <w:ind w:left="420"/>
        <w:spacing w:before="90" w:line="212" w:lineRule="auto"/>
        <w:rPr>
          <w:sz w:val="20"/>
          <w:szCs w:val="20"/>
        </w:rPr>
      </w:pPr>
      <w:r>
        <w:rPr>
          <w:rFonts w:ascii="Times New Roman" w:hAnsi="Times New Roman" w:eastAsia="Times New Roman" w:cs="Times New Roman"/>
          <w:sz w:val="20"/>
          <w:szCs w:val="20"/>
          <w:spacing w:val="1"/>
        </w:rPr>
        <w:t>g)    </w:t>
      </w:r>
      <w:r>
        <w:rPr>
          <w:sz w:val="20"/>
          <w:szCs w:val="20"/>
          <w:spacing w:val="1"/>
        </w:rPr>
        <w:t>运输工具、机械设备及仓储设施的维</w:t>
      </w:r>
      <w:r>
        <w:rPr>
          <w:sz w:val="20"/>
          <w:szCs w:val="20"/>
        </w:rPr>
        <w:t>护、清洁规程；</w:t>
      </w:r>
    </w:p>
    <w:p>
      <w:pPr>
        <w:pStyle w:val="BodyText"/>
        <w:ind w:left="420"/>
        <w:spacing w:before="60" w:line="212" w:lineRule="auto"/>
        <w:rPr>
          <w:sz w:val="20"/>
          <w:szCs w:val="20"/>
        </w:rPr>
      </w:pPr>
      <w:r>
        <w:rPr>
          <w:rFonts w:ascii="Times New Roman" w:hAnsi="Times New Roman" w:eastAsia="Times New Roman" w:cs="Times New Roman"/>
          <w:sz w:val="20"/>
          <w:szCs w:val="20"/>
          <w:spacing w:val="6"/>
        </w:rPr>
        <w:t>h)</w:t>
      </w:r>
      <w:r>
        <w:rPr>
          <w:rFonts w:ascii="Times New Roman" w:hAnsi="Times New Roman" w:eastAsia="Times New Roman" w:cs="Times New Roman"/>
          <w:sz w:val="20"/>
          <w:szCs w:val="20"/>
          <w:spacing w:val="14"/>
          <w:w w:val="101"/>
        </w:rPr>
        <w:t xml:space="preserve">    </w:t>
      </w:r>
      <w:r>
        <w:rPr>
          <w:sz w:val="20"/>
          <w:szCs w:val="20"/>
          <w:spacing w:val="6"/>
        </w:rPr>
        <w:t>加工厂卫生管理与有害生物控制规程；</w:t>
      </w:r>
    </w:p>
    <w:p>
      <w:pPr>
        <w:pStyle w:val="BodyText"/>
        <w:ind w:left="420"/>
        <w:spacing w:before="101" w:line="212" w:lineRule="auto"/>
        <w:rPr>
          <w:sz w:val="20"/>
          <w:szCs w:val="20"/>
        </w:rPr>
      </w:pPr>
      <w:r>
        <w:rPr>
          <w:rFonts w:ascii="Times New Roman" w:hAnsi="Times New Roman" w:eastAsia="Times New Roman" w:cs="Times New Roman"/>
          <w:sz w:val="20"/>
          <w:szCs w:val="20"/>
          <w:spacing w:val="6"/>
        </w:rPr>
        <w:t>i)</w:t>
      </w:r>
      <w:r>
        <w:rPr>
          <w:rFonts w:ascii="Times New Roman" w:hAnsi="Times New Roman" w:eastAsia="Times New Roman" w:cs="Times New Roman"/>
          <w:sz w:val="20"/>
          <w:szCs w:val="20"/>
          <w:spacing w:val="9"/>
        </w:rPr>
        <w:t xml:space="preserve">     </w:t>
      </w:r>
      <w:r>
        <w:rPr>
          <w:sz w:val="20"/>
          <w:szCs w:val="20"/>
          <w:spacing w:val="6"/>
        </w:rPr>
        <w:t>标签及生产批号的管理规程；</w:t>
      </w:r>
    </w:p>
    <w:p>
      <w:pPr>
        <w:pStyle w:val="BodyText"/>
        <w:ind w:left="420"/>
        <w:spacing w:before="100" w:line="212" w:lineRule="auto"/>
        <w:rPr>
          <w:sz w:val="20"/>
          <w:szCs w:val="20"/>
        </w:rPr>
      </w:pPr>
      <w:r>
        <w:rPr>
          <w:rFonts w:ascii="Times New Roman" w:hAnsi="Times New Roman" w:eastAsia="Times New Roman" w:cs="Times New Roman"/>
          <w:sz w:val="20"/>
          <w:szCs w:val="20"/>
          <w:spacing w:val="6"/>
        </w:rPr>
        <w:t>j)</w:t>
      </w:r>
      <w:r>
        <w:rPr>
          <w:rFonts w:ascii="Times New Roman" w:hAnsi="Times New Roman" w:eastAsia="Times New Roman" w:cs="Times New Roman"/>
          <w:sz w:val="20"/>
          <w:szCs w:val="20"/>
          <w:spacing w:val="8"/>
        </w:rPr>
        <w:t xml:space="preserve">     </w:t>
      </w:r>
      <w:r>
        <w:rPr>
          <w:sz w:val="20"/>
          <w:szCs w:val="20"/>
          <w:spacing w:val="6"/>
        </w:rPr>
        <w:t>员工福利和劳动保护规程。</w:t>
      </w:r>
    </w:p>
    <w:p>
      <w:pPr>
        <w:pStyle w:val="BodyText"/>
        <w:ind w:left="2"/>
        <w:spacing w:before="229" w:line="222" w:lineRule="auto"/>
        <w:rPr>
          <w:rFonts w:ascii="SimHei" w:hAnsi="SimHei" w:eastAsia="SimHei" w:cs="SimHei"/>
          <w:sz w:val="20"/>
          <w:szCs w:val="20"/>
        </w:rPr>
      </w:pPr>
      <w:r>
        <w:rPr>
          <w:sz w:val="20"/>
          <w:szCs w:val="20"/>
          <w:b/>
          <w:bCs/>
          <w:spacing w:val="-10"/>
        </w:rPr>
        <w:t>7.2.6</w:t>
      </w:r>
      <w:r>
        <w:rPr>
          <w:sz w:val="20"/>
          <w:szCs w:val="20"/>
          <w:spacing w:val="14"/>
        </w:rPr>
        <w:t xml:space="preserve">  </w:t>
      </w:r>
      <w:r>
        <w:rPr>
          <w:rFonts w:ascii="SimHei" w:hAnsi="SimHei" w:eastAsia="SimHei" w:cs="SimHei"/>
          <w:sz w:val="20"/>
          <w:szCs w:val="20"/>
          <w:b/>
          <w:bCs/>
          <w:spacing w:val="-10"/>
        </w:rPr>
        <w:t>记录</w:t>
      </w:r>
    </w:p>
    <w:p>
      <w:pPr>
        <w:pStyle w:val="BodyText"/>
        <w:ind w:right="78" w:firstLine="420"/>
        <w:spacing w:before="222" w:line="295" w:lineRule="auto"/>
        <w:rPr>
          <w:sz w:val="20"/>
          <w:szCs w:val="20"/>
        </w:rPr>
      </w:pPr>
      <w:r>
        <w:rPr>
          <w:sz w:val="20"/>
          <w:szCs w:val="20"/>
        </w:rPr>
        <w:t>有机产品生产、加工、经营者应建立并保持记录。记录应清晰准确，为有机生</w:t>
      </w:r>
      <w:r>
        <w:rPr>
          <w:sz w:val="20"/>
          <w:szCs w:val="20"/>
          <w:spacing w:val="-1"/>
        </w:rPr>
        <w:t>产、有机加工、经营活</w:t>
      </w:r>
      <w:r>
        <w:rPr>
          <w:sz w:val="20"/>
          <w:szCs w:val="20"/>
        </w:rPr>
        <w:t xml:space="preserve"> </w:t>
      </w:r>
      <w:r>
        <w:rPr>
          <w:sz w:val="20"/>
          <w:szCs w:val="20"/>
          <w:spacing w:val="12"/>
        </w:rPr>
        <w:t>动提供有效证据。记录至少保存5年并应包括</w:t>
      </w:r>
      <w:r>
        <w:rPr>
          <w:sz w:val="20"/>
          <w:szCs w:val="20"/>
          <w:spacing w:val="11"/>
        </w:rPr>
        <w:t>但不限于以下内容：</w:t>
      </w:r>
    </w:p>
    <w:p>
      <w:pPr>
        <w:pStyle w:val="BodyText"/>
        <w:ind w:left="420"/>
        <w:spacing w:line="212" w:lineRule="auto"/>
        <w:rPr>
          <w:sz w:val="20"/>
          <w:szCs w:val="20"/>
        </w:rPr>
      </w:pPr>
      <w:r>
        <w:rPr>
          <w:rFonts w:ascii="Times New Roman" w:hAnsi="Times New Roman" w:eastAsia="Times New Roman" w:cs="Times New Roman"/>
          <w:sz w:val="20"/>
          <w:szCs w:val="20"/>
          <w:spacing w:val="6"/>
        </w:rPr>
        <w:t>a)     </w:t>
      </w:r>
      <w:r>
        <w:rPr>
          <w:sz w:val="20"/>
          <w:szCs w:val="20"/>
          <w:spacing w:val="6"/>
        </w:rPr>
        <w:t>生产单元的历史记录及使用禁用物质的时间及使用量；</w:t>
      </w:r>
    </w:p>
    <w:p>
      <w:pPr>
        <w:pStyle w:val="BodyText"/>
        <w:ind w:left="420"/>
        <w:spacing w:before="80" w:line="212" w:lineRule="auto"/>
        <w:rPr>
          <w:sz w:val="20"/>
          <w:szCs w:val="20"/>
        </w:rPr>
      </w:pPr>
      <w:r>
        <w:rPr>
          <w:rFonts w:ascii="Times New Roman" w:hAnsi="Times New Roman" w:eastAsia="Times New Roman" w:cs="Times New Roman"/>
          <w:sz w:val="20"/>
          <w:szCs w:val="20"/>
          <w:spacing w:val="-4"/>
        </w:rPr>
        <w:t>b)    </w:t>
      </w:r>
      <w:r>
        <w:rPr>
          <w:sz w:val="20"/>
          <w:szCs w:val="20"/>
          <w:spacing w:val="-4"/>
        </w:rPr>
        <w:t>种子、种苗、种畜禽等繁殖材料的使用记录(品种、来源、时间、数量等);</w:t>
      </w:r>
    </w:p>
    <w:p>
      <w:pPr>
        <w:pStyle w:val="BodyText"/>
        <w:ind w:left="420"/>
        <w:spacing w:before="70" w:line="212" w:lineRule="auto"/>
        <w:rPr>
          <w:sz w:val="20"/>
          <w:szCs w:val="20"/>
        </w:rPr>
      </w:pP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3"/>
        </w:rPr>
        <w:t xml:space="preserve">     </w:t>
      </w:r>
      <w:r>
        <w:rPr>
          <w:sz w:val="20"/>
          <w:szCs w:val="20"/>
          <w:spacing w:val="7"/>
        </w:rPr>
        <w:t>自制堆肥记录(必要时);</w:t>
      </w:r>
    </w:p>
    <w:p>
      <w:pPr>
        <w:pStyle w:val="BodyText"/>
        <w:ind w:left="420"/>
        <w:spacing w:before="101" w:line="212" w:lineRule="auto"/>
        <w:rPr>
          <w:sz w:val="20"/>
          <w:szCs w:val="20"/>
        </w:rPr>
      </w:pPr>
      <w:r>
        <w:rPr>
          <w:rFonts w:ascii="Times New Roman" w:hAnsi="Times New Roman" w:eastAsia="Times New Roman" w:cs="Times New Roman"/>
          <w:sz w:val="20"/>
          <w:szCs w:val="20"/>
          <w:spacing w:val="2"/>
        </w:rPr>
        <w:t>d)    </w:t>
      </w:r>
      <w:r>
        <w:rPr>
          <w:sz w:val="20"/>
          <w:szCs w:val="20"/>
          <w:spacing w:val="2"/>
        </w:rPr>
        <w:t>土壤培肥物质的使用记录(名称、时间、数</w:t>
      </w:r>
      <w:r>
        <w:rPr>
          <w:sz w:val="20"/>
          <w:szCs w:val="20"/>
          <w:spacing w:val="1"/>
        </w:rPr>
        <w:t>量等);</w:t>
      </w:r>
    </w:p>
    <w:p>
      <w:pPr>
        <w:pStyle w:val="BodyText"/>
        <w:ind w:left="420"/>
        <w:spacing w:before="80" w:line="212" w:lineRule="auto"/>
        <w:rPr>
          <w:sz w:val="20"/>
          <w:szCs w:val="20"/>
        </w:rPr>
      </w:pPr>
      <w:r>
        <w:rPr>
          <w:rFonts w:ascii="Times New Roman" w:hAnsi="Times New Roman" w:eastAsia="Times New Roman" w:cs="Times New Roman"/>
          <w:sz w:val="20"/>
          <w:szCs w:val="20"/>
          <w:spacing w:val="-6"/>
        </w:rPr>
        <w:t>e)     </w:t>
      </w:r>
      <w:r>
        <w:rPr>
          <w:sz w:val="20"/>
          <w:szCs w:val="20"/>
          <w:spacing w:val="-6"/>
        </w:rPr>
        <w:t>病、虫、草害控制物质的使用记录(名称、成</w:t>
      </w:r>
      <w:r>
        <w:rPr>
          <w:sz w:val="20"/>
          <w:szCs w:val="20"/>
          <w:spacing w:val="-7"/>
        </w:rPr>
        <w:t>分、时间、数量等);</w:t>
      </w:r>
    </w:p>
    <w:p>
      <w:pPr>
        <w:pStyle w:val="BodyText"/>
        <w:ind w:left="420"/>
        <w:spacing w:before="90" w:line="212" w:lineRule="auto"/>
        <w:rPr>
          <w:sz w:val="20"/>
          <w:szCs w:val="20"/>
        </w:rPr>
      </w:pPr>
      <w:r>
        <w:rPr>
          <w:rFonts w:ascii="Times New Roman" w:hAnsi="Times New Roman" w:eastAsia="Times New Roman" w:cs="Times New Roman"/>
          <w:sz w:val="20"/>
          <w:szCs w:val="20"/>
        </w:rPr>
        <w:t>f)     </w:t>
      </w:r>
      <w:r>
        <w:rPr>
          <w:sz w:val="20"/>
          <w:szCs w:val="20"/>
        </w:rPr>
        <w:t>动物养殖场所有引入、离开该单元动物的记录(品种、时间、数量等);</w:t>
      </w:r>
    </w:p>
    <w:p>
      <w:pPr>
        <w:pStyle w:val="BodyText"/>
        <w:ind w:left="420"/>
        <w:spacing w:before="90" w:line="212" w:lineRule="auto"/>
        <w:rPr>
          <w:sz w:val="20"/>
          <w:szCs w:val="20"/>
        </w:rPr>
      </w:pPr>
      <w:r>
        <w:rPr>
          <w:rFonts w:ascii="Times New Roman" w:hAnsi="Times New Roman" w:eastAsia="Times New Roman" w:cs="Times New Roman"/>
          <w:sz w:val="20"/>
          <w:szCs w:val="20"/>
          <w:spacing w:val="1"/>
        </w:rPr>
        <w:t>g)    </w:t>
      </w:r>
      <w:r>
        <w:rPr>
          <w:sz w:val="20"/>
          <w:szCs w:val="20"/>
          <w:spacing w:val="1"/>
        </w:rPr>
        <w:t>动物养殖场所有药物的使用记录(名称</w:t>
      </w:r>
      <w:r>
        <w:rPr>
          <w:sz w:val="20"/>
          <w:szCs w:val="20"/>
        </w:rPr>
        <w:t>、成分、时间、数量等);</w:t>
      </w:r>
    </w:p>
    <w:p>
      <w:pPr>
        <w:pStyle w:val="BodyText"/>
        <w:ind w:left="420"/>
        <w:spacing w:before="81" w:line="212" w:lineRule="auto"/>
        <w:rPr>
          <w:sz w:val="20"/>
          <w:szCs w:val="20"/>
        </w:rPr>
      </w:pPr>
      <w:r>
        <w:rPr>
          <w:rFonts w:ascii="Times New Roman" w:hAnsi="Times New Roman" w:eastAsia="Times New Roman" w:cs="Times New Roman"/>
          <w:sz w:val="20"/>
          <w:szCs w:val="20"/>
          <w:spacing w:val="2"/>
        </w:rPr>
        <w:t>h)    </w:t>
      </w:r>
      <w:r>
        <w:rPr>
          <w:sz w:val="20"/>
          <w:szCs w:val="20"/>
          <w:spacing w:val="2"/>
        </w:rPr>
        <w:t>动物养殖场所有饲料和饲料添加剂的使</w:t>
      </w:r>
      <w:r>
        <w:rPr>
          <w:sz w:val="20"/>
          <w:szCs w:val="20"/>
          <w:spacing w:val="1"/>
        </w:rPr>
        <w:t>用记录(种类、成分、时间、数量等);</w:t>
      </w:r>
    </w:p>
    <w:p>
      <w:pPr>
        <w:pStyle w:val="BodyText"/>
        <w:ind w:left="420"/>
        <w:spacing w:before="80" w:line="212" w:lineRule="auto"/>
        <w:rPr>
          <w:sz w:val="20"/>
          <w:szCs w:val="20"/>
        </w:rPr>
      </w:pPr>
      <w:r>
        <w:rPr>
          <w:rFonts w:ascii="Times New Roman" w:hAnsi="Times New Roman" w:eastAsia="Times New Roman" w:cs="Times New Roman"/>
          <w:sz w:val="20"/>
          <w:szCs w:val="20"/>
        </w:rPr>
        <w:t>i)     </w:t>
      </w:r>
      <w:r>
        <w:rPr>
          <w:sz w:val="20"/>
          <w:szCs w:val="20"/>
        </w:rPr>
        <w:t>所有生产投入品的台账记录(来源</w:t>
      </w:r>
      <w:r>
        <w:rPr>
          <w:sz w:val="20"/>
          <w:szCs w:val="20"/>
          <w:spacing w:val="-1"/>
        </w:rPr>
        <w:t>、数量、去向、库存等)及购买单据；</w:t>
      </w:r>
    </w:p>
    <w:p>
      <w:pPr>
        <w:pStyle w:val="BodyText"/>
        <w:ind w:left="420"/>
        <w:spacing w:before="90" w:line="212" w:lineRule="auto"/>
        <w:rPr>
          <w:sz w:val="20"/>
          <w:szCs w:val="20"/>
        </w:rPr>
      </w:pPr>
      <w:r>
        <w:rPr>
          <w:rFonts w:ascii="Times New Roman" w:hAnsi="Times New Roman" w:eastAsia="Times New Roman" w:cs="Times New Roman"/>
          <w:sz w:val="20"/>
          <w:szCs w:val="20"/>
          <w:spacing w:val="1"/>
        </w:rPr>
        <w:t>j)     </w:t>
      </w:r>
      <w:r>
        <w:rPr>
          <w:sz w:val="20"/>
          <w:szCs w:val="20"/>
          <w:spacing w:val="1"/>
        </w:rPr>
        <w:t>植物收获记录(品种、时间、数量等);</w:t>
      </w:r>
    </w:p>
    <w:p>
      <w:pPr>
        <w:pStyle w:val="BodyText"/>
        <w:ind w:left="420"/>
        <w:spacing w:before="81" w:line="212" w:lineRule="auto"/>
        <w:rPr>
          <w:sz w:val="20"/>
          <w:szCs w:val="20"/>
        </w:rPr>
      </w:pPr>
      <w:r>
        <w:rPr>
          <w:rFonts w:ascii="Times New Roman" w:hAnsi="Times New Roman" w:eastAsia="Times New Roman" w:cs="Times New Roman"/>
          <w:sz w:val="20"/>
          <w:szCs w:val="20"/>
          <w:spacing w:val="-3"/>
        </w:rPr>
        <w:t>k)</w:t>
      </w:r>
      <w:r>
        <w:rPr>
          <w:rFonts w:ascii="Times New Roman" w:hAnsi="Times New Roman" w:eastAsia="Times New Roman" w:cs="Times New Roman"/>
          <w:sz w:val="20"/>
          <w:szCs w:val="20"/>
          <w:spacing w:val="10"/>
        </w:rPr>
        <w:t xml:space="preserve">    </w:t>
      </w:r>
      <w:r>
        <w:rPr>
          <w:sz w:val="20"/>
          <w:szCs w:val="20"/>
          <w:spacing w:val="-3"/>
        </w:rPr>
        <w:t>动物(蜂)产品的屠宰、捕捞、提取记录；</w:t>
      </w:r>
    </w:p>
    <w:p>
      <w:pPr>
        <w:pStyle w:val="BodyText"/>
        <w:ind w:left="420"/>
        <w:spacing w:before="93" w:line="219" w:lineRule="auto"/>
        <w:rPr>
          <w:sz w:val="20"/>
          <w:szCs w:val="20"/>
        </w:rPr>
      </w:pPr>
      <w:r>
        <w:rPr>
          <w:sz w:val="20"/>
          <w:szCs w:val="20"/>
          <w:spacing w:val="-12"/>
        </w:rPr>
        <w:t>1)  加工记录，包括原料购买、入库、加工过程、包装、标识、贮藏、出库、运输记录等；</w:t>
      </w:r>
    </w:p>
    <w:p>
      <w:pPr>
        <w:pStyle w:val="BodyText"/>
        <w:ind w:left="420"/>
        <w:spacing w:before="83" w:line="219" w:lineRule="auto"/>
        <w:rPr>
          <w:sz w:val="20"/>
          <w:szCs w:val="20"/>
        </w:rPr>
      </w:pPr>
      <w:r>
        <w:rPr>
          <w:sz w:val="20"/>
          <w:szCs w:val="20"/>
          <w:spacing w:val="1"/>
        </w:rPr>
        <w:t>m)  加工厂有害生物防治记录和加工、贮存、运输设施清洁记</w:t>
      </w:r>
      <w:r>
        <w:rPr>
          <w:sz w:val="20"/>
          <w:szCs w:val="20"/>
        </w:rPr>
        <w:t>录；</w:t>
      </w:r>
    </w:p>
    <w:p>
      <w:pPr>
        <w:pStyle w:val="BodyText"/>
        <w:ind w:left="420"/>
        <w:spacing w:before="50" w:line="212" w:lineRule="auto"/>
        <w:rPr>
          <w:sz w:val="20"/>
          <w:szCs w:val="20"/>
        </w:rPr>
      </w:pPr>
      <w:r>
        <w:rPr>
          <w:rFonts w:ascii="Times New Roman" w:hAnsi="Times New Roman" w:eastAsia="Times New Roman" w:cs="Times New Roman"/>
          <w:sz w:val="20"/>
          <w:szCs w:val="20"/>
          <w:spacing w:val="6"/>
        </w:rPr>
        <w:t>n)</w:t>
      </w:r>
      <w:r>
        <w:rPr>
          <w:rFonts w:ascii="Times New Roman" w:hAnsi="Times New Roman" w:eastAsia="Times New Roman" w:cs="Times New Roman"/>
          <w:sz w:val="20"/>
          <w:szCs w:val="20"/>
          <w:spacing w:val="14"/>
          <w:w w:val="101"/>
        </w:rPr>
        <w:t xml:space="preserve">    </w:t>
      </w:r>
      <w:r>
        <w:rPr>
          <w:sz w:val="20"/>
          <w:szCs w:val="20"/>
          <w:spacing w:val="6"/>
        </w:rPr>
        <w:t>销售记录及有机标识的使用管理记录；</w:t>
      </w:r>
    </w:p>
    <w:p>
      <w:pPr>
        <w:pStyle w:val="BodyText"/>
        <w:ind w:left="420"/>
        <w:spacing w:before="113" w:line="220" w:lineRule="auto"/>
        <w:rPr>
          <w:sz w:val="20"/>
          <w:szCs w:val="20"/>
        </w:rPr>
      </w:pPr>
      <w:r>
        <w:rPr>
          <w:sz w:val="20"/>
          <w:szCs w:val="20"/>
        </w:rPr>
        <w:t>o)</w:t>
      </w:r>
      <w:r>
        <w:rPr>
          <w:sz w:val="20"/>
          <w:szCs w:val="20"/>
          <w:spacing w:val="9"/>
        </w:rPr>
        <w:t xml:space="preserve">  </w:t>
      </w:r>
      <w:r>
        <w:rPr>
          <w:sz w:val="20"/>
          <w:szCs w:val="20"/>
        </w:rPr>
        <w:t>培训记录；</w:t>
      </w:r>
    </w:p>
    <w:p>
      <w:pPr>
        <w:pStyle w:val="BodyText"/>
        <w:ind w:left="420"/>
        <w:spacing w:before="76" w:line="214" w:lineRule="auto"/>
        <w:rPr>
          <w:sz w:val="20"/>
          <w:szCs w:val="20"/>
        </w:rPr>
      </w:pPr>
      <w:r>
        <w:rPr>
          <w:sz w:val="20"/>
          <w:szCs w:val="20"/>
          <w:spacing w:val="7"/>
        </w:rPr>
        <w:t>p)</w:t>
      </w:r>
      <w:r>
        <w:rPr>
          <w:sz w:val="20"/>
          <w:szCs w:val="20"/>
          <w:spacing w:val="86"/>
        </w:rPr>
        <w:t xml:space="preserve"> </w:t>
      </w:r>
      <w:r>
        <w:rPr>
          <w:sz w:val="20"/>
          <w:szCs w:val="20"/>
          <w:spacing w:val="7"/>
        </w:rPr>
        <w:t>内部检查记录。</w:t>
      </w:r>
    </w:p>
    <w:p>
      <w:pPr>
        <w:pStyle w:val="BodyText"/>
        <w:ind w:left="2"/>
        <w:spacing w:before="229" w:line="221" w:lineRule="auto"/>
        <w:outlineLvl w:val="1"/>
        <w:rPr>
          <w:rFonts w:ascii="SimHei" w:hAnsi="SimHei" w:eastAsia="SimHei" w:cs="SimHei"/>
          <w:sz w:val="20"/>
          <w:szCs w:val="20"/>
        </w:rPr>
      </w:pPr>
      <w:bookmarkStart w:name="bookmark27" w:id="41"/>
      <w:bookmarkEnd w:id="41"/>
      <w:r>
        <w:rPr>
          <w:sz w:val="20"/>
          <w:szCs w:val="20"/>
          <w:b/>
          <w:bCs/>
          <w:spacing w:val="-6"/>
        </w:rPr>
        <w:t>7.3</w:t>
      </w:r>
      <w:r>
        <w:rPr>
          <w:sz w:val="20"/>
          <w:szCs w:val="20"/>
          <w:spacing w:val="19"/>
        </w:rPr>
        <w:t xml:space="preserve">  </w:t>
      </w:r>
      <w:r>
        <w:rPr>
          <w:rFonts w:ascii="SimHei" w:hAnsi="SimHei" w:eastAsia="SimHei" w:cs="SimHei"/>
          <w:sz w:val="20"/>
          <w:szCs w:val="20"/>
          <w:b/>
          <w:bCs/>
          <w:spacing w:val="-6"/>
        </w:rPr>
        <w:t>资源管理</w:t>
      </w:r>
    </w:p>
    <w:p>
      <w:pPr>
        <w:pStyle w:val="BodyText"/>
        <w:spacing w:before="234" w:line="221" w:lineRule="auto"/>
        <w:rPr>
          <w:rFonts w:ascii="SimHei" w:hAnsi="SimHei" w:eastAsia="SimHei" w:cs="SimHei"/>
          <w:sz w:val="20"/>
          <w:szCs w:val="20"/>
        </w:rPr>
      </w:pPr>
      <w:r>
        <w:rPr>
          <w:sz w:val="20"/>
          <w:szCs w:val="20"/>
          <w:spacing w:val="1"/>
        </w:rPr>
        <w:t>7.3.1  </w:t>
      </w:r>
      <w:r>
        <w:rPr>
          <w:rFonts w:ascii="SimHei" w:hAnsi="SimHei" w:eastAsia="SimHei" w:cs="SimHei"/>
          <w:sz w:val="20"/>
          <w:szCs w:val="20"/>
          <w:spacing w:val="1"/>
        </w:rPr>
        <w:t>有机产品生产、加工、经营</w:t>
      </w:r>
      <w:r>
        <w:rPr>
          <w:rFonts w:ascii="SimHei" w:hAnsi="SimHei" w:eastAsia="SimHei" w:cs="SimHei"/>
          <w:sz w:val="20"/>
          <w:szCs w:val="20"/>
        </w:rPr>
        <w:t>者应具备与其规模和技术相适应的资源。</w:t>
      </w:r>
    </w:p>
    <w:p>
      <w:pPr>
        <w:pStyle w:val="BodyText"/>
        <w:spacing w:before="90" w:line="221" w:lineRule="auto"/>
        <w:rPr>
          <w:rFonts w:ascii="SimHei" w:hAnsi="SimHei" w:eastAsia="SimHei" w:cs="SimHei"/>
          <w:sz w:val="20"/>
          <w:szCs w:val="20"/>
        </w:rPr>
      </w:pPr>
      <w:r>
        <w:rPr>
          <w:sz w:val="20"/>
          <w:szCs w:val="20"/>
          <w:spacing w:val="-1"/>
        </w:rPr>
        <w:t>7.3.2  </w:t>
      </w:r>
      <w:r>
        <w:rPr>
          <w:rFonts w:ascii="SimHei" w:hAnsi="SimHei" w:eastAsia="SimHei" w:cs="SimHei"/>
          <w:sz w:val="20"/>
          <w:szCs w:val="20"/>
          <w:spacing w:val="-1"/>
        </w:rPr>
        <w:t>应配备有机生产、加工、经营的管</w:t>
      </w:r>
      <w:r>
        <w:rPr>
          <w:rFonts w:ascii="SimHei" w:hAnsi="SimHei" w:eastAsia="SimHei" w:cs="SimHei"/>
          <w:sz w:val="20"/>
          <w:szCs w:val="20"/>
          <w:spacing w:val="-2"/>
        </w:rPr>
        <w:t>理者并具备以下条件：</w:t>
      </w:r>
    </w:p>
    <w:p>
      <w:pPr>
        <w:pStyle w:val="BodyText"/>
        <w:ind w:left="420"/>
        <w:spacing w:before="50" w:line="212" w:lineRule="auto"/>
        <w:rPr>
          <w:sz w:val="20"/>
          <w:szCs w:val="20"/>
        </w:rPr>
      </w:pPr>
      <w:r>
        <w:rPr>
          <w:rFonts w:ascii="Times New Roman" w:hAnsi="Times New Roman" w:eastAsia="Times New Roman" w:cs="Times New Roman"/>
          <w:sz w:val="20"/>
          <w:szCs w:val="20"/>
          <w:spacing w:val="6"/>
        </w:rPr>
        <w:t>a)     </w:t>
      </w:r>
      <w:r>
        <w:rPr>
          <w:sz w:val="20"/>
          <w:szCs w:val="20"/>
          <w:spacing w:val="6"/>
        </w:rPr>
        <w:t>本单位的主要负责人之一；</w:t>
      </w:r>
    </w:p>
    <w:p>
      <w:pPr>
        <w:pStyle w:val="BodyText"/>
        <w:ind w:left="420"/>
        <w:spacing w:before="80" w:line="212"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13"/>
        </w:rPr>
        <w:t xml:space="preserve">    </w:t>
      </w:r>
      <w:r>
        <w:rPr>
          <w:sz w:val="20"/>
          <w:szCs w:val="20"/>
          <w:spacing w:val="1"/>
        </w:rPr>
        <w:t>了解国家相关的法律、法规及相关要求；</w:t>
      </w:r>
    </w:p>
    <w:p>
      <w:pPr>
        <w:pStyle w:val="BodyText"/>
        <w:ind w:left="420"/>
        <w:spacing w:before="81" w:line="212" w:lineRule="auto"/>
        <w:rPr>
          <w:sz w:val="20"/>
          <w:szCs w:val="20"/>
        </w:rPr>
      </w:pPr>
      <w:r>
        <w:rPr>
          <w:rFonts w:ascii="Times New Roman" w:hAnsi="Times New Roman" w:eastAsia="Times New Roman" w:cs="Times New Roman"/>
          <w:sz w:val="20"/>
          <w:szCs w:val="20"/>
          <w:spacing w:val="3"/>
        </w:rPr>
        <w:t>c)     </w:t>
      </w:r>
      <w:r>
        <w:rPr>
          <w:sz w:val="20"/>
          <w:szCs w:val="20"/>
          <w:spacing w:val="3"/>
        </w:rPr>
        <w:t>了解本标准要求；</w:t>
      </w:r>
    </w:p>
    <w:p>
      <w:pPr>
        <w:pStyle w:val="BodyText"/>
        <w:ind w:left="420"/>
        <w:spacing w:before="100" w:line="212" w:lineRule="auto"/>
        <w:rPr>
          <w:sz w:val="20"/>
          <w:szCs w:val="20"/>
        </w:rPr>
      </w:pPr>
      <w:r>
        <w:rPr>
          <w:rFonts w:ascii="Times New Roman" w:hAnsi="Times New Roman" w:eastAsia="Times New Roman" w:cs="Times New Roman"/>
          <w:sz w:val="20"/>
          <w:szCs w:val="20"/>
          <w:spacing w:val="4"/>
        </w:rPr>
        <w:t>d)    </w:t>
      </w:r>
      <w:r>
        <w:rPr>
          <w:sz w:val="20"/>
          <w:szCs w:val="20"/>
          <w:spacing w:val="4"/>
        </w:rPr>
        <w:t>具备农业生产和/或加工、经营的技术知识或经验；</w:t>
      </w:r>
    </w:p>
    <w:p>
      <w:pPr>
        <w:pStyle w:val="BodyText"/>
        <w:ind w:left="420"/>
        <w:spacing w:before="70" w:line="212" w:lineRule="auto"/>
        <w:rPr>
          <w:sz w:val="20"/>
          <w:szCs w:val="20"/>
        </w:rPr>
      </w:pPr>
      <w:r>
        <w:rPr>
          <w:rFonts w:ascii="Times New Roman" w:hAnsi="Times New Roman" w:eastAsia="Times New Roman" w:cs="Times New Roman"/>
          <w:sz w:val="20"/>
          <w:szCs w:val="20"/>
          <w:spacing w:val="4"/>
        </w:rPr>
        <w:t>e)     </w:t>
      </w:r>
      <w:r>
        <w:rPr>
          <w:sz w:val="20"/>
          <w:szCs w:val="20"/>
          <w:spacing w:val="4"/>
        </w:rPr>
        <w:t>熟悉本单位的管理体系及生产</w:t>
      </w:r>
      <w:r>
        <w:rPr>
          <w:sz w:val="20"/>
          <w:szCs w:val="20"/>
          <w:spacing w:val="3"/>
        </w:rPr>
        <w:t>和/或加工、经营过程。</w:t>
      </w:r>
    </w:p>
    <w:p>
      <w:pPr>
        <w:pStyle w:val="BodyText"/>
        <w:spacing w:before="121" w:line="221" w:lineRule="auto"/>
        <w:rPr>
          <w:rFonts w:ascii="SimHei" w:hAnsi="SimHei" w:eastAsia="SimHei" w:cs="SimHei"/>
          <w:sz w:val="20"/>
          <w:szCs w:val="20"/>
        </w:rPr>
      </w:pPr>
      <w:r>
        <w:rPr>
          <w:sz w:val="20"/>
          <w:szCs w:val="20"/>
          <w:spacing w:val="3"/>
        </w:rPr>
        <w:t>7.3.3  </w:t>
      </w:r>
      <w:r>
        <w:rPr>
          <w:rFonts w:ascii="SimHei" w:hAnsi="SimHei" w:eastAsia="SimHei" w:cs="SimHei"/>
          <w:sz w:val="20"/>
          <w:szCs w:val="20"/>
          <w:spacing w:val="3"/>
        </w:rPr>
        <w:t>应配备内部</w:t>
      </w:r>
      <w:r>
        <w:rPr>
          <w:rFonts w:ascii="SimHei" w:hAnsi="SimHei" w:eastAsia="SimHei" w:cs="SimHei"/>
          <w:sz w:val="20"/>
          <w:szCs w:val="20"/>
          <w:u w:val="single" w:color="auto"/>
          <w:spacing w:val="3"/>
        </w:rPr>
        <w:t>检查</w:t>
      </w:r>
      <w:r>
        <w:rPr>
          <w:rFonts w:ascii="SimHei" w:hAnsi="SimHei" w:eastAsia="SimHei" w:cs="SimHei"/>
          <w:sz w:val="20"/>
          <w:szCs w:val="20"/>
          <w:spacing w:val="3"/>
        </w:rPr>
        <w:t>员并具备以下条件：</w:t>
      </w:r>
    </w:p>
    <w:p>
      <w:pPr>
        <w:spacing w:line="221" w:lineRule="auto"/>
        <w:sectPr>
          <w:headerReference w:type="default" r:id="rId87"/>
          <w:footerReference w:type="default" r:id="rId88"/>
          <w:pgSz w:w="11900" w:h="16840"/>
          <w:pgMar w:top="1543" w:right="1290" w:bottom="1427" w:left="1319" w:header="1235" w:footer="1301" w:gutter="0"/>
        </w:sectPr>
        <w:rPr>
          <w:rFonts w:ascii="SimHei" w:hAnsi="SimHei" w:eastAsia="SimHei" w:cs="SimHei"/>
          <w:sz w:val="20"/>
          <w:szCs w:val="20"/>
        </w:rPr>
      </w:pPr>
    </w:p>
    <w:p>
      <w:pPr>
        <w:pStyle w:val="BodyText"/>
        <w:ind w:left="420"/>
        <w:spacing w:before="262" w:line="212" w:lineRule="auto"/>
        <w:rPr>
          <w:sz w:val="20"/>
          <w:szCs w:val="20"/>
        </w:rPr>
      </w:pPr>
      <w:bookmarkStart w:name="bookmark55" w:id="42"/>
      <w:bookmarkEnd w:id="42"/>
      <w:r>
        <w:rPr>
          <w:rFonts w:ascii="Times New Roman" w:hAnsi="Times New Roman" w:eastAsia="Times New Roman" w:cs="Times New Roman"/>
          <w:sz w:val="20"/>
          <w:szCs w:val="20"/>
          <w:spacing w:val="1"/>
        </w:rPr>
        <w:t>a)     </w:t>
      </w:r>
      <w:r>
        <w:rPr>
          <w:sz w:val="20"/>
          <w:szCs w:val="20"/>
          <w:spacing w:val="1"/>
        </w:rPr>
        <w:t>了解国家相关的法律、法规及相关要</w:t>
      </w:r>
      <w:r>
        <w:rPr>
          <w:sz w:val="20"/>
          <w:szCs w:val="20"/>
        </w:rPr>
        <w:t>求；</w:t>
      </w:r>
    </w:p>
    <w:p>
      <w:pPr>
        <w:pStyle w:val="BodyText"/>
        <w:ind w:left="420"/>
        <w:spacing w:before="70" w:line="212" w:lineRule="auto"/>
        <w:rPr>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8"/>
        </w:rPr>
        <w:t xml:space="preserve">    </w:t>
      </w:r>
      <w:r>
        <w:rPr>
          <w:sz w:val="20"/>
          <w:szCs w:val="20"/>
          <w:spacing w:val="6"/>
        </w:rPr>
        <w:t>相对独立于被检查对象；</w:t>
      </w:r>
    </w:p>
    <w:p>
      <w:pPr>
        <w:pStyle w:val="BodyText"/>
        <w:ind w:left="420"/>
        <w:spacing w:before="100" w:line="212" w:lineRule="auto"/>
        <w:rPr>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
        </w:rPr>
        <w:t xml:space="preserve">     </w:t>
      </w:r>
      <w:r>
        <w:rPr>
          <w:sz w:val="20"/>
          <w:szCs w:val="20"/>
          <w:spacing w:val="5"/>
        </w:rPr>
        <w:t>熟悉并掌握本标准的要求；</w:t>
      </w:r>
    </w:p>
    <w:p>
      <w:pPr>
        <w:pStyle w:val="BodyText"/>
        <w:ind w:left="420"/>
        <w:spacing w:before="80" w:line="212" w:lineRule="auto"/>
        <w:rPr>
          <w:sz w:val="20"/>
          <w:szCs w:val="20"/>
        </w:rPr>
      </w:pPr>
      <w:r>
        <w:rPr>
          <w:rFonts w:ascii="Times New Roman" w:hAnsi="Times New Roman" w:eastAsia="Times New Roman" w:cs="Times New Roman"/>
          <w:sz w:val="20"/>
          <w:szCs w:val="20"/>
          <w:spacing w:val="4"/>
        </w:rPr>
        <w:t>d)    </w:t>
      </w:r>
      <w:r>
        <w:rPr>
          <w:sz w:val="20"/>
          <w:szCs w:val="20"/>
          <w:spacing w:val="4"/>
        </w:rPr>
        <w:t>具备农业生产和/或加工、经营的技术知识或经验；</w:t>
      </w:r>
    </w:p>
    <w:p>
      <w:pPr>
        <w:pStyle w:val="BodyText"/>
        <w:ind w:left="420"/>
        <w:spacing w:before="80" w:line="212" w:lineRule="auto"/>
        <w:rPr>
          <w:sz w:val="20"/>
          <w:szCs w:val="20"/>
        </w:rPr>
      </w:pPr>
      <w:r>
        <w:rPr>
          <w:rFonts w:ascii="Times New Roman" w:hAnsi="Times New Roman" w:eastAsia="Times New Roman" w:cs="Times New Roman"/>
          <w:sz w:val="20"/>
          <w:szCs w:val="20"/>
          <w:spacing w:val="3"/>
        </w:rPr>
        <w:t>e)     </w:t>
      </w:r>
      <w:r>
        <w:rPr>
          <w:sz w:val="20"/>
          <w:szCs w:val="20"/>
          <w:spacing w:val="3"/>
        </w:rPr>
        <w:t>熟悉本单位的管理体系及生产和/或加工、经营过程。</w:t>
      </w:r>
    </w:p>
    <w:p>
      <w:pPr>
        <w:pStyle w:val="BodyText"/>
        <w:ind w:left="2"/>
        <w:spacing w:before="260" w:line="223" w:lineRule="auto"/>
        <w:outlineLvl w:val="1"/>
        <w:rPr>
          <w:rFonts w:ascii="SimHei" w:hAnsi="SimHei" w:eastAsia="SimHei" w:cs="SimHei"/>
          <w:sz w:val="20"/>
          <w:szCs w:val="20"/>
        </w:rPr>
      </w:pPr>
      <w:bookmarkStart w:name="bookmark28" w:id="43"/>
      <w:bookmarkEnd w:id="43"/>
      <w:r>
        <w:rPr>
          <w:sz w:val="20"/>
          <w:szCs w:val="20"/>
          <w:b/>
          <w:bCs/>
          <w:spacing w:val="-6"/>
        </w:rPr>
        <w:t>7.4</w:t>
      </w:r>
      <w:r>
        <w:rPr>
          <w:sz w:val="20"/>
          <w:szCs w:val="20"/>
          <w:spacing w:val="14"/>
        </w:rPr>
        <w:t xml:space="preserve">  </w:t>
      </w:r>
      <w:r>
        <w:rPr>
          <w:rFonts w:ascii="SimHei" w:hAnsi="SimHei" w:eastAsia="SimHei" w:cs="SimHei"/>
          <w:sz w:val="20"/>
          <w:szCs w:val="20"/>
          <w:b/>
          <w:bCs/>
          <w:spacing w:val="-6"/>
        </w:rPr>
        <w:t>内部检查</w:t>
      </w:r>
    </w:p>
    <w:p>
      <w:pPr>
        <w:pStyle w:val="BodyText"/>
        <w:spacing w:before="229" w:line="219" w:lineRule="auto"/>
        <w:rPr>
          <w:sz w:val="20"/>
          <w:szCs w:val="20"/>
        </w:rPr>
      </w:pPr>
      <w:r>
        <w:rPr>
          <w:sz w:val="20"/>
          <w:szCs w:val="20"/>
          <w:spacing w:val="2"/>
        </w:rPr>
        <w:t>7.4.1  应建立内部检查制度，以保证管理体系及有机生产、有机加工过程符合本标准的要求。</w:t>
      </w:r>
    </w:p>
    <w:p>
      <w:pPr>
        <w:pStyle w:val="BodyText"/>
        <w:spacing w:before="94" w:line="219" w:lineRule="auto"/>
        <w:rPr>
          <w:sz w:val="20"/>
          <w:szCs w:val="20"/>
        </w:rPr>
      </w:pPr>
      <w:r>
        <w:rPr>
          <w:sz w:val="20"/>
          <w:szCs w:val="20"/>
          <w:spacing w:val="3"/>
        </w:rPr>
        <w:t>7.4.2  内部检查应由内部检查员来承担，每年至少进行一</w:t>
      </w:r>
      <w:r>
        <w:rPr>
          <w:sz w:val="20"/>
          <w:szCs w:val="20"/>
          <w:spacing w:val="2"/>
        </w:rPr>
        <w:t>次内部检查。</w:t>
      </w:r>
    </w:p>
    <w:p>
      <w:pPr>
        <w:pStyle w:val="BodyText"/>
        <w:spacing w:before="73" w:line="219" w:lineRule="auto"/>
        <w:rPr>
          <w:sz w:val="20"/>
          <w:szCs w:val="20"/>
        </w:rPr>
      </w:pPr>
      <w:r>
        <w:rPr>
          <w:sz w:val="20"/>
          <w:szCs w:val="20"/>
        </w:rPr>
        <w:t>7.4.3  内部检查员的职责是：</w:t>
      </w:r>
    </w:p>
    <w:p>
      <w:pPr>
        <w:pStyle w:val="BodyText"/>
        <w:ind w:left="420"/>
        <w:spacing w:before="40" w:line="212" w:lineRule="auto"/>
        <w:rPr>
          <w:sz w:val="20"/>
          <w:szCs w:val="20"/>
        </w:rPr>
      </w:pPr>
      <w:r>
        <w:rPr>
          <w:rFonts w:ascii="Times New Roman" w:hAnsi="Times New Roman" w:eastAsia="Times New Roman" w:cs="Times New Roman"/>
          <w:sz w:val="20"/>
          <w:szCs w:val="20"/>
          <w:spacing w:val="6"/>
        </w:rPr>
        <w:t>a)    </w:t>
      </w:r>
      <w:r>
        <w:rPr>
          <w:sz w:val="20"/>
          <w:szCs w:val="20"/>
          <w:spacing w:val="6"/>
        </w:rPr>
        <w:t>按照本标准对本企业的管理体系进行检查，并对违反本标准的内容提出修改意见；</w:t>
      </w:r>
    </w:p>
    <w:p>
      <w:pPr>
        <w:pStyle w:val="BodyText"/>
        <w:ind w:left="420"/>
        <w:spacing w:before="100" w:line="212" w:lineRule="auto"/>
        <w:rPr>
          <w:sz w:val="20"/>
          <w:szCs w:val="20"/>
        </w:rPr>
      </w:pPr>
      <w:r>
        <w:rPr>
          <w:rFonts w:ascii="Times New Roman" w:hAnsi="Times New Roman" w:eastAsia="Times New Roman" w:cs="Times New Roman"/>
          <w:sz w:val="20"/>
          <w:szCs w:val="20"/>
        </w:rPr>
        <w:t>b)    </w:t>
      </w:r>
      <w:r>
        <w:rPr>
          <w:sz w:val="20"/>
          <w:szCs w:val="20"/>
        </w:rPr>
        <w:t>按照本标准的要求，对本企业生产、加工过程实施内部检查，并形成记录；</w:t>
      </w:r>
    </w:p>
    <w:p>
      <w:pPr>
        <w:pStyle w:val="BodyText"/>
        <w:ind w:left="420"/>
        <w:spacing w:before="81" w:line="212" w:lineRule="auto"/>
        <w:rPr>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2"/>
        </w:rPr>
        <w:t xml:space="preserve">     </w:t>
      </w:r>
      <w:r>
        <w:rPr>
          <w:sz w:val="20"/>
          <w:szCs w:val="20"/>
          <w:spacing w:val="6"/>
        </w:rPr>
        <w:t>配合认证机构的检查和认证。</w:t>
      </w:r>
    </w:p>
    <w:p>
      <w:pPr>
        <w:pStyle w:val="BodyText"/>
        <w:ind w:left="2"/>
        <w:spacing w:before="248" w:line="222" w:lineRule="auto"/>
        <w:outlineLvl w:val="1"/>
        <w:rPr>
          <w:rFonts w:ascii="SimHei" w:hAnsi="SimHei" w:eastAsia="SimHei" w:cs="SimHei"/>
          <w:sz w:val="20"/>
          <w:szCs w:val="20"/>
        </w:rPr>
      </w:pPr>
      <w:bookmarkStart w:name="bookmark29" w:id="44"/>
      <w:bookmarkEnd w:id="44"/>
      <w:r>
        <w:rPr>
          <w:sz w:val="20"/>
          <w:szCs w:val="20"/>
          <w:b/>
          <w:bCs/>
          <w:spacing w:val="3"/>
        </w:rPr>
        <w:t>7.5</w:t>
      </w:r>
      <w:r>
        <w:rPr>
          <w:sz w:val="20"/>
          <w:szCs w:val="20"/>
          <w:spacing w:val="3"/>
        </w:rPr>
        <w:t xml:space="preserve">  </w:t>
      </w:r>
      <w:r>
        <w:rPr>
          <w:rFonts w:ascii="SimHei" w:hAnsi="SimHei" w:eastAsia="SimHei" w:cs="SimHei"/>
          <w:sz w:val="20"/>
          <w:szCs w:val="20"/>
          <w:b/>
          <w:bCs/>
          <w:spacing w:val="3"/>
        </w:rPr>
        <w:t>可追溯体系与产品召回</w:t>
      </w:r>
    </w:p>
    <w:p>
      <w:pPr>
        <w:pStyle w:val="BodyText"/>
        <w:ind w:right="92" w:firstLine="420"/>
        <w:spacing w:before="224" w:line="295" w:lineRule="auto"/>
        <w:rPr>
          <w:sz w:val="20"/>
          <w:szCs w:val="20"/>
        </w:rPr>
      </w:pPr>
      <w:r>
        <w:rPr>
          <w:sz w:val="20"/>
          <w:szCs w:val="20"/>
          <w:spacing w:val="7"/>
        </w:rPr>
        <w:t>有机生产、加工、经营者应建立完善的可追溯体系，保持可追溯</w:t>
      </w:r>
      <w:r>
        <w:rPr>
          <w:sz w:val="20"/>
          <w:szCs w:val="20"/>
          <w:spacing w:val="6"/>
        </w:rPr>
        <w:t>的生产全过程的详细记录(如地块</w:t>
      </w:r>
      <w:r>
        <w:rPr>
          <w:sz w:val="20"/>
          <w:szCs w:val="20"/>
        </w:rPr>
        <w:t xml:space="preserve"> </w:t>
      </w:r>
      <w:r>
        <w:rPr>
          <w:sz w:val="20"/>
          <w:szCs w:val="20"/>
          <w:spacing w:val="-3"/>
        </w:rPr>
        <w:t>图、农事活动记录、加工记录、仓储记录、出入库记录、销售记录等)以及可跟踪的生</w:t>
      </w:r>
      <w:r>
        <w:rPr>
          <w:sz w:val="20"/>
          <w:szCs w:val="20"/>
          <w:spacing w:val="-4"/>
        </w:rPr>
        <w:t>产批号系统。</w:t>
      </w:r>
    </w:p>
    <w:p>
      <w:pPr>
        <w:pStyle w:val="BodyText"/>
        <w:ind w:right="84" w:firstLine="420"/>
        <w:spacing w:line="297" w:lineRule="auto"/>
        <w:jc w:val="both"/>
        <w:rPr>
          <w:sz w:val="20"/>
          <w:szCs w:val="20"/>
        </w:rPr>
      </w:pPr>
      <w:r>
        <w:rPr>
          <w:sz w:val="20"/>
          <w:szCs w:val="20"/>
          <w:spacing w:val="4"/>
        </w:rPr>
        <w:t>有机生产、加工、经营者应建立和保持有效的产品召回制度，包括产品召回的条件、召回产品的处</w:t>
      </w:r>
      <w:r>
        <w:rPr>
          <w:sz w:val="20"/>
          <w:szCs w:val="20"/>
          <w:spacing w:val="15"/>
        </w:rPr>
        <w:t xml:space="preserve"> </w:t>
      </w:r>
      <w:r>
        <w:rPr>
          <w:sz w:val="20"/>
          <w:szCs w:val="20"/>
          <w:spacing w:val="-4"/>
        </w:rPr>
        <w:t>理、采取的纠正措施、产品召回的演练等，并保留产品召回过程中的全部记录，包括召回、通知、补救、原</w:t>
      </w:r>
      <w:r>
        <w:rPr>
          <w:sz w:val="20"/>
          <w:szCs w:val="20"/>
          <w:spacing w:val="3"/>
        </w:rPr>
        <w:t xml:space="preserve"> </w:t>
      </w:r>
      <w:r>
        <w:rPr>
          <w:sz w:val="20"/>
          <w:szCs w:val="20"/>
          <w:spacing w:val="-13"/>
        </w:rPr>
        <w:t>因、处理等。</w:t>
      </w:r>
    </w:p>
    <w:p>
      <w:pPr>
        <w:pStyle w:val="BodyText"/>
        <w:ind w:left="2"/>
        <w:spacing w:before="130" w:line="220" w:lineRule="auto"/>
        <w:outlineLvl w:val="1"/>
        <w:rPr>
          <w:rFonts w:ascii="SimHei" w:hAnsi="SimHei" w:eastAsia="SimHei" w:cs="SimHei"/>
          <w:sz w:val="20"/>
          <w:szCs w:val="20"/>
        </w:rPr>
      </w:pPr>
      <w:bookmarkStart w:name="bookmark30" w:id="45"/>
      <w:bookmarkEnd w:id="45"/>
      <w:r>
        <w:rPr>
          <w:sz w:val="20"/>
          <w:szCs w:val="20"/>
          <w:b/>
          <w:bCs/>
          <w:spacing w:val="-10"/>
        </w:rPr>
        <w:t>7.6</w:t>
      </w:r>
      <w:r>
        <w:rPr>
          <w:sz w:val="20"/>
          <w:szCs w:val="20"/>
          <w:spacing w:val="13"/>
        </w:rPr>
        <w:t xml:space="preserve">  </w:t>
      </w:r>
      <w:r>
        <w:rPr>
          <w:rFonts w:ascii="SimHei" w:hAnsi="SimHei" w:eastAsia="SimHei" w:cs="SimHei"/>
          <w:sz w:val="20"/>
          <w:szCs w:val="20"/>
          <w:b/>
          <w:bCs/>
          <w:spacing w:val="-10"/>
        </w:rPr>
        <w:t>投诉</w:t>
      </w:r>
    </w:p>
    <w:p>
      <w:pPr>
        <w:pStyle w:val="BodyText"/>
        <w:ind w:firstLine="420"/>
        <w:spacing w:before="227" w:line="308" w:lineRule="auto"/>
        <w:rPr>
          <w:sz w:val="20"/>
          <w:szCs w:val="20"/>
        </w:rPr>
      </w:pPr>
      <w:r>
        <w:rPr>
          <w:sz w:val="20"/>
          <w:szCs w:val="20"/>
          <w:spacing w:val="2"/>
        </w:rPr>
        <w:t>有机生产、加工、经营者应建立和保持有效的处理客户投诉的程序，并保留投诉</w:t>
      </w:r>
      <w:r>
        <w:rPr>
          <w:sz w:val="20"/>
          <w:szCs w:val="20"/>
          <w:spacing w:val="1"/>
        </w:rPr>
        <w:t>处理全过程的记录，</w:t>
      </w:r>
      <w:r>
        <w:rPr>
          <w:sz w:val="20"/>
          <w:szCs w:val="20"/>
        </w:rPr>
        <w:t xml:space="preserve"> </w:t>
      </w:r>
      <w:r>
        <w:rPr>
          <w:sz w:val="20"/>
          <w:szCs w:val="20"/>
          <w:spacing w:val="-14"/>
        </w:rPr>
        <w:t>包括投诉的接受、登记、确认、调查、跟踪、反馈。</w:t>
      </w:r>
    </w:p>
    <w:p>
      <w:pPr>
        <w:pStyle w:val="BodyText"/>
        <w:ind w:left="2"/>
        <w:spacing w:before="129" w:line="222" w:lineRule="auto"/>
        <w:outlineLvl w:val="1"/>
        <w:rPr>
          <w:rFonts w:ascii="SimHei" w:hAnsi="SimHei" w:eastAsia="SimHei" w:cs="SimHei"/>
          <w:sz w:val="20"/>
          <w:szCs w:val="20"/>
        </w:rPr>
      </w:pPr>
      <w:bookmarkStart w:name="bookmark31" w:id="46"/>
      <w:bookmarkEnd w:id="46"/>
      <w:r>
        <w:rPr>
          <w:sz w:val="20"/>
          <w:szCs w:val="20"/>
          <w:b/>
          <w:bCs/>
          <w:spacing w:val="-8"/>
        </w:rPr>
        <w:t>7.7</w:t>
      </w:r>
      <w:r>
        <w:rPr>
          <w:sz w:val="20"/>
          <w:szCs w:val="20"/>
          <w:spacing w:val="12"/>
        </w:rPr>
        <w:t xml:space="preserve">  </w:t>
      </w:r>
      <w:r>
        <w:rPr>
          <w:rFonts w:ascii="SimHei" w:hAnsi="SimHei" w:eastAsia="SimHei" w:cs="SimHei"/>
          <w:sz w:val="20"/>
          <w:szCs w:val="20"/>
          <w:b/>
          <w:bCs/>
          <w:spacing w:val="-8"/>
        </w:rPr>
        <w:t>持续改进</w:t>
      </w:r>
    </w:p>
    <w:p>
      <w:pPr>
        <w:pStyle w:val="BodyText"/>
        <w:ind w:firstLine="420"/>
        <w:spacing w:before="243" w:line="276" w:lineRule="auto"/>
        <w:rPr>
          <w:sz w:val="20"/>
          <w:szCs w:val="20"/>
        </w:rPr>
      </w:pPr>
      <w:r>
        <w:rPr>
          <w:sz w:val="20"/>
          <w:szCs w:val="20"/>
          <w:spacing w:val="2"/>
        </w:rPr>
        <w:t>有机生产、加工、经营者应持续改进其管理体系的有效性，促进有机生产、加工</w:t>
      </w:r>
      <w:r>
        <w:rPr>
          <w:sz w:val="20"/>
          <w:szCs w:val="20"/>
          <w:spacing w:val="1"/>
        </w:rPr>
        <w:t>和经营的健康发展，</w:t>
      </w:r>
      <w:r>
        <w:rPr>
          <w:sz w:val="20"/>
          <w:szCs w:val="20"/>
        </w:rPr>
        <w:t xml:space="preserve"> </w:t>
      </w:r>
      <w:r>
        <w:rPr>
          <w:sz w:val="20"/>
          <w:szCs w:val="20"/>
          <w:spacing w:val="4"/>
        </w:rPr>
        <w:t>以消除不符合或潜在不符合有机生产、有机加工和经营的</w:t>
      </w:r>
      <w:r>
        <w:rPr>
          <w:sz w:val="20"/>
          <w:szCs w:val="20"/>
          <w:spacing w:val="3"/>
        </w:rPr>
        <w:t>因素。有机生产、加工和经营者应：</w:t>
      </w:r>
    </w:p>
    <w:p>
      <w:pPr>
        <w:pStyle w:val="BodyText"/>
        <w:ind w:left="420"/>
        <w:spacing w:line="212" w:lineRule="auto"/>
        <w:rPr>
          <w:sz w:val="20"/>
          <w:szCs w:val="20"/>
        </w:rPr>
      </w:pP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spacing w:val="1"/>
        </w:rPr>
        <w:t xml:space="preserve">     </w:t>
      </w:r>
      <w:r>
        <w:rPr>
          <w:sz w:val="20"/>
          <w:szCs w:val="20"/>
          <w:spacing w:val="4"/>
        </w:rPr>
        <w:t>确定不符合的原因；</w:t>
      </w:r>
    </w:p>
    <w:p>
      <w:pPr>
        <w:pStyle w:val="BodyText"/>
        <w:ind w:left="420"/>
        <w:spacing w:before="111" w:line="218" w:lineRule="auto"/>
        <w:rPr>
          <w:sz w:val="20"/>
          <w:szCs w:val="20"/>
        </w:rPr>
      </w:pPr>
      <w:r>
        <w:rPr>
          <w:sz w:val="20"/>
          <w:szCs w:val="20"/>
          <w:spacing w:val="7"/>
        </w:rPr>
        <w:t>b)</w:t>
      </w:r>
      <w:r>
        <w:rPr>
          <w:sz w:val="20"/>
          <w:szCs w:val="20"/>
          <w:spacing w:val="4"/>
        </w:rPr>
        <w:t xml:space="preserve">  </w:t>
      </w:r>
      <w:r>
        <w:rPr>
          <w:sz w:val="20"/>
          <w:szCs w:val="20"/>
          <w:spacing w:val="7"/>
        </w:rPr>
        <w:t>评价确保不符合不再发生的措施的需求；</w:t>
      </w:r>
    </w:p>
    <w:p>
      <w:pPr>
        <w:pStyle w:val="BodyText"/>
        <w:ind w:left="420"/>
        <w:spacing w:before="53" w:line="212" w:lineRule="auto"/>
        <w:rPr>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1"/>
        </w:rPr>
        <w:t xml:space="preserve">     </w:t>
      </w:r>
      <w:r>
        <w:rPr>
          <w:sz w:val="20"/>
          <w:szCs w:val="20"/>
          <w:spacing w:val="5"/>
        </w:rPr>
        <w:t>确定和实施所需的措施；</w:t>
      </w:r>
    </w:p>
    <w:p>
      <w:pPr>
        <w:pStyle w:val="BodyText"/>
        <w:ind w:left="420"/>
        <w:spacing w:before="80" w:line="212" w:lineRule="auto"/>
        <w:rPr>
          <w:sz w:val="20"/>
          <w:szCs w:val="20"/>
        </w:rPr>
      </w:pPr>
      <w:r>
        <w:rPr>
          <w:rFonts w:ascii="Times New Roman" w:hAnsi="Times New Roman" w:eastAsia="Times New Roman" w:cs="Times New Roman"/>
          <w:sz w:val="20"/>
          <w:szCs w:val="20"/>
          <w:spacing w:val="5"/>
        </w:rPr>
        <w:t>d)</w:t>
      </w:r>
      <w:r>
        <w:rPr>
          <w:rFonts w:ascii="Times New Roman" w:hAnsi="Times New Roman" w:eastAsia="Times New Roman" w:cs="Times New Roman"/>
          <w:sz w:val="20"/>
          <w:szCs w:val="20"/>
          <w:spacing w:val="11"/>
        </w:rPr>
        <w:t xml:space="preserve">    </w:t>
      </w:r>
      <w:r>
        <w:rPr>
          <w:sz w:val="20"/>
          <w:szCs w:val="20"/>
          <w:spacing w:val="5"/>
        </w:rPr>
        <w:t>记录所采取措施的结果；</w:t>
      </w:r>
    </w:p>
    <w:p>
      <w:pPr>
        <w:pStyle w:val="BodyText"/>
        <w:ind w:left="420"/>
        <w:spacing w:before="91" w:line="212" w:lineRule="auto"/>
        <w:rPr>
          <w:sz w:val="20"/>
          <w:szCs w:val="20"/>
        </w:rPr>
      </w:pPr>
      <w:r>
        <w:rPr>
          <w:rFonts w:ascii="Times New Roman" w:hAnsi="Times New Roman" w:eastAsia="Times New Roman" w:cs="Times New Roman"/>
          <w:sz w:val="20"/>
          <w:szCs w:val="20"/>
          <w:spacing w:val="7"/>
        </w:rPr>
        <w:t>e)</w:t>
      </w:r>
      <w:r>
        <w:rPr>
          <w:rFonts w:ascii="Times New Roman" w:hAnsi="Times New Roman" w:eastAsia="Times New Roman" w:cs="Times New Roman"/>
          <w:sz w:val="20"/>
          <w:szCs w:val="20"/>
        </w:rPr>
        <w:t xml:space="preserve">     </w:t>
      </w:r>
      <w:r>
        <w:rPr>
          <w:sz w:val="20"/>
          <w:szCs w:val="20"/>
          <w:spacing w:val="7"/>
        </w:rPr>
        <w:t>评审所采取的纠正或预防措施。</w:t>
      </w:r>
    </w:p>
    <w:p>
      <w:pPr>
        <w:spacing w:line="212" w:lineRule="auto"/>
        <w:sectPr>
          <w:headerReference w:type="default" r:id="rId89"/>
          <w:footerReference w:type="default" r:id="rId90"/>
          <w:pgSz w:w="11900" w:h="16840"/>
          <w:pgMar w:top="1543" w:right="1269" w:bottom="1439" w:left="1329" w:header="1235" w:footer="1321" w:gutter="0"/>
        </w:sectPr>
        <w:rPr>
          <w:sz w:val="20"/>
          <w:szCs w:val="20"/>
        </w:rPr>
      </w:pP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spacing w:before="54" w:line="189"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GB/T</w:t>
      </w:r>
      <w:r>
        <w:rPr>
          <w:rFonts w:ascii="Times New Roman" w:hAnsi="Times New Roman" w:eastAsia="Times New Roman" w:cs="Times New Roman"/>
          <w:sz w:val="19"/>
          <w:szCs w:val="19"/>
          <w:b/>
          <w:bCs/>
          <w:spacing w:val="9"/>
        </w:rPr>
        <w:t xml:space="preserve">     </w:t>
      </w:r>
      <w:r>
        <w:rPr>
          <w:rFonts w:ascii="Times New Roman" w:hAnsi="Times New Roman" w:eastAsia="Times New Roman" w:cs="Times New Roman"/>
          <w:sz w:val="19"/>
          <w:szCs w:val="19"/>
          <w:b/>
          <w:bCs/>
          <w:spacing w:val="-2"/>
        </w:rPr>
        <w:t>19630—2019</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4137"/>
        <w:spacing w:before="62" w:line="222" w:lineRule="auto"/>
        <w:outlineLvl w:val="0"/>
        <w:rPr>
          <w:sz w:val="19"/>
          <w:szCs w:val="19"/>
        </w:rPr>
      </w:pPr>
      <w:bookmarkStart w:name="bookmark32" w:id="47"/>
      <w:bookmarkEnd w:id="47"/>
      <w:r>
        <w:rPr>
          <w:rFonts w:ascii="SimHei" w:hAnsi="SimHei" w:eastAsia="SimHei" w:cs="SimHei"/>
          <w:sz w:val="19"/>
          <w:szCs w:val="19"/>
          <w:b/>
          <w:bCs/>
          <w:spacing w:val="-11"/>
        </w:rPr>
        <w:t>附</w:t>
      </w:r>
      <w:r>
        <w:rPr>
          <w:rFonts w:ascii="SimHei" w:hAnsi="SimHei" w:eastAsia="SimHei" w:cs="SimHei"/>
          <w:sz w:val="19"/>
          <w:szCs w:val="19"/>
          <w:spacing w:val="28"/>
          <w:w w:val="101"/>
        </w:rPr>
        <w:t xml:space="preserve">  </w:t>
      </w:r>
      <w:r>
        <w:rPr>
          <w:rFonts w:ascii="SimHei" w:hAnsi="SimHei" w:eastAsia="SimHei" w:cs="SimHei"/>
          <w:sz w:val="19"/>
          <w:szCs w:val="19"/>
          <w:b/>
          <w:bCs/>
          <w:spacing w:val="-11"/>
        </w:rPr>
        <w:t>录</w:t>
      </w:r>
      <w:r>
        <w:rPr>
          <w:rFonts w:ascii="SimHei" w:hAnsi="SimHei" w:eastAsia="SimHei" w:cs="SimHei"/>
          <w:sz w:val="19"/>
          <w:szCs w:val="19"/>
          <w:spacing w:val="14"/>
        </w:rPr>
        <w:t xml:space="preserve">  </w:t>
      </w:r>
      <w:r>
        <w:rPr>
          <w:sz w:val="19"/>
          <w:szCs w:val="19"/>
          <w:b/>
          <w:bCs/>
          <w:spacing w:val="-11"/>
        </w:rPr>
        <w:t>A</w:t>
      </w:r>
    </w:p>
    <w:p>
      <w:pPr>
        <w:ind w:left="4007"/>
        <w:spacing w:before="91" w:line="222" w:lineRule="auto"/>
        <w:outlineLvl w:val="0"/>
        <w:rPr>
          <w:rFonts w:ascii="SimHei" w:hAnsi="SimHei" w:eastAsia="SimHei" w:cs="SimHei"/>
          <w:sz w:val="19"/>
          <w:szCs w:val="19"/>
        </w:rPr>
      </w:pPr>
      <w:bookmarkStart w:name="bookmark32" w:id="48"/>
      <w:bookmarkEnd w:id="48"/>
      <w:r>
        <w:rPr>
          <w:rFonts w:ascii="SimHei" w:hAnsi="SimHei" w:eastAsia="SimHei" w:cs="SimHei"/>
          <w:sz w:val="19"/>
          <w:szCs w:val="19"/>
          <w:b/>
          <w:bCs/>
          <w:spacing w:val="16"/>
        </w:rPr>
        <w:t>(规范性附录)</w:t>
      </w:r>
    </w:p>
    <w:p>
      <w:pPr>
        <w:ind w:left="3047"/>
        <w:spacing w:before="91" w:line="222" w:lineRule="auto"/>
        <w:outlineLvl w:val="0"/>
        <w:rPr>
          <w:rFonts w:ascii="SimHei" w:hAnsi="SimHei" w:eastAsia="SimHei" w:cs="SimHei"/>
          <w:sz w:val="19"/>
          <w:szCs w:val="19"/>
        </w:rPr>
      </w:pPr>
      <w:bookmarkStart w:name="bookmark32" w:id="49"/>
      <w:bookmarkEnd w:id="49"/>
      <w:r>
        <w:rPr>
          <w:rFonts w:ascii="SimHei" w:hAnsi="SimHei" w:eastAsia="SimHei" w:cs="SimHei"/>
          <w:sz w:val="19"/>
          <w:szCs w:val="19"/>
          <w:b/>
          <w:bCs/>
          <w:spacing w:val="17"/>
        </w:rPr>
        <w:t>有机植物生产中允许使用的投入品</w:t>
      </w:r>
    </w:p>
    <w:p>
      <w:pPr>
        <w:pStyle w:val="BodyText"/>
        <w:ind w:left="425"/>
        <w:spacing w:before="254" w:line="219" w:lineRule="auto"/>
        <w:rPr>
          <w:sz w:val="19"/>
          <w:szCs w:val="19"/>
        </w:rPr>
      </w:pPr>
      <w:r>
        <w:rPr>
          <w:sz w:val="19"/>
          <w:szCs w:val="19"/>
          <w:spacing w:val="16"/>
        </w:rPr>
        <w:t>有机植物生产中允许使用的土壤培肥和改良物质见表</w:t>
      </w:r>
      <w:r>
        <w:rPr>
          <w:sz w:val="19"/>
          <w:szCs w:val="19"/>
          <w:spacing w:val="-40"/>
        </w:rPr>
        <w:t xml:space="preserve"> </w:t>
      </w:r>
      <w:r>
        <w:rPr>
          <w:rFonts w:ascii="Times New Roman" w:hAnsi="Times New Roman" w:eastAsia="Times New Roman" w:cs="Times New Roman"/>
          <w:sz w:val="19"/>
          <w:szCs w:val="19"/>
          <w:spacing w:val="16"/>
        </w:rPr>
        <w:t>A.1</w:t>
      </w:r>
      <w:r>
        <w:rPr>
          <w:sz w:val="19"/>
          <w:szCs w:val="19"/>
          <w:spacing w:val="16"/>
        </w:rPr>
        <w:t>。</w:t>
      </w:r>
    </w:p>
    <w:p>
      <w:pPr>
        <w:pStyle w:val="BodyText"/>
        <w:ind w:left="425"/>
        <w:spacing w:before="85" w:line="219" w:lineRule="auto"/>
        <w:rPr>
          <w:sz w:val="19"/>
          <w:szCs w:val="19"/>
        </w:rPr>
      </w:pPr>
      <w:r>
        <w:rPr>
          <w:sz w:val="19"/>
          <w:szCs w:val="19"/>
          <w:spacing w:val="16"/>
        </w:rPr>
        <w:t>有机植物生产中允许使用的植物保护产品见表</w:t>
      </w:r>
      <w:r>
        <w:rPr>
          <w:sz w:val="19"/>
          <w:szCs w:val="19"/>
          <w:spacing w:val="-42"/>
        </w:rPr>
        <w:t xml:space="preserve"> </w:t>
      </w:r>
      <w:r>
        <w:rPr>
          <w:rFonts w:ascii="Times New Roman" w:hAnsi="Times New Roman" w:eastAsia="Times New Roman" w:cs="Times New Roman"/>
          <w:sz w:val="19"/>
          <w:szCs w:val="19"/>
          <w:spacing w:val="16"/>
        </w:rPr>
        <w:t>A.2</w:t>
      </w:r>
      <w:r>
        <w:rPr>
          <w:sz w:val="19"/>
          <w:szCs w:val="19"/>
          <w:spacing w:val="16"/>
        </w:rPr>
        <w:t>。</w:t>
      </w:r>
    </w:p>
    <w:p>
      <w:pPr>
        <w:pStyle w:val="BodyText"/>
        <w:ind w:left="425"/>
        <w:spacing w:before="84" w:line="219" w:lineRule="auto"/>
        <w:rPr>
          <w:sz w:val="19"/>
          <w:szCs w:val="19"/>
        </w:rPr>
      </w:pPr>
      <w:r>
        <w:rPr>
          <w:sz w:val="19"/>
          <w:szCs w:val="19"/>
          <w:spacing w:val="16"/>
        </w:rPr>
        <w:t>有机植物生产中允许使用的清洁剂和消毒剂见表</w:t>
      </w:r>
      <w:r>
        <w:rPr>
          <w:sz w:val="19"/>
          <w:szCs w:val="19"/>
          <w:spacing w:val="-38"/>
        </w:rPr>
        <w:t xml:space="preserve"> </w:t>
      </w:r>
      <w:r>
        <w:rPr>
          <w:rFonts w:ascii="Times New Roman" w:hAnsi="Times New Roman" w:eastAsia="Times New Roman" w:cs="Times New Roman"/>
          <w:sz w:val="19"/>
          <w:szCs w:val="19"/>
          <w:spacing w:val="16"/>
        </w:rPr>
        <w:t>A.3</w:t>
      </w:r>
      <w:r>
        <w:rPr>
          <w:sz w:val="19"/>
          <w:szCs w:val="19"/>
          <w:spacing w:val="16"/>
        </w:rPr>
        <w:t>。</w:t>
      </w:r>
    </w:p>
    <w:p>
      <w:pPr>
        <w:pStyle w:val="BodyText"/>
        <w:ind w:left="2027"/>
        <w:spacing w:before="262" w:line="222" w:lineRule="auto"/>
        <w:rPr>
          <w:rFonts w:ascii="SimHei" w:hAnsi="SimHei" w:eastAsia="SimHei" w:cs="SimHei"/>
          <w:sz w:val="19"/>
          <w:szCs w:val="19"/>
        </w:rPr>
      </w:pPr>
      <w:r>
        <w:rPr>
          <w:rFonts w:ascii="SimHei" w:hAnsi="SimHei" w:eastAsia="SimHei" w:cs="SimHei"/>
          <w:sz w:val="19"/>
          <w:szCs w:val="19"/>
          <w:b/>
          <w:bCs/>
          <w:spacing w:val="14"/>
        </w:rPr>
        <w:t>表</w:t>
      </w:r>
      <w:r>
        <w:rPr>
          <w:rFonts w:ascii="SimHei" w:hAnsi="SimHei" w:eastAsia="SimHei" w:cs="SimHei"/>
          <w:sz w:val="19"/>
          <w:szCs w:val="19"/>
          <w:spacing w:val="14"/>
        </w:rPr>
        <w:t xml:space="preserve"> </w:t>
      </w:r>
      <w:r>
        <w:rPr>
          <w:sz w:val="19"/>
          <w:szCs w:val="19"/>
          <w:b/>
          <w:bCs/>
          <w:spacing w:val="14"/>
        </w:rPr>
        <w:t>A.1</w:t>
      </w:r>
      <w:r>
        <w:rPr>
          <w:sz w:val="19"/>
          <w:szCs w:val="19"/>
          <w:spacing w:val="14"/>
        </w:rPr>
        <w:t xml:space="preserve">  </w:t>
      </w:r>
      <w:r>
        <w:rPr>
          <w:rFonts w:ascii="SimHei" w:hAnsi="SimHei" w:eastAsia="SimHei" w:cs="SimHei"/>
          <w:sz w:val="19"/>
          <w:szCs w:val="19"/>
          <w:b/>
          <w:bCs/>
          <w:spacing w:val="14"/>
        </w:rPr>
        <w:t>有机植物生产中允许使用的土壤培肥和改良物质</w:t>
      </w:r>
    </w:p>
    <w:p>
      <w:pPr>
        <w:spacing w:line="233" w:lineRule="exact"/>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84"/>
        <w:gridCol w:w="3246"/>
        <w:gridCol w:w="4880"/>
      </w:tblGrid>
      <w:tr>
        <w:trPr>
          <w:trHeight w:val="355" w:hRule="atLeast"/>
        </w:trPr>
        <w:tc>
          <w:tcPr>
            <w:tcW w:w="1084" w:type="dxa"/>
            <w:vAlign w:val="top"/>
          </w:tcPr>
          <w:p>
            <w:pPr>
              <w:pStyle w:val="TableText"/>
              <w:ind w:left="365"/>
              <w:spacing w:before="92" w:line="219" w:lineRule="auto"/>
              <w:rPr/>
            </w:pPr>
            <w:r>
              <w:rPr>
                <w:spacing w:val="6"/>
              </w:rPr>
              <w:t>类别</w:t>
            </w:r>
          </w:p>
        </w:tc>
        <w:tc>
          <w:tcPr>
            <w:tcW w:w="3246" w:type="dxa"/>
            <w:vAlign w:val="top"/>
          </w:tcPr>
          <w:p>
            <w:pPr>
              <w:pStyle w:val="TableText"/>
              <w:ind w:left="1161"/>
              <w:spacing w:before="92" w:line="220" w:lineRule="auto"/>
              <w:rPr/>
            </w:pPr>
            <w:r>
              <w:rPr>
                <w:spacing w:val="-2"/>
              </w:rPr>
              <w:t>名称和组分</w:t>
            </w:r>
          </w:p>
        </w:tc>
        <w:tc>
          <w:tcPr>
            <w:tcW w:w="4880" w:type="dxa"/>
            <w:vAlign w:val="top"/>
          </w:tcPr>
          <w:p>
            <w:pPr>
              <w:pStyle w:val="TableText"/>
              <w:ind w:left="2075"/>
              <w:spacing w:before="92" w:line="219" w:lineRule="auto"/>
              <w:rPr/>
            </w:pPr>
            <w:r>
              <w:rPr>
                <w:spacing w:val="-2"/>
              </w:rPr>
              <w:t>使用条件</w:t>
            </w:r>
          </w:p>
        </w:tc>
      </w:tr>
      <w:tr>
        <w:trPr>
          <w:trHeight w:val="339" w:hRule="atLeast"/>
        </w:trPr>
        <w:tc>
          <w:tcPr>
            <w:tcW w:w="1084"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74" w:right="206" w:hanging="79"/>
              <w:spacing w:before="55" w:line="295" w:lineRule="auto"/>
              <w:rPr/>
            </w:pPr>
            <w:r>
              <w:rPr>
                <w:spacing w:val="-2"/>
              </w:rPr>
              <w:t>植物和动</w:t>
            </w:r>
            <w:r>
              <w:rPr/>
              <w:t xml:space="preserve"> </w:t>
            </w:r>
            <w:r>
              <w:rPr>
                <w:spacing w:val="-2"/>
              </w:rPr>
              <w:t>物来源</w:t>
            </w:r>
          </w:p>
        </w:tc>
        <w:tc>
          <w:tcPr>
            <w:tcW w:w="3246" w:type="dxa"/>
            <w:vAlign w:val="top"/>
          </w:tcPr>
          <w:p>
            <w:pPr>
              <w:pStyle w:val="TableText"/>
              <w:ind w:left="91"/>
              <w:spacing w:before="85" w:line="219" w:lineRule="auto"/>
              <w:rPr/>
            </w:pPr>
            <w:r>
              <w:rPr>
                <w:spacing w:val="3"/>
              </w:rPr>
              <w:t>植物材料(秸秆、绿肥等)</w:t>
            </w:r>
          </w:p>
        </w:tc>
        <w:tc>
          <w:tcPr>
            <w:tcW w:w="4880" w:type="dxa"/>
            <w:vAlign w:val="top"/>
          </w:tcPr>
          <w:p>
            <w:pPr>
              <w:pStyle w:val="TableText"/>
              <w:ind w:left="85"/>
              <w:spacing w:before="167" w:line="132" w:lineRule="exact"/>
              <w:rPr/>
            </w:pPr>
            <w:r>
              <w:rPr>
                <w:position w:val="-3"/>
              </w:rPr>
              <w:t>一</w:t>
            </w:r>
          </w:p>
        </w:tc>
      </w:tr>
      <w:tr>
        <w:trPr>
          <w:trHeight w:val="360"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spacing w:before="96" w:line="219" w:lineRule="auto"/>
              <w:rPr/>
            </w:pPr>
            <w:r>
              <w:rPr>
                <w:spacing w:val="2"/>
              </w:rPr>
              <w:t>畜禽粪便及其堆肥(包括圈肥)</w:t>
            </w:r>
          </w:p>
        </w:tc>
        <w:tc>
          <w:tcPr>
            <w:tcW w:w="4880" w:type="dxa"/>
            <w:vAlign w:val="top"/>
          </w:tcPr>
          <w:p>
            <w:pPr>
              <w:pStyle w:val="TableText"/>
              <w:ind w:left="85"/>
              <w:spacing w:before="98" w:line="219" w:lineRule="auto"/>
              <w:rPr/>
            </w:pPr>
            <w:r>
              <w:rPr>
                <w:spacing w:val="-1"/>
              </w:rPr>
              <w:t>经过堆制并充分腐熟</w:t>
            </w:r>
          </w:p>
        </w:tc>
      </w:tr>
      <w:tr>
        <w:trPr>
          <w:trHeight w:val="719"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right="407"/>
              <w:spacing w:before="126" w:line="306" w:lineRule="auto"/>
              <w:rPr/>
            </w:pPr>
            <w:r>
              <w:rPr>
                <w:spacing w:val="1"/>
              </w:rPr>
              <w:t>畜禽粪便和植物材料的厌氧发酵产品</w:t>
            </w:r>
            <w:r>
              <w:rPr/>
              <w:t xml:space="preserve"> </w:t>
            </w:r>
            <w:r>
              <w:rPr>
                <w:spacing w:val="9"/>
              </w:rPr>
              <w:t>(沼肥)</w:t>
            </w:r>
          </w:p>
        </w:tc>
        <w:tc>
          <w:tcPr>
            <w:tcW w:w="4880" w:type="dxa"/>
            <w:vAlign w:val="top"/>
          </w:tcPr>
          <w:p>
            <w:pPr>
              <w:spacing w:line="301" w:lineRule="auto"/>
              <w:rPr>
                <w:rFonts w:ascii="Arial"/>
                <w:sz w:val="21"/>
              </w:rPr>
            </w:pPr>
            <w:r/>
          </w:p>
          <w:p>
            <w:pPr>
              <w:pStyle w:val="TableText"/>
              <w:ind w:left="85"/>
              <w:spacing w:before="55" w:line="132" w:lineRule="exact"/>
              <w:rPr/>
            </w:pPr>
            <w:r>
              <w:rPr>
                <w:position w:val="-3"/>
              </w:rPr>
              <w:t>一</w:t>
            </w:r>
          </w:p>
        </w:tc>
      </w:tr>
      <w:tr>
        <w:trPr>
          <w:trHeight w:val="1229" w:hRule="atLeast"/>
        </w:trPr>
        <w:tc>
          <w:tcPr>
            <w:tcW w:w="1084" w:type="dxa"/>
            <w:vAlign w:val="top"/>
            <w:vMerge w:val="continue"/>
            <w:tcBorders>
              <w:top w:val="nil"/>
              <w:bottom w:val="nil"/>
            </w:tcBorders>
          </w:tcPr>
          <w:p>
            <w:pPr>
              <w:rPr>
                <w:rFonts w:ascii="Arial"/>
                <w:sz w:val="21"/>
              </w:rPr>
            </w:pPr>
            <w:r/>
          </w:p>
        </w:tc>
        <w:tc>
          <w:tcPr>
            <w:tcW w:w="3246" w:type="dxa"/>
            <w:vAlign w:val="top"/>
          </w:tcPr>
          <w:p>
            <w:pPr>
              <w:spacing w:line="470" w:lineRule="auto"/>
              <w:rPr>
                <w:rFonts w:ascii="Arial"/>
                <w:sz w:val="21"/>
              </w:rPr>
            </w:pPr>
            <w:r/>
          </w:p>
          <w:p>
            <w:pPr>
              <w:pStyle w:val="TableText"/>
              <w:ind w:left="91"/>
              <w:spacing w:before="56" w:line="219" w:lineRule="auto"/>
              <w:rPr/>
            </w:pPr>
            <w:r>
              <w:rPr>
                <w:spacing w:val="2"/>
              </w:rPr>
              <w:t>海草或海草产品</w:t>
            </w:r>
          </w:p>
        </w:tc>
        <w:tc>
          <w:tcPr>
            <w:tcW w:w="4880" w:type="dxa"/>
            <w:vAlign w:val="top"/>
          </w:tcPr>
          <w:p>
            <w:pPr>
              <w:pStyle w:val="TableText"/>
              <w:ind w:left="85"/>
              <w:spacing w:before="99" w:line="219" w:lineRule="auto"/>
              <w:rPr/>
            </w:pPr>
            <w:r>
              <w:rPr/>
              <w:t>仅直接通过下列途径获得：</w:t>
            </w:r>
          </w:p>
          <w:p>
            <w:pPr>
              <w:pStyle w:val="TableText"/>
              <w:ind w:left="85" w:right="1979"/>
              <w:spacing w:before="87" w:line="310" w:lineRule="auto"/>
              <w:rPr/>
            </w:pPr>
            <w:r>
              <w:rPr>
                <w:spacing w:val="5"/>
              </w:rPr>
              <w:t>物理过程，包括脱水、冷冻和研磨；</w:t>
            </w:r>
            <w:r>
              <w:rPr>
                <w:spacing w:val="3"/>
              </w:rPr>
              <w:t xml:space="preserve"> </w:t>
            </w:r>
            <w:r>
              <w:rPr>
                <w:spacing w:val="6"/>
              </w:rPr>
              <w:t>用水或酸和/或碱溶液提取；</w:t>
            </w:r>
          </w:p>
          <w:p>
            <w:pPr>
              <w:pStyle w:val="TableText"/>
              <w:ind w:left="85"/>
              <w:spacing w:line="220" w:lineRule="auto"/>
              <w:rPr/>
            </w:pPr>
            <w:r>
              <w:rPr>
                <w:spacing w:val="-3"/>
              </w:rPr>
              <w:t>发酵</w:t>
            </w:r>
          </w:p>
        </w:tc>
      </w:tr>
      <w:tr>
        <w:trPr>
          <w:trHeight w:val="360"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spacing w:before="100" w:line="219" w:lineRule="auto"/>
              <w:rPr/>
            </w:pPr>
            <w:r>
              <w:rPr>
                <w:spacing w:val="-1"/>
              </w:rPr>
              <w:t>木料、树皮、锯屑、刨花、木灰、木炭</w:t>
            </w:r>
          </w:p>
        </w:tc>
        <w:tc>
          <w:tcPr>
            <w:tcW w:w="4880" w:type="dxa"/>
            <w:vAlign w:val="top"/>
          </w:tcPr>
          <w:p>
            <w:pPr>
              <w:pStyle w:val="TableText"/>
              <w:ind w:left="85"/>
              <w:spacing w:before="98" w:line="219" w:lineRule="auto"/>
              <w:rPr/>
            </w:pPr>
            <w:r>
              <w:rPr/>
              <w:t>来自采伐后未经化学处理的木材，地面覆盖或经过堆制</w:t>
            </w:r>
          </w:p>
        </w:tc>
      </w:tr>
      <w:tr>
        <w:trPr>
          <w:trHeight w:val="719"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0" w:right="186" w:hanging="9"/>
              <w:spacing w:before="140" w:line="284" w:lineRule="auto"/>
              <w:rPr/>
            </w:pPr>
            <w:r>
              <w:rPr>
                <w:spacing w:val="-1"/>
              </w:rPr>
              <w:t>腐殖酸类物质(天然腐殖酸如：褐煤、风</w:t>
            </w:r>
            <w:r>
              <w:rPr>
                <w:spacing w:val="10"/>
              </w:rPr>
              <w:t xml:space="preserve"> </w:t>
            </w:r>
            <w:r>
              <w:rPr>
                <w:spacing w:val="8"/>
              </w:rPr>
              <w:t>化褐煤等)</w:t>
            </w:r>
          </w:p>
        </w:tc>
        <w:tc>
          <w:tcPr>
            <w:tcW w:w="4880" w:type="dxa"/>
            <w:vAlign w:val="top"/>
          </w:tcPr>
          <w:p>
            <w:pPr>
              <w:pStyle w:val="TableText"/>
              <w:ind w:left="85"/>
              <w:spacing w:before="280" w:line="219" w:lineRule="auto"/>
              <w:rPr/>
            </w:pPr>
            <w:r>
              <w:rPr/>
              <w:t>天然来源，未经化学处理、未添加化学合成物质</w:t>
            </w:r>
          </w:p>
        </w:tc>
      </w:tr>
      <w:tr>
        <w:trPr>
          <w:trHeight w:val="699"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right="80" w:firstLine="9"/>
              <w:spacing w:before="129" w:line="284" w:lineRule="auto"/>
              <w:rPr/>
            </w:pPr>
            <w:r>
              <w:rPr>
                <w:spacing w:val="4"/>
              </w:rPr>
              <w:t>动物来源的副产品(血粉、肉粉、骨粉、</w:t>
            </w:r>
            <w:r>
              <w:rPr>
                <w:spacing w:val="6"/>
              </w:rPr>
              <w:t xml:space="preserve"> </w:t>
            </w:r>
            <w:r>
              <w:rPr>
                <w:spacing w:val="6"/>
              </w:rPr>
              <w:t>蹄粉、角粉等)</w:t>
            </w:r>
          </w:p>
        </w:tc>
        <w:tc>
          <w:tcPr>
            <w:tcW w:w="4880" w:type="dxa"/>
            <w:vAlign w:val="top"/>
          </w:tcPr>
          <w:p>
            <w:pPr>
              <w:pStyle w:val="TableText"/>
              <w:ind w:left="85"/>
              <w:spacing w:before="271" w:line="219" w:lineRule="auto"/>
              <w:rPr/>
            </w:pPr>
            <w:r>
              <w:rPr>
                <w:spacing w:val="-1"/>
              </w:rPr>
              <w:t>未添加禁用物质，经过充分腐熟和无害化处理</w:t>
            </w:r>
          </w:p>
        </w:tc>
      </w:tr>
      <w:tr>
        <w:trPr>
          <w:trHeight w:val="1259" w:hRule="atLeast"/>
        </w:trPr>
        <w:tc>
          <w:tcPr>
            <w:tcW w:w="1084" w:type="dxa"/>
            <w:vAlign w:val="top"/>
            <w:vMerge w:val="continue"/>
            <w:tcBorders>
              <w:top w:val="nil"/>
              <w:bottom w:val="nil"/>
            </w:tcBorders>
          </w:tcPr>
          <w:p>
            <w:pPr>
              <w:rPr>
                <w:rFonts w:ascii="Arial"/>
                <w:sz w:val="21"/>
              </w:rPr>
            </w:pPr>
            <w:r/>
          </w:p>
        </w:tc>
        <w:tc>
          <w:tcPr>
            <w:tcW w:w="3246" w:type="dxa"/>
            <w:vAlign w:val="top"/>
          </w:tcPr>
          <w:p>
            <w:pPr>
              <w:spacing w:line="344" w:lineRule="auto"/>
              <w:rPr>
                <w:rFonts w:ascii="Arial"/>
                <w:sz w:val="21"/>
              </w:rPr>
            </w:pPr>
            <w:r/>
          </w:p>
          <w:p>
            <w:pPr>
              <w:pStyle w:val="TableText"/>
              <w:ind w:left="91" w:right="94"/>
              <w:spacing w:before="56" w:line="318" w:lineRule="auto"/>
              <w:rPr/>
            </w:pPr>
            <w:r>
              <w:rPr>
                <w:spacing w:val="-1"/>
              </w:rPr>
              <w:t>鱼粉、虾蟹壳粉、皮毛、羽毛、毛发粉及</w:t>
            </w:r>
            <w:r>
              <w:rPr>
                <w:spacing w:val="7"/>
              </w:rPr>
              <w:t xml:space="preserve"> </w:t>
            </w:r>
            <w:r>
              <w:rPr>
                <w:spacing w:val="-2"/>
              </w:rPr>
              <w:t>其提取物</w:t>
            </w:r>
          </w:p>
        </w:tc>
        <w:tc>
          <w:tcPr>
            <w:tcW w:w="4880" w:type="dxa"/>
            <w:vAlign w:val="top"/>
          </w:tcPr>
          <w:p>
            <w:pPr>
              <w:pStyle w:val="TableText"/>
              <w:ind w:left="85"/>
              <w:spacing w:before="122" w:line="219" w:lineRule="auto"/>
              <w:rPr/>
            </w:pPr>
            <w:r>
              <w:rPr/>
              <w:t>仅直接通过下列途径获得：</w:t>
            </w:r>
          </w:p>
          <w:p>
            <w:pPr>
              <w:pStyle w:val="TableText"/>
              <w:ind w:left="85"/>
              <w:spacing w:before="68" w:line="220" w:lineRule="auto"/>
              <w:rPr/>
            </w:pPr>
            <w:r>
              <w:rPr>
                <w:spacing w:val="17"/>
              </w:rPr>
              <w:t>物理过程；</w:t>
            </w:r>
          </w:p>
          <w:p>
            <w:pPr>
              <w:pStyle w:val="TableText"/>
              <w:ind w:left="85" w:right="2569"/>
              <w:spacing w:before="106" w:line="297" w:lineRule="auto"/>
              <w:rPr/>
            </w:pPr>
            <w:r>
              <w:rPr>
                <w:spacing w:val="6"/>
              </w:rPr>
              <w:t>用水或酸和/或碱溶液提取；</w:t>
            </w:r>
            <w:r>
              <w:rPr>
                <w:spacing w:val="10"/>
              </w:rPr>
              <w:t xml:space="preserve"> </w:t>
            </w:r>
            <w:r>
              <w:rPr>
                <w:spacing w:val="-3"/>
              </w:rPr>
              <w:t>发酵</w:t>
            </w:r>
          </w:p>
        </w:tc>
      </w:tr>
      <w:tr>
        <w:trPr>
          <w:trHeight w:val="350"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spacing w:before="93" w:line="220" w:lineRule="auto"/>
              <w:rPr/>
            </w:pPr>
            <w:r>
              <w:rPr>
                <w:spacing w:val="2"/>
              </w:rPr>
              <w:t>牛奶及乳制品</w:t>
            </w:r>
          </w:p>
        </w:tc>
        <w:tc>
          <w:tcPr>
            <w:tcW w:w="4880" w:type="dxa"/>
            <w:vAlign w:val="top"/>
          </w:tcPr>
          <w:p>
            <w:pPr>
              <w:pStyle w:val="TableText"/>
              <w:ind w:left="85"/>
              <w:spacing w:before="173" w:line="132" w:lineRule="exact"/>
              <w:rPr/>
            </w:pPr>
            <w:r>
              <w:rPr>
                <w:position w:val="-3"/>
              </w:rPr>
              <w:t>一</w:t>
            </w:r>
          </w:p>
        </w:tc>
      </w:tr>
      <w:tr>
        <w:trPr>
          <w:trHeight w:val="360"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spacing w:before="103" w:line="219" w:lineRule="auto"/>
              <w:rPr/>
            </w:pPr>
            <w:r>
              <w:rPr>
                <w:spacing w:val="1"/>
              </w:rPr>
              <w:t>食用菌培养废料和蚯蚓培养基质</w:t>
            </w:r>
          </w:p>
        </w:tc>
        <w:tc>
          <w:tcPr>
            <w:tcW w:w="4880" w:type="dxa"/>
            <w:vAlign w:val="top"/>
          </w:tcPr>
          <w:p>
            <w:pPr>
              <w:pStyle w:val="TableText"/>
              <w:ind w:left="85"/>
              <w:spacing w:before="101" w:line="219" w:lineRule="auto"/>
              <w:rPr/>
            </w:pPr>
            <w:r>
              <w:rPr/>
              <w:t>培养基的初始原料限于本附录中的产品，经过堆制</w:t>
            </w:r>
          </w:p>
        </w:tc>
      </w:tr>
      <w:tr>
        <w:trPr>
          <w:trHeight w:val="340"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spacing w:before="93" w:line="219" w:lineRule="auto"/>
              <w:rPr/>
            </w:pPr>
            <w:r>
              <w:rPr>
                <w:spacing w:val="2"/>
              </w:rPr>
              <w:t>食品工业副产品</w:t>
            </w:r>
          </w:p>
        </w:tc>
        <w:tc>
          <w:tcPr>
            <w:tcW w:w="4880" w:type="dxa"/>
            <w:vAlign w:val="top"/>
          </w:tcPr>
          <w:p>
            <w:pPr>
              <w:pStyle w:val="TableText"/>
              <w:ind w:left="85"/>
              <w:spacing w:before="93" w:line="220" w:lineRule="auto"/>
              <w:rPr/>
            </w:pPr>
            <w:r>
              <w:rPr>
                <w:spacing w:val="-1"/>
              </w:rPr>
              <w:t>经过堆制或发酵处理</w:t>
            </w:r>
          </w:p>
        </w:tc>
      </w:tr>
      <w:tr>
        <w:trPr>
          <w:trHeight w:val="349"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spacing w:before="92" w:line="219" w:lineRule="auto"/>
              <w:rPr/>
            </w:pPr>
            <w:r>
              <w:rPr>
                <w:spacing w:val="-2"/>
              </w:rPr>
              <w:t>草木灰</w:t>
            </w:r>
          </w:p>
        </w:tc>
        <w:tc>
          <w:tcPr>
            <w:tcW w:w="4880" w:type="dxa"/>
            <w:vAlign w:val="top"/>
          </w:tcPr>
          <w:p>
            <w:pPr>
              <w:pStyle w:val="TableText"/>
              <w:ind w:left="85"/>
              <w:spacing w:before="91" w:line="219" w:lineRule="auto"/>
              <w:rPr/>
            </w:pPr>
            <w:r>
              <w:rPr>
                <w:spacing w:val="1"/>
              </w:rPr>
              <w:t>作为薪柴燃烧后的产品</w:t>
            </w:r>
          </w:p>
        </w:tc>
      </w:tr>
      <w:tr>
        <w:trPr>
          <w:trHeight w:val="719"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spacing w:before="285" w:line="221" w:lineRule="auto"/>
              <w:rPr/>
            </w:pPr>
            <w:r>
              <w:rPr>
                <w:spacing w:val="-2"/>
              </w:rPr>
              <w:t>泥炭</w:t>
            </w:r>
          </w:p>
        </w:tc>
        <w:tc>
          <w:tcPr>
            <w:tcW w:w="4880" w:type="dxa"/>
            <w:vAlign w:val="top"/>
          </w:tcPr>
          <w:p>
            <w:pPr>
              <w:pStyle w:val="TableText"/>
              <w:ind w:left="85" w:right="345"/>
              <w:spacing w:before="132" w:line="307" w:lineRule="auto"/>
              <w:rPr/>
            </w:pPr>
            <w:r>
              <w:rPr/>
              <w:t>不含合成添加剂。不应用于土壤改良；只允许作为盆栽基质</w:t>
            </w:r>
            <w:r>
              <w:rPr>
                <w:spacing w:val="18"/>
              </w:rPr>
              <w:t xml:space="preserve"> </w:t>
            </w:r>
            <w:r>
              <w:rPr>
                <w:spacing w:val="10"/>
              </w:rPr>
              <w:t>使用</w:t>
            </w:r>
          </w:p>
        </w:tc>
      </w:tr>
      <w:tr>
        <w:trPr>
          <w:trHeight w:val="340" w:hRule="atLeast"/>
        </w:trPr>
        <w:tc>
          <w:tcPr>
            <w:tcW w:w="1084" w:type="dxa"/>
            <w:vAlign w:val="top"/>
            <w:vMerge w:val="continue"/>
            <w:tcBorders>
              <w:top w:val="nil"/>
            </w:tcBorders>
          </w:tcPr>
          <w:p>
            <w:pPr>
              <w:rPr>
                <w:rFonts w:ascii="Arial"/>
                <w:sz w:val="21"/>
              </w:rPr>
            </w:pPr>
            <w:r/>
          </w:p>
        </w:tc>
        <w:tc>
          <w:tcPr>
            <w:tcW w:w="3246" w:type="dxa"/>
            <w:vAlign w:val="top"/>
          </w:tcPr>
          <w:p>
            <w:pPr>
              <w:pStyle w:val="TableText"/>
              <w:ind w:left="91"/>
              <w:spacing w:before="95" w:line="219" w:lineRule="auto"/>
              <w:rPr/>
            </w:pPr>
            <w:r>
              <w:rPr>
                <w:spacing w:val="-2"/>
              </w:rPr>
              <w:t>饼粕</w:t>
            </w:r>
          </w:p>
        </w:tc>
        <w:tc>
          <w:tcPr>
            <w:tcW w:w="4880" w:type="dxa"/>
            <w:vAlign w:val="top"/>
          </w:tcPr>
          <w:p>
            <w:pPr>
              <w:pStyle w:val="TableText"/>
              <w:ind w:left="85"/>
              <w:spacing w:before="95" w:line="219" w:lineRule="auto"/>
              <w:rPr/>
            </w:pPr>
            <w:r>
              <w:rPr>
                <w:spacing w:val="1"/>
              </w:rPr>
              <w:t>不能使用经化学方法加工的</w:t>
            </w:r>
          </w:p>
        </w:tc>
      </w:tr>
      <w:tr>
        <w:trPr>
          <w:trHeight w:val="359" w:hRule="atLeast"/>
        </w:trPr>
        <w:tc>
          <w:tcPr>
            <w:tcW w:w="1084" w:type="dxa"/>
            <w:vAlign w:val="top"/>
            <w:vMerge w:val="restart"/>
            <w:tcBorders>
              <w:bottom w:val="nil"/>
            </w:tcBorders>
          </w:tcPr>
          <w:p>
            <w:pPr>
              <w:spacing w:line="288" w:lineRule="auto"/>
              <w:rPr>
                <w:rFonts w:ascii="Arial"/>
                <w:sz w:val="21"/>
              </w:rPr>
            </w:pPr>
            <w:r/>
          </w:p>
          <w:p>
            <w:pPr>
              <w:spacing w:line="288" w:lineRule="auto"/>
              <w:rPr>
                <w:rFonts w:ascii="Arial"/>
                <w:sz w:val="21"/>
              </w:rPr>
            </w:pPr>
            <w:r/>
          </w:p>
          <w:p>
            <w:pPr>
              <w:pStyle w:val="TableText"/>
              <w:ind w:left="195"/>
              <w:spacing w:before="55" w:line="219" w:lineRule="auto"/>
              <w:rPr/>
            </w:pPr>
            <w:r>
              <w:rPr>
                <w:spacing w:val="-2"/>
              </w:rPr>
              <w:t>矿物来源</w:t>
            </w:r>
          </w:p>
        </w:tc>
        <w:tc>
          <w:tcPr>
            <w:tcW w:w="3246" w:type="dxa"/>
            <w:vAlign w:val="top"/>
          </w:tcPr>
          <w:p>
            <w:pPr>
              <w:pStyle w:val="TableText"/>
              <w:ind w:left="91"/>
              <w:spacing w:before="105" w:line="219" w:lineRule="auto"/>
              <w:rPr/>
            </w:pPr>
            <w:r>
              <w:rPr>
                <w:spacing w:val="-2"/>
              </w:rPr>
              <w:t>磷矿石</w:t>
            </w:r>
          </w:p>
        </w:tc>
        <w:tc>
          <w:tcPr>
            <w:tcW w:w="4880" w:type="dxa"/>
            <w:vAlign w:val="top"/>
          </w:tcPr>
          <w:p>
            <w:pPr>
              <w:pStyle w:val="TableText"/>
              <w:ind w:left="85"/>
              <w:spacing w:before="99" w:line="214" w:lineRule="auto"/>
              <w:rPr/>
            </w:pPr>
            <w:r>
              <w:rPr>
                <w:spacing w:val="-1"/>
              </w:rPr>
              <w:t>天然来源，镉含量小于或等于90 mg/kg五氧化二磷</w:t>
            </w:r>
          </w:p>
        </w:tc>
      </w:tr>
      <w:tr>
        <w:trPr>
          <w:trHeight w:val="350"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spacing w:before="96" w:line="219" w:lineRule="auto"/>
              <w:rPr/>
            </w:pPr>
            <w:r>
              <w:rPr>
                <w:spacing w:val="-2"/>
              </w:rPr>
              <w:t>钾矿粉</w:t>
            </w:r>
          </w:p>
        </w:tc>
        <w:tc>
          <w:tcPr>
            <w:tcW w:w="4880" w:type="dxa"/>
            <w:vAlign w:val="top"/>
          </w:tcPr>
          <w:p>
            <w:pPr>
              <w:pStyle w:val="TableText"/>
              <w:ind w:left="85"/>
              <w:spacing w:before="94" w:line="219" w:lineRule="auto"/>
              <w:rPr/>
            </w:pPr>
            <w:r>
              <w:rPr>
                <w:spacing w:val="-1"/>
              </w:rPr>
              <w:t>天然来源，未通过化学方法浓缩。氯含量少于60%</w:t>
            </w:r>
          </w:p>
        </w:tc>
      </w:tr>
      <w:tr>
        <w:trPr>
          <w:trHeight w:val="359" w:hRule="atLeast"/>
        </w:trPr>
        <w:tc>
          <w:tcPr>
            <w:tcW w:w="1084" w:type="dxa"/>
            <w:vAlign w:val="top"/>
            <w:vMerge w:val="continue"/>
            <w:tcBorders>
              <w:top w:val="nil"/>
              <w:bottom w:val="nil"/>
            </w:tcBorders>
          </w:tcPr>
          <w:p>
            <w:pPr>
              <w:rPr>
                <w:rFonts w:ascii="Arial"/>
                <w:sz w:val="21"/>
              </w:rPr>
            </w:pPr>
            <w:r/>
          </w:p>
        </w:tc>
        <w:tc>
          <w:tcPr>
            <w:tcW w:w="3246" w:type="dxa"/>
            <w:vAlign w:val="top"/>
          </w:tcPr>
          <w:p>
            <w:pPr>
              <w:pStyle w:val="TableText"/>
              <w:ind w:left="91"/>
              <w:spacing w:before="106" w:line="221" w:lineRule="auto"/>
              <w:rPr/>
            </w:pPr>
            <w:r>
              <w:rPr>
                <w:spacing w:val="-2"/>
              </w:rPr>
              <w:t>硼砂</w:t>
            </w:r>
          </w:p>
        </w:tc>
        <w:tc>
          <w:tcPr>
            <w:tcW w:w="4880" w:type="dxa"/>
            <w:vAlign w:val="top"/>
          </w:tcPr>
          <w:p>
            <w:pPr>
              <w:pStyle w:val="TableText"/>
              <w:ind w:left="85"/>
              <w:spacing w:before="106" w:line="219" w:lineRule="auto"/>
              <w:rPr/>
            </w:pPr>
            <w:r>
              <w:rPr/>
              <w:t>天然来源，未经化学处理、未添加化学合成物质</w:t>
            </w:r>
          </w:p>
        </w:tc>
      </w:tr>
      <w:tr>
        <w:trPr>
          <w:trHeight w:val="335" w:hRule="atLeast"/>
        </w:trPr>
        <w:tc>
          <w:tcPr>
            <w:tcW w:w="1084" w:type="dxa"/>
            <w:vAlign w:val="top"/>
            <w:vMerge w:val="continue"/>
            <w:tcBorders>
              <w:top w:val="nil"/>
            </w:tcBorders>
          </w:tcPr>
          <w:p>
            <w:pPr>
              <w:rPr>
                <w:rFonts w:ascii="Arial"/>
                <w:sz w:val="21"/>
              </w:rPr>
            </w:pPr>
            <w:r/>
          </w:p>
        </w:tc>
        <w:tc>
          <w:tcPr>
            <w:tcW w:w="3246" w:type="dxa"/>
            <w:vAlign w:val="top"/>
          </w:tcPr>
          <w:p>
            <w:pPr>
              <w:pStyle w:val="TableText"/>
              <w:ind w:left="91"/>
              <w:spacing w:before="87" w:line="219" w:lineRule="auto"/>
              <w:rPr/>
            </w:pPr>
            <w:r>
              <w:rPr>
                <w:spacing w:val="-2"/>
              </w:rPr>
              <w:t>微量元素</w:t>
            </w:r>
          </w:p>
        </w:tc>
        <w:tc>
          <w:tcPr>
            <w:tcW w:w="4880" w:type="dxa"/>
            <w:vAlign w:val="top"/>
          </w:tcPr>
          <w:p>
            <w:pPr>
              <w:pStyle w:val="TableText"/>
              <w:ind w:left="85"/>
              <w:spacing w:before="87" w:line="219" w:lineRule="auto"/>
              <w:rPr/>
            </w:pPr>
            <w:r>
              <w:rPr/>
              <w:t>天然来源，未经化学处理、未添加化学合成物质</w:t>
            </w:r>
          </w:p>
        </w:tc>
      </w:tr>
    </w:tbl>
    <w:p>
      <w:pPr>
        <w:rPr>
          <w:rFonts w:ascii="Arial"/>
          <w:sz w:val="21"/>
        </w:rPr>
      </w:pPr>
      <w:r/>
    </w:p>
    <w:p>
      <w:pPr>
        <w:sectPr>
          <w:headerReference w:type="default" r:id="rId4"/>
          <w:footerReference w:type="default" r:id="rId91"/>
          <w:pgSz w:w="11900" w:h="16840"/>
          <w:pgMar w:top="400" w:right="1343" w:bottom="1427" w:left="1324" w:header="0" w:footer="1301" w:gutter="0"/>
        </w:sectPr>
        <w:rPr>
          <w:rFonts w:ascii="Arial" w:hAnsi="Arial" w:eastAsia="Arial" w:cs="Arial"/>
          <w:sz w:val="21"/>
          <w:szCs w:val="21"/>
        </w:rPr>
      </w:pP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ind w:left="5"/>
        <w:spacing w:before="54"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GB/T      19630—2019</w:t>
      </w:r>
    </w:p>
    <w:p>
      <w:pPr>
        <w:spacing w:line="414" w:lineRule="auto"/>
        <w:rPr>
          <w:rFonts w:ascii="Arial"/>
          <w:sz w:val="21"/>
        </w:rPr>
      </w:pPr>
      <w:r/>
    </w:p>
    <w:p>
      <w:pPr>
        <w:pStyle w:val="BodyText"/>
        <w:ind w:left="4077"/>
        <w:spacing w:before="61" w:line="220" w:lineRule="auto"/>
        <w:rPr>
          <w:sz w:val="19"/>
          <w:szCs w:val="19"/>
        </w:rPr>
      </w:pPr>
      <w:r>
        <w:rPr>
          <w:sz w:val="19"/>
          <w:szCs w:val="19"/>
          <w:b/>
          <w:bCs/>
          <w:spacing w:val="-9"/>
        </w:rPr>
        <w:t>表</w:t>
      </w:r>
      <w:r>
        <w:rPr>
          <w:sz w:val="19"/>
          <w:szCs w:val="19"/>
          <w:spacing w:val="-9"/>
        </w:rPr>
        <w:t xml:space="preserve"> </w:t>
      </w:r>
      <w:r>
        <w:rPr>
          <w:sz w:val="19"/>
          <w:szCs w:val="19"/>
          <w:b/>
          <w:bCs/>
          <w:spacing w:val="-9"/>
        </w:rPr>
        <w:t>A.1</w:t>
      </w:r>
      <w:r>
        <w:rPr>
          <w:sz w:val="19"/>
          <w:szCs w:val="19"/>
          <w:spacing w:val="-9"/>
        </w:rPr>
        <w:t xml:space="preserve"> (</w:t>
      </w:r>
      <w:r>
        <w:rPr>
          <w:sz w:val="19"/>
          <w:szCs w:val="19"/>
          <w:spacing w:val="-21"/>
        </w:rPr>
        <w:t xml:space="preserve"> </w:t>
      </w:r>
      <w:r>
        <w:rPr>
          <w:sz w:val="19"/>
          <w:szCs w:val="19"/>
          <w:spacing w:val="-9"/>
        </w:rPr>
        <w:t>续</w:t>
      </w:r>
      <w:r>
        <w:rPr>
          <w:sz w:val="19"/>
          <w:szCs w:val="19"/>
          <w:spacing w:val="-25"/>
        </w:rPr>
        <w:t xml:space="preserve"> </w:t>
      </w:r>
      <w:r>
        <w:rPr>
          <w:sz w:val="19"/>
          <w:szCs w:val="19"/>
          <w:spacing w:val="-9"/>
        </w:rPr>
        <w:t>)</w:t>
      </w:r>
    </w:p>
    <w:p>
      <w:pPr>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4"/>
        <w:gridCol w:w="3236"/>
        <w:gridCol w:w="4880"/>
      </w:tblGrid>
      <w:tr>
        <w:trPr>
          <w:trHeight w:val="344" w:hRule="atLeast"/>
        </w:trPr>
        <w:tc>
          <w:tcPr>
            <w:tcW w:w="1094" w:type="dxa"/>
            <w:vAlign w:val="top"/>
          </w:tcPr>
          <w:p>
            <w:pPr>
              <w:pStyle w:val="TableText"/>
              <w:ind w:left="355"/>
              <w:spacing w:before="82" w:line="219" w:lineRule="auto"/>
              <w:rPr>
                <w:sz w:val="18"/>
                <w:szCs w:val="18"/>
              </w:rPr>
            </w:pPr>
            <w:r>
              <w:rPr>
                <w:sz w:val="18"/>
                <w:szCs w:val="18"/>
                <w:spacing w:val="7"/>
              </w:rPr>
              <w:t>类别</w:t>
            </w:r>
          </w:p>
        </w:tc>
        <w:tc>
          <w:tcPr>
            <w:tcW w:w="3236" w:type="dxa"/>
            <w:vAlign w:val="top"/>
          </w:tcPr>
          <w:p>
            <w:pPr>
              <w:pStyle w:val="TableText"/>
              <w:ind w:left="1161"/>
              <w:spacing w:before="82" w:line="220" w:lineRule="auto"/>
              <w:rPr>
                <w:sz w:val="18"/>
                <w:szCs w:val="18"/>
              </w:rPr>
            </w:pPr>
            <w:r>
              <w:rPr>
                <w:sz w:val="18"/>
                <w:szCs w:val="18"/>
                <w:spacing w:val="-2"/>
              </w:rPr>
              <w:t>名称和组分</w:t>
            </w:r>
          </w:p>
        </w:tc>
        <w:tc>
          <w:tcPr>
            <w:tcW w:w="4880" w:type="dxa"/>
            <w:vAlign w:val="top"/>
          </w:tcPr>
          <w:p>
            <w:pPr>
              <w:pStyle w:val="TableText"/>
              <w:ind w:left="2075"/>
              <w:spacing w:before="82" w:line="219" w:lineRule="auto"/>
              <w:rPr>
                <w:sz w:val="18"/>
                <w:szCs w:val="18"/>
              </w:rPr>
            </w:pPr>
            <w:r>
              <w:rPr>
                <w:sz w:val="18"/>
                <w:szCs w:val="18"/>
                <w:spacing w:val="-2"/>
              </w:rPr>
              <w:t>使用条件</w:t>
            </w:r>
          </w:p>
        </w:tc>
      </w:tr>
      <w:tr>
        <w:trPr>
          <w:trHeight w:val="359" w:hRule="atLeast"/>
        </w:trPr>
        <w:tc>
          <w:tcPr>
            <w:tcW w:w="109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75"/>
              <w:spacing w:before="59" w:line="219" w:lineRule="auto"/>
              <w:rPr>
                <w:sz w:val="18"/>
                <w:szCs w:val="18"/>
              </w:rPr>
            </w:pPr>
            <w:r>
              <w:rPr>
                <w:sz w:val="18"/>
                <w:szCs w:val="18"/>
                <w:spacing w:val="-2"/>
              </w:rPr>
              <w:t>矿物来源</w:t>
            </w:r>
          </w:p>
        </w:tc>
        <w:tc>
          <w:tcPr>
            <w:tcW w:w="3236" w:type="dxa"/>
            <w:vAlign w:val="top"/>
          </w:tcPr>
          <w:p>
            <w:pPr>
              <w:pStyle w:val="TableText"/>
              <w:ind w:left="81"/>
              <w:spacing w:before="88" w:line="219" w:lineRule="auto"/>
              <w:rPr>
                <w:sz w:val="18"/>
                <w:szCs w:val="18"/>
              </w:rPr>
            </w:pPr>
            <w:r>
              <w:rPr>
                <w:sz w:val="18"/>
                <w:szCs w:val="18"/>
                <w:spacing w:val="-2"/>
              </w:rPr>
              <w:t>镁矿粉</w:t>
            </w:r>
          </w:p>
        </w:tc>
        <w:tc>
          <w:tcPr>
            <w:tcW w:w="4880" w:type="dxa"/>
            <w:vAlign w:val="top"/>
          </w:tcPr>
          <w:p>
            <w:pPr>
              <w:pStyle w:val="TableText"/>
              <w:ind w:left="95"/>
              <w:spacing w:before="88" w:line="219" w:lineRule="auto"/>
              <w:rPr>
                <w:sz w:val="18"/>
                <w:szCs w:val="18"/>
              </w:rPr>
            </w:pPr>
            <w:r>
              <w:rPr>
                <w:sz w:val="18"/>
                <w:szCs w:val="18"/>
                <w:spacing w:val="1"/>
              </w:rPr>
              <w:t>天然来源，未经化学处理、未添加化学合成</w:t>
            </w:r>
            <w:r>
              <w:rPr>
                <w:sz w:val="18"/>
                <w:szCs w:val="18"/>
              </w:rPr>
              <w:t>物质</w:t>
            </w:r>
          </w:p>
        </w:tc>
      </w:tr>
      <w:tr>
        <w:trPr>
          <w:trHeight w:val="349" w:hRule="atLeast"/>
        </w:trPr>
        <w:tc>
          <w:tcPr>
            <w:tcW w:w="1094" w:type="dxa"/>
            <w:vAlign w:val="top"/>
            <w:vMerge w:val="continue"/>
            <w:tcBorders>
              <w:top w:val="nil"/>
              <w:bottom w:val="nil"/>
            </w:tcBorders>
          </w:tcPr>
          <w:p>
            <w:pPr>
              <w:rPr>
                <w:rFonts w:ascii="Arial"/>
                <w:sz w:val="21"/>
              </w:rPr>
            </w:pPr>
            <w:r/>
          </w:p>
        </w:tc>
        <w:tc>
          <w:tcPr>
            <w:tcW w:w="3236" w:type="dxa"/>
            <w:vAlign w:val="top"/>
          </w:tcPr>
          <w:p>
            <w:pPr>
              <w:pStyle w:val="TableText"/>
              <w:ind w:left="81"/>
              <w:spacing w:before="90" w:line="221" w:lineRule="auto"/>
              <w:rPr>
                <w:sz w:val="18"/>
                <w:szCs w:val="18"/>
              </w:rPr>
            </w:pPr>
            <w:r>
              <w:rPr>
                <w:sz w:val="18"/>
                <w:szCs w:val="18"/>
                <w:spacing w:val="-2"/>
              </w:rPr>
              <w:t>硫磺</w:t>
            </w:r>
          </w:p>
        </w:tc>
        <w:tc>
          <w:tcPr>
            <w:tcW w:w="4880" w:type="dxa"/>
            <w:vAlign w:val="top"/>
          </w:tcPr>
          <w:p>
            <w:pPr>
              <w:pStyle w:val="TableText"/>
              <w:ind w:left="95"/>
              <w:spacing w:before="89" w:line="219" w:lineRule="auto"/>
              <w:rPr>
                <w:sz w:val="18"/>
                <w:szCs w:val="18"/>
              </w:rPr>
            </w:pPr>
            <w:r>
              <w:rPr>
                <w:sz w:val="18"/>
                <w:szCs w:val="18"/>
                <w:spacing w:val="1"/>
              </w:rPr>
              <w:t>天然来源，未经化学处理、未添加化学合成</w:t>
            </w:r>
            <w:r>
              <w:rPr>
                <w:sz w:val="18"/>
                <w:szCs w:val="18"/>
              </w:rPr>
              <w:t>物质</w:t>
            </w:r>
          </w:p>
        </w:tc>
      </w:tr>
      <w:tr>
        <w:trPr>
          <w:trHeight w:val="359" w:hRule="atLeast"/>
        </w:trPr>
        <w:tc>
          <w:tcPr>
            <w:tcW w:w="1094" w:type="dxa"/>
            <w:vAlign w:val="top"/>
            <w:vMerge w:val="continue"/>
            <w:tcBorders>
              <w:top w:val="nil"/>
              <w:bottom w:val="nil"/>
            </w:tcBorders>
          </w:tcPr>
          <w:p>
            <w:pPr>
              <w:rPr>
                <w:rFonts w:ascii="Arial"/>
                <w:sz w:val="21"/>
              </w:rPr>
            </w:pPr>
            <w:r/>
          </w:p>
        </w:tc>
        <w:tc>
          <w:tcPr>
            <w:tcW w:w="3236" w:type="dxa"/>
            <w:vAlign w:val="top"/>
          </w:tcPr>
          <w:p>
            <w:pPr>
              <w:pStyle w:val="TableText"/>
              <w:ind w:left="81"/>
              <w:spacing w:before="89" w:line="219" w:lineRule="auto"/>
              <w:rPr>
                <w:sz w:val="18"/>
                <w:szCs w:val="18"/>
              </w:rPr>
            </w:pPr>
            <w:r>
              <w:rPr>
                <w:sz w:val="18"/>
                <w:szCs w:val="18"/>
                <w:spacing w:val="-1"/>
              </w:rPr>
              <w:t>石灰石、石膏和白垩</w:t>
            </w:r>
          </w:p>
        </w:tc>
        <w:tc>
          <w:tcPr>
            <w:tcW w:w="4880" w:type="dxa"/>
            <w:vAlign w:val="top"/>
          </w:tcPr>
          <w:p>
            <w:pPr>
              <w:pStyle w:val="TableText"/>
              <w:ind w:left="95"/>
              <w:spacing w:before="90" w:line="219" w:lineRule="auto"/>
              <w:rPr>
                <w:sz w:val="18"/>
                <w:szCs w:val="18"/>
              </w:rPr>
            </w:pPr>
            <w:r>
              <w:rPr>
                <w:sz w:val="18"/>
                <w:szCs w:val="18"/>
                <w:spacing w:val="1"/>
              </w:rPr>
              <w:t>天然来源，未经化学处理、未添加化学合成</w:t>
            </w:r>
            <w:r>
              <w:rPr>
                <w:sz w:val="18"/>
                <w:szCs w:val="18"/>
              </w:rPr>
              <w:t>物质</w:t>
            </w:r>
          </w:p>
        </w:tc>
      </w:tr>
      <w:tr>
        <w:trPr>
          <w:trHeight w:val="340" w:hRule="atLeast"/>
        </w:trPr>
        <w:tc>
          <w:tcPr>
            <w:tcW w:w="1094" w:type="dxa"/>
            <w:vAlign w:val="top"/>
            <w:vMerge w:val="continue"/>
            <w:tcBorders>
              <w:top w:val="nil"/>
              <w:bottom w:val="nil"/>
            </w:tcBorders>
          </w:tcPr>
          <w:p>
            <w:pPr>
              <w:rPr>
                <w:rFonts w:ascii="Arial"/>
                <w:sz w:val="21"/>
              </w:rPr>
            </w:pPr>
            <w:r/>
          </w:p>
        </w:tc>
        <w:tc>
          <w:tcPr>
            <w:tcW w:w="3236" w:type="dxa"/>
            <w:vAlign w:val="top"/>
          </w:tcPr>
          <w:p>
            <w:pPr>
              <w:pStyle w:val="TableText"/>
              <w:ind w:left="81"/>
              <w:spacing w:before="81" w:line="219" w:lineRule="auto"/>
              <w:rPr>
                <w:sz w:val="18"/>
                <w:szCs w:val="18"/>
              </w:rPr>
            </w:pPr>
            <w:r>
              <w:rPr>
                <w:sz w:val="18"/>
                <w:szCs w:val="18"/>
                <w:spacing w:val="3"/>
              </w:rPr>
              <w:t>黏土(如珍珠岩、蛭石等)</w:t>
            </w:r>
          </w:p>
        </w:tc>
        <w:tc>
          <w:tcPr>
            <w:tcW w:w="4880" w:type="dxa"/>
            <w:vAlign w:val="top"/>
          </w:tcPr>
          <w:p>
            <w:pPr>
              <w:pStyle w:val="TableText"/>
              <w:ind w:left="95"/>
              <w:spacing w:before="81" w:line="219" w:lineRule="auto"/>
              <w:rPr>
                <w:sz w:val="18"/>
                <w:szCs w:val="18"/>
              </w:rPr>
            </w:pPr>
            <w:r>
              <w:rPr>
                <w:sz w:val="18"/>
                <w:szCs w:val="18"/>
                <w:spacing w:val="1"/>
              </w:rPr>
              <w:t>天然来源，未经化学处理、未添加化学合成</w:t>
            </w:r>
            <w:r>
              <w:rPr>
                <w:sz w:val="18"/>
                <w:szCs w:val="18"/>
              </w:rPr>
              <w:t>物质</w:t>
            </w:r>
          </w:p>
        </w:tc>
      </w:tr>
      <w:tr>
        <w:trPr>
          <w:trHeight w:val="359" w:hRule="atLeast"/>
        </w:trPr>
        <w:tc>
          <w:tcPr>
            <w:tcW w:w="1094" w:type="dxa"/>
            <w:vAlign w:val="top"/>
            <w:vMerge w:val="continue"/>
            <w:tcBorders>
              <w:top w:val="nil"/>
              <w:bottom w:val="nil"/>
            </w:tcBorders>
          </w:tcPr>
          <w:p>
            <w:pPr>
              <w:rPr>
                <w:rFonts w:ascii="Arial"/>
                <w:sz w:val="21"/>
              </w:rPr>
            </w:pPr>
            <w:r/>
          </w:p>
        </w:tc>
        <w:tc>
          <w:tcPr>
            <w:tcW w:w="3236" w:type="dxa"/>
            <w:vAlign w:val="top"/>
          </w:tcPr>
          <w:p>
            <w:pPr>
              <w:pStyle w:val="TableText"/>
              <w:ind w:left="81"/>
              <w:spacing w:before="92" w:line="221" w:lineRule="auto"/>
              <w:rPr>
                <w:sz w:val="18"/>
                <w:szCs w:val="18"/>
              </w:rPr>
            </w:pPr>
            <w:r>
              <w:rPr>
                <w:sz w:val="18"/>
                <w:szCs w:val="18"/>
                <w:spacing w:val="-3"/>
              </w:rPr>
              <w:t>氯化钠</w:t>
            </w:r>
          </w:p>
        </w:tc>
        <w:tc>
          <w:tcPr>
            <w:tcW w:w="4880" w:type="dxa"/>
            <w:vAlign w:val="top"/>
          </w:tcPr>
          <w:p>
            <w:pPr>
              <w:pStyle w:val="TableText"/>
              <w:ind w:left="95"/>
              <w:spacing w:before="91" w:line="219" w:lineRule="auto"/>
              <w:rPr>
                <w:sz w:val="18"/>
                <w:szCs w:val="18"/>
              </w:rPr>
            </w:pPr>
            <w:r>
              <w:rPr>
                <w:sz w:val="18"/>
                <w:szCs w:val="18"/>
                <w:spacing w:val="1"/>
              </w:rPr>
              <w:t>天然来源，未经化学处理、未添加化学合成</w:t>
            </w:r>
            <w:r>
              <w:rPr>
                <w:sz w:val="18"/>
                <w:szCs w:val="18"/>
              </w:rPr>
              <w:t>物质</w:t>
            </w:r>
          </w:p>
        </w:tc>
      </w:tr>
      <w:tr>
        <w:trPr>
          <w:trHeight w:val="339" w:hRule="atLeast"/>
        </w:trPr>
        <w:tc>
          <w:tcPr>
            <w:tcW w:w="1094" w:type="dxa"/>
            <w:vAlign w:val="top"/>
            <w:vMerge w:val="continue"/>
            <w:tcBorders>
              <w:top w:val="nil"/>
              <w:bottom w:val="nil"/>
            </w:tcBorders>
          </w:tcPr>
          <w:p>
            <w:pPr>
              <w:rPr>
                <w:rFonts w:ascii="Arial"/>
                <w:sz w:val="21"/>
              </w:rPr>
            </w:pPr>
            <w:r/>
          </w:p>
        </w:tc>
        <w:tc>
          <w:tcPr>
            <w:tcW w:w="3236" w:type="dxa"/>
            <w:vAlign w:val="top"/>
          </w:tcPr>
          <w:p>
            <w:pPr>
              <w:pStyle w:val="TableText"/>
              <w:ind w:left="81"/>
              <w:spacing w:before="82" w:line="219" w:lineRule="auto"/>
              <w:rPr>
                <w:sz w:val="18"/>
                <w:szCs w:val="18"/>
              </w:rPr>
            </w:pPr>
            <w:r>
              <w:rPr>
                <w:sz w:val="18"/>
                <w:szCs w:val="18"/>
                <w:spacing w:val="-2"/>
              </w:rPr>
              <w:t>石灰</w:t>
            </w:r>
          </w:p>
        </w:tc>
        <w:tc>
          <w:tcPr>
            <w:tcW w:w="4880" w:type="dxa"/>
            <w:vAlign w:val="top"/>
          </w:tcPr>
          <w:p>
            <w:pPr>
              <w:pStyle w:val="TableText"/>
              <w:ind w:left="95"/>
              <w:spacing w:before="77" w:line="214" w:lineRule="auto"/>
              <w:rPr>
                <w:sz w:val="18"/>
                <w:szCs w:val="18"/>
              </w:rPr>
            </w:pPr>
            <w:r>
              <w:rPr>
                <w:sz w:val="18"/>
                <w:szCs w:val="18"/>
                <w:spacing w:val="-1"/>
              </w:rPr>
              <w:t>仅用于茶园土壤pH值调节</w:t>
            </w:r>
          </w:p>
        </w:tc>
      </w:tr>
      <w:tr>
        <w:trPr>
          <w:trHeight w:val="349" w:hRule="atLeast"/>
        </w:trPr>
        <w:tc>
          <w:tcPr>
            <w:tcW w:w="1094" w:type="dxa"/>
            <w:vAlign w:val="top"/>
            <w:vMerge w:val="continue"/>
            <w:tcBorders>
              <w:top w:val="nil"/>
              <w:bottom w:val="nil"/>
            </w:tcBorders>
          </w:tcPr>
          <w:p>
            <w:pPr>
              <w:rPr>
                <w:rFonts w:ascii="Arial"/>
                <w:sz w:val="21"/>
              </w:rPr>
            </w:pPr>
            <w:r/>
          </w:p>
        </w:tc>
        <w:tc>
          <w:tcPr>
            <w:tcW w:w="3236" w:type="dxa"/>
            <w:vAlign w:val="top"/>
          </w:tcPr>
          <w:p>
            <w:pPr>
              <w:pStyle w:val="TableText"/>
              <w:ind w:left="81"/>
              <w:spacing w:before="93" w:line="219" w:lineRule="auto"/>
              <w:rPr>
                <w:sz w:val="18"/>
                <w:szCs w:val="18"/>
              </w:rPr>
            </w:pPr>
            <w:r>
              <w:rPr>
                <w:sz w:val="18"/>
                <w:szCs w:val="18"/>
                <w:spacing w:val="-3"/>
              </w:rPr>
              <w:t>窑灰</w:t>
            </w:r>
          </w:p>
        </w:tc>
        <w:tc>
          <w:tcPr>
            <w:tcW w:w="4880" w:type="dxa"/>
            <w:vAlign w:val="top"/>
          </w:tcPr>
          <w:p>
            <w:pPr>
              <w:pStyle w:val="TableText"/>
              <w:ind w:left="95"/>
              <w:spacing w:before="93" w:line="220" w:lineRule="auto"/>
              <w:rPr>
                <w:sz w:val="18"/>
                <w:szCs w:val="18"/>
              </w:rPr>
            </w:pPr>
            <w:r>
              <w:rPr>
                <w:sz w:val="18"/>
                <w:szCs w:val="18"/>
                <w:spacing w:val="1"/>
              </w:rPr>
              <w:t>未经化学处理、未添加化学合成物质</w:t>
            </w:r>
          </w:p>
        </w:tc>
      </w:tr>
      <w:tr>
        <w:trPr>
          <w:trHeight w:val="359" w:hRule="atLeast"/>
        </w:trPr>
        <w:tc>
          <w:tcPr>
            <w:tcW w:w="1094" w:type="dxa"/>
            <w:vAlign w:val="top"/>
            <w:vMerge w:val="continue"/>
            <w:tcBorders>
              <w:top w:val="nil"/>
              <w:bottom w:val="nil"/>
            </w:tcBorders>
          </w:tcPr>
          <w:p>
            <w:pPr>
              <w:rPr>
                <w:rFonts w:ascii="Arial"/>
                <w:sz w:val="21"/>
              </w:rPr>
            </w:pPr>
            <w:r/>
          </w:p>
        </w:tc>
        <w:tc>
          <w:tcPr>
            <w:tcW w:w="3236" w:type="dxa"/>
            <w:vAlign w:val="top"/>
          </w:tcPr>
          <w:p>
            <w:pPr>
              <w:pStyle w:val="TableText"/>
              <w:ind w:left="81"/>
              <w:spacing w:before="94" w:line="220" w:lineRule="auto"/>
              <w:rPr>
                <w:sz w:val="18"/>
                <w:szCs w:val="18"/>
              </w:rPr>
            </w:pPr>
            <w:r>
              <w:rPr>
                <w:sz w:val="18"/>
                <w:szCs w:val="18"/>
                <w:spacing w:val="-2"/>
              </w:rPr>
              <w:t>碳酸钙镁</w:t>
            </w:r>
          </w:p>
        </w:tc>
        <w:tc>
          <w:tcPr>
            <w:tcW w:w="4880" w:type="dxa"/>
            <w:vAlign w:val="top"/>
          </w:tcPr>
          <w:p>
            <w:pPr>
              <w:pStyle w:val="TableText"/>
              <w:ind w:left="95"/>
              <w:spacing w:before="94" w:line="219" w:lineRule="auto"/>
              <w:rPr>
                <w:sz w:val="18"/>
                <w:szCs w:val="18"/>
              </w:rPr>
            </w:pPr>
            <w:r>
              <w:rPr>
                <w:sz w:val="18"/>
                <w:szCs w:val="18"/>
                <w:spacing w:val="1"/>
              </w:rPr>
              <w:t>天然来源，未经化学处理、未添加化学合成</w:t>
            </w:r>
            <w:r>
              <w:rPr>
                <w:sz w:val="18"/>
                <w:szCs w:val="18"/>
              </w:rPr>
              <w:t>物质</w:t>
            </w:r>
          </w:p>
        </w:tc>
      </w:tr>
      <w:tr>
        <w:trPr>
          <w:trHeight w:val="339" w:hRule="atLeast"/>
        </w:trPr>
        <w:tc>
          <w:tcPr>
            <w:tcW w:w="1094" w:type="dxa"/>
            <w:vAlign w:val="top"/>
            <w:vMerge w:val="continue"/>
            <w:tcBorders>
              <w:top w:val="nil"/>
            </w:tcBorders>
          </w:tcPr>
          <w:p>
            <w:pPr>
              <w:rPr>
                <w:rFonts w:ascii="Arial"/>
                <w:sz w:val="21"/>
              </w:rPr>
            </w:pPr>
            <w:r/>
          </w:p>
        </w:tc>
        <w:tc>
          <w:tcPr>
            <w:tcW w:w="3236" w:type="dxa"/>
            <w:vAlign w:val="top"/>
          </w:tcPr>
          <w:p>
            <w:pPr>
              <w:pStyle w:val="TableText"/>
              <w:ind w:left="81"/>
              <w:spacing w:before="85" w:line="219" w:lineRule="auto"/>
              <w:rPr>
                <w:sz w:val="18"/>
                <w:szCs w:val="18"/>
              </w:rPr>
            </w:pPr>
            <w:r>
              <w:rPr>
                <w:sz w:val="18"/>
                <w:szCs w:val="18"/>
                <w:spacing w:val="-2"/>
              </w:rPr>
              <w:t>泻盐类</w:t>
            </w:r>
          </w:p>
        </w:tc>
        <w:tc>
          <w:tcPr>
            <w:tcW w:w="4880" w:type="dxa"/>
            <w:vAlign w:val="top"/>
          </w:tcPr>
          <w:p>
            <w:pPr>
              <w:pStyle w:val="TableText"/>
              <w:ind w:left="95"/>
              <w:spacing w:before="85" w:line="220" w:lineRule="auto"/>
              <w:rPr>
                <w:sz w:val="18"/>
                <w:szCs w:val="18"/>
              </w:rPr>
            </w:pPr>
            <w:r>
              <w:rPr>
                <w:sz w:val="18"/>
                <w:szCs w:val="18"/>
                <w:spacing w:val="1"/>
              </w:rPr>
              <w:t>未经化学处理、未添加化学合成物质</w:t>
            </w:r>
          </w:p>
        </w:tc>
      </w:tr>
      <w:tr>
        <w:trPr>
          <w:trHeight w:val="709" w:hRule="atLeast"/>
        </w:trPr>
        <w:tc>
          <w:tcPr>
            <w:tcW w:w="1094" w:type="dxa"/>
            <w:vAlign w:val="top"/>
            <w:vMerge w:val="restart"/>
            <w:tcBorders>
              <w:bottom w:val="nil"/>
            </w:tcBorders>
          </w:tcPr>
          <w:p>
            <w:pPr>
              <w:spacing w:line="245" w:lineRule="auto"/>
              <w:rPr>
                <w:rFonts w:ascii="Arial"/>
                <w:sz w:val="21"/>
              </w:rPr>
            </w:pPr>
            <w:r/>
          </w:p>
          <w:p>
            <w:pPr>
              <w:pStyle w:val="TableText"/>
              <w:ind w:left="355" w:right="286" w:hanging="90"/>
              <w:spacing w:before="59" w:line="310" w:lineRule="auto"/>
              <w:rPr>
                <w:sz w:val="18"/>
                <w:szCs w:val="18"/>
              </w:rPr>
            </w:pPr>
            <w:r>
              <w:rPr>
                <w:sz w:val="18"/>
                <w:szCs w:val="18"/>
                <w:spacing w:val="-3"/>
              </w:rPr>
              <w:t>微生物</w:t>
            </w:r>
            <w:r>
              <w:rPr>
                <w:sz w:val="18"/>
                <w:szCs w:val="18"/>
              </w:rPr>
              <w:t xml:space="preserve"> </w:t>
            </w:r>
            <w:r>
              <w:rPr>
                <w:sz w:val="18"/>
                <w:szCs w:val="18"/>
                <w:spacing w:val="-2"/>
              </w:rPr>
              <w:t>来源</w:t>
            </w:r>
          </w:p>
        </w:tc>
        <w:tc>
          <w:tcPr>
            <w:tcW w:w="3236" w:type="dxa"/>
            <w:vAlign w:val="top"/>
          </w:tcPr>
          <w:p>
            <w:pPr>
              <w:pStyle w:val="TableText"/>
              <w:ind w:left="81" w:right="93"/>
              <w:spacing w:before="147" w:line="283" w:lineRule="auto"/>
              <w:rPr>
                <w:sz w:val="18"/>
                <w:szCs w:val="18"/>
              </w:rPr>
            </w:pPr>
            <w:r>
              <w:rPr>
                <w:sz w:val="18"/>
                <w:szCs w:val="18"/>
                <w:spacing w:val="-1"/>
              </w:rPr>
              <w:t>可生物降解的微生物加工副产品，如酿</w:t>
            </w:r>
            <w:r>
              <w:rPr>
                <w:sz w:val="18"/>
                <w:szCs w:val="18"/>
                <w:spacing w:val="7"/>
              </w:rPr>
              <w:t xml:space="preserve"> </w:t>
            </w:r>
            <w:r>
              <w:rPr>
                <w:sz w:val="18"/>
                <w:szCs w:val="18"/>
                <w:spacing w:val="1"/>
              </w:rPr>
              <w:t>酒和蒸馏酒行业的加工副产品</w:t>
            </w:r>
          </w:p>
        </w:tc>
        <w:tc>
          <w:tcPr>
            <w:tcW w:w="4880" w:type="dxa"/>
            <w:vAlign w:val="top"/>
          </w:tcPr>
          <w:p>
            <w:pPr>
              <w:pStyle w:val="TableText"/>
              <w:ind w:left="95"/>
              <w:spacing w:before="276" w:line="220" w:lineRule="auto"/>
              <w:rPr>
                <w:sz w:val="18"/>
                <w:szCs w:val="18"/>
              </w:rPr>
            </w:pPr>
            <w:r>
              <w:rPr>
                <w:sz w:val="18"/>
                <w:szCs w:val="18"/>
                <w:spacing w:val="2"/>
              </w:rPr>
              <w:t>未添加化学合成物质</w:t>
            </w:r>
          </w:p>
        </w:tc>
      </w:tr>
      <w:tr>
        <w:trPr>
          <w:trHeight w:val="364" w:hRule="atLeast"/>
        </w:trPr>
        <w:tc>
          <w:tcPr>
            <w:tcW w:w="1094" w:type="dxa"/>
            <w:vAlign w:val="top"/>
            <w:vMerge w:val="continue"/>
            <w:tcBorders>
              <w:top w:val="nil"/>
            </w:tcBorders>
          </w:tcPr>
          <w:p>
            <w:pPr>
              <w:rPr>
                <w:rFonts w:ascii="Arial"/>
                <w:sz w:val="21"/>
              </w:rPr>
            </w:pPr>
            <w:r/>
          </w:p>
        </w:tc>
        <w:tc>
          <w:tcPr>
            <w:tcW w:w="3236" w:type="dxa"/>
            <w:vAlign w:val="top"/>
          </w:tcPr>
          <w:p>
            <w:pPr>
              <w:pStyle w:val="TableText"/>
              <w:ind w:left="81"/>
              <w:spacing w:before="96" w:line="219" w:lineRule="auto"/>
              <w:rPr>
                <w:sz w:val="18"/>
                <w:szCs w:val="18"/>
              </w:rPr>
            </w:pPr>
            <w:r>
              <w:rPr>
                <w:sz w:val="18"/>
                <w:szCs w:val="18"/>
                <w:spacing w:val="-1"/>
              </w:rPr>
              <w:t>微生物及微生物制剂</w:t>
            </w:r>
          </w:p>
        </w:tc>
        <w:tc>
          <w:tcPr>
            <w:tcW w:w="4880" w:type="dxa"/>
            <w:vAlign w:val="top"/>
          </w:tcPr>
          <w:p>
            <w:pPr>
              <w:pStyle w:val="TableText"/>
              <w:ind w:left="95"/>
              <w:spacing w:before="97" w:line="220" w:lineRule="auto"/>
              <w:rPr>
                <w:sz w:val="18"/>
                <w:szCs w:val="18"/>
              </w:rPr>
            </w:pPr>
            <w:r>
              <w:rPr>
                <w:sz w:val="18"/>
                <w:szCs w:val="18"/>
                <w:spacing w:val="1"/>
              </w:rPr>
              <w:t>非转基因，未添加化学合成物质</w:t>
            </w:r>
          </w:p>
        </w:tc>
      </w:tr>
    </w:tbl>
    <w:p>
      <w:pPr>
        <w:spacing w:line="374" w:lineRule="auto"/>
        <w:rPr>
          <w:rFonts w:ascii="Arial"/>
          <w:sz w:val="21"/>
        </w:rPr>
      </w:pPr>
      <w:r/>
    </w:p>
    <w:p>
      <w:pPr>
        <w:pStyle w:val="BodyText"/>
        <w:ind w:left="2347"/>
        <w:spacing w:before="62" w:line="222" w:lineRule="auto"/>
        <w:rPr>
          <w:rFonts w:ascii="SimHei" w:hAnsi="SimHei" w:eastAsia="SimHei" w:cs="SimHei"/>
          <w:sz w:val="19"/>
          <w:szCs w:val="19"/>
        </w:rPr>
      </w:pPr>
      <w:r>
        <w:rPr>
          <w:rFonts w:ascii="SimHei" w:hAnsi="SimHei" w:eastAsia="SimHei" w:cs="SimHei"/>
          <w:sz w:val="19"/>
          <w:szCs w:val="19"/>
          <w:b/>
          <w:bCs/>
          <w:spacing w:val="14"/>
        </w:rPr>
        <w:t>表</w:t>
      </w:r>
      <w:r>
        <w:rPr>
          <w:rFonts w:ascii="SimHei" w:hAnsi="SimHei" w:eastAsia="SimHei" w:cs="SimHei"/>
          <w:sz w:val="19"/>
          <w:szCs w:val="19"/>
          <w:spacing w:val="14"/>
        </w:rPr>
        <w:t xml:space="preserve"> </w:t>
      </w:r>
      <w:r>
        <w:rPr>
          <w:sz w:val="19"/>
          <w:szCs w:val="19"/>
          <w:b/>
          <w:bCs/>
          <w:spacing w:val="14"/>
        </w:rPr>
        <w:t>A.2</w:t>
      </w:r>
      <w:r>
        <w:rPr>
          <w:sz w:val="19"/>
          <w:szCs w:val="19"/>
          <w:spacing w:val="14"/>
        </w:rPr>
        <w:t xml:space="preserve">  </w:t>
      </w:r>
      <w:r>
        <w:rPr>
          <w:rFonts w:ascii="SimHei" w:hAnsi="SimHei" w:eastAsia="SimHei" w:cs="SimHei"/>
          <w:sz w:val="19"/>
          <w:szCs w:val="19"/>
          <w:b/>
          <w:bCs/>
          <w:spacing w:val="14"/>
        </w:rPr>
        <w:t>有机植物生产中允许使用的植物</w:t>
      </w:r>
      <w:r>
        <w:rPr>
          <w:rFonts w:ascii="SimHei" w:hAnsi="SimHei" w:eastAsia="SimHei" w:cs="SimHei"/>
          <w:sz w:val="19"/>
          <w:szCs w:val="19"/>
          <w:b/>
          <w:bCs/>
          <w:spacing w:val="13"/>
        </w:rPr>
        <w:t>保护产品</w:t>
      </w:r>
    </w:p>
    <w:p>
      <w:pPr>
        <w:spacing w:before="1"/>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4"/>
        <w:gridCol w:w="4495"/>
        <w:gridCol w:w="3621"/>
      </w:tblGrid>
      <w:tr>
        <w:trPr>
          <w:trHeight w:val="345" w:hRule="atLeast"/>
        </w:trPr>
        <w:tc>
          <w:tcPr>
            <w:tcW w:w="1094" w:type="dxa"/>
            <w:vAlign w:val="top"/>
          </w:tcPr>
          <w:p>
            <w:pPr>
              <w:pStyle w:val="TableText"/>
              <w:ind w:left="365"/>
              <w:spacing w:before="92" w:line="219" w:lineRule="auto"/>
              <w:rPr/>
            </w:pPr>
            <w:r>
              <w:rPr>
                <w:spacing w:val="6"/>
              </w:rPr>
              <w:t>类别</w:t>
            </w:r>
          </w:p>
        </w:tc>
        <w:tc>
          <w:tcPr>
            <w:tcW w:w="4495" w:type="dxa"/>
            <w:vAlign w:val="top"/>
          </w:tcPr>
          <w:p>
            <w:pPr>
              <w:pStyle w:val="TableText"/>
              <w:ind w:left="1791"/>
              <w:spacing w:before="92" w:line="220" w:lineRule="auto"/>
              <w:rPr/>
            </w:pPr>
            <w:r>
              <w:rPr>
                <w:spacing w:val="-2"/>
              </w:rPr>
              <w:t>名称和组分</w:t>
            </w:r>
          </w:p>
        </w:tc>
        <w:tc>
          <w:tcPr>
            <w:tcW w:w="3621" w:type="dxa"/>
            <w:vAlign w:val="top"/>
          </w:tcPr>
          <w:p>
            <w:pPr>
              <w:pStyle w:val="TableText"/>
              <w:ind w:left="1446"/>
              <w:spacing w:before="92" w:line="219" w:lineRule="auto"/>
              <w:rPr/>
            </w:pPr>
            <w:r>
              <w:rPr>
                <w:spacing w:val="-2"/>
              </w:rPr>
              <w:t>使用条件</w:t>
            </w:r>
          </w:p>
        </w:tc>
      </w:tr>
      <w:tr>
        <w:trPr>
          <w:trHeight w:val="349" w:hRule="atLeast"/>
        </w:trPr>
        <w:tc>
          <w:tcPr>
            <w:tcW w:w="1094"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5"/>
              <w:spacing w:before="56" w:line="219" w:lineRule="auto"/>
              <w:rPr/>
            </w:pPr>
            <w:r>
              <w:rPr>
                <w:spacing w:val="-2"/>
              </w:rPr>
              <w:t>植物和动物</w:t>
            </w:r>
          </w:p>
          <w:p>
            <w:pPr>
              <w:pStyle w:val="TableText"/>
              <w:ind w:left="365"/>
              <w:spacing w:before="88" w:line="219" w:lineRule="auto"/>
              <w:rPr/>
            </w:pPr>
            <w:r>
              <w:rPr>
                <w:spacing w:val="-2"/>
              </w:rPr>
              <w:t>来源</w:t>
            </w:r>
          </w:p>
        </w:tc>
        <w:tc>
          <w:tcPr>
            <w:tcW w:w="4495" w:type="dxa"/>
            <w:vAlign w:val="top"/>
          </w:tcPr>
          <w:p>
            <w:pPr>
              <w:pStyle w:val="TableText"/>
              <w:ind w:left="81"/>
              <w:spacing w:before="87" w:line="219" w:lineRule="auto"/>
              <w:rPr/>
            </w:pPr>
            <w:r>
              <w:rPr>
                <w:spacing w:val="2"/>
              </w:rPr>
              <w:t>楝素(苦楝、印楝等提取物)</w:t>
            </w:r>
          </w:p>
        </w:tc>
        <w:tc>
          <w:tcPr>
            <w:tcW w:w="3621" w:type="dxa"/>
            <w:vAlign w:val="top"/>
          </w:tcPr>
          <w:p>
            <w:pPr>
              <w:pStyle w:val="TableText"/>
              <w:ind w:left="96"/>
              <w:spacing w:before="86" w:line="219" w:lineRule="auto"/>
              <w:rPr/>
            </w:pPr>
            <w:r>
              <w:rPr>
                <w:spacing w:val="-3"/>
              </w:rPr>
              <w:t>杀虫剂</w:t>
            </w:r>
          </w:p>
        </w:tc>
      </w:tr>
      <w:tr>
        <w:trPr>
          <w:trHeight w:val="360"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7" w:line="219" w:lineRule="auto"/>
              <w:rPr/>
            </w:pPr>
            <w:r>
              <w:rPr>
                <w:spacing w:val="2"/>
              </w:rPr>
              <w:t>天然除虫菊素(除虫菊科植物提取液)</w:t>
            </w:r>
          </w:p>
        </w:tc>
        <w:tc>
          <w:tcPr>
            <w:tcW w:w="3621" w:type="dxa"/>
            <w:vAlign w:val="top"/>
          </w:tcPr>
          <w:p>
            <w:pPr>
              <w:pStyle w:val="TableText"/>
              <w:ind w:left="96"/>
              <w:spacing w:before="97" w:line="219" w:lineRule="auto"/>
              <w:rPr/>
            </w:pPr>
            <w:r>
              <w:rPr>
                <w:spacing w:val="-3"/>
              </w:rPr>
              <w:t>杀虫剂</w:t>
            </w:r>
          </w:p>
        </w:tc>
      </w:tr>
      <w:tr>
        <w:trPr>
          <w:trHeight w:val="339"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86" w:line="219" w:lineRule="auto"/>
              <w:rPr/>
            </w:pPr>
            <w:r>
              <w:rPr>
                <w:spacing w:val="2"/>
              </w:rPr>
              <w:t>苦参碱及氧化苦参碱(苦参等提取物)</w:t>
            </w:r>
          </w:p>
        </w:tc>
        <w:tc>
          <w:tcPr>
            <w:tcW w:w="3621" w:type="dxa"/>
            <w:vAlign w:val="top"/>
          </w:tcPr>
          <w:p>
            <w:pPr>
              <w:pStyle w:val="TableText"/>
              <w:ind w:left="96"/>
              <w:spacing w:before="86" w:line="219" w:lineRule="auto"/>
              <w:rPr/>
            </w:pPr>
            <w:r>
              <w:rPr>
                <w:spacing w:val="-3"/>
              </w:rPr>
              <w:t>杀虫剂</w:t>
            </w:r>
          </w:p>
        </w:tc>
      </w:tr>
      <w:tr>
        <w:trPr>
          <w:trHeight w:val="359"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9" w:line="219" w:lineRule="auto"/>
              <w:rPr/>
            </w:pPr>
            <w:r>
              <w:rPr>
                <w:spacing w:val="3"/>
              </w:rPr>
              <w:t>鱼藤酮类(如毛鱼藤)</w:t>
            </w:r>
          </w:p>
        </w:tc>
        <w:tc>
          <w:tcPr>
            <w:tcW w:w="3621" w:type="dxa"/>
            <w:vAlign w:val="top"/>
          </w:tcPr>
          <w:p>
            <w:pPr>
              <w:pStyle w:val="TableText"/>
              <w:ind w:left="96"/>
              <w:spacing w:before="97" w:line="219" w:lineRule="auto"/>
              <w:rPr/>
            </w:pPr>
            <w:r>
              <w:rPr>
                <w:spacing w:val="-3"/>
              </w:rPr>
              <w:t>杀虫剂</w:t>
            </w:r>
          </w:p>
        </w:tc>
      </w:tr>
      <w:tr>
        <w:trPr>
          <w:trHeight w:val="350"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0" w:line="219" w:lineRule="auto"/>
              <w:rPr/>
            </w:pPr>
            <w:r>
              <w:rPr>
                <w:spacing w:val="3"/>
              </w:rPr>
              <w:t>茶皂素(茶籽等提取物)</w:t>
            </w:r>
          </w:p>
        </w:tc>
        <w:tc>
          <w:tcPr>
            <w:tcW w:w="3621" w:type="dxa"/>
            <w:vAlign w:val="top"/>
          </w:tcPr>
          <w:p>
            <w:pPr>
              <w:pStyle w:val="TableText"/>
              <w:ind w:left="96"/>
              <w:spacing w:before="88" w:line="219" w:lineRule="auto"/>
              <w:rPr/>
            </w:pPr>
            <w:r>
              <w:rPr>
                <w:spacing w:val="-3"/>
              </w:rPr>
              <w:t>杀虫剂</w:t>
            </w:r>
          </w:p>
        </w:tc>
      </w:tr>
      <w:tr>
        <w:trPr>
          <w:trHeight w:val="360"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8" w:line="219" w:lineRule="auto"/>
              <w:rPr/>
            </w:pPr>
            <w:r>
              <w:rPr>
                <w:spacing w:val="3"/>
              </w:rPr>
              <w:t>皂角素(皂角等提取物)</w:t>
            </w:r>
          </w:p>
        </w:tc>
        <w:tc>
          <w:tcPr>
            <w:tcW w:w="3621" w:type="dxa"/>
            <w:vAlign w:val="top"/>
          </w:tcPr>
          <w:p>
            <w:pPr>
              <w:pStyle w:val="TableText"/>
              <w:ind w:left="96"/>
              <w:spacing w:before="98" w:line="219" w:lineRule="auto"/>
              <w:rPr/>
            </w:pPr>
            <w:r>
              <w:rPr>
                <w:spacing w:val="1"/>
              </w:rPr>
              <w:t>杀虫剂、杀菌剂</w:t>
            </w:r>
          </w:p>
        </w:tc>
      </w:tr>
      <w:tr>
        <w:trPr>
          <w:trHeight w:val="339"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0" w:line="219" w:lineRule="auto"/>
              <w:rPr/>
            </w:pPr>
            <w:r>
              <w:rPr>
                <w:spacing w:val="3"/>
              </w:rPr>
              <w:t>蛇床子素(蛇床子提取物)</w:t>
            </w:r>
          </w:p>
        </w:tc>
        <w:tc>
          <w:tcPr>
            <w:tcW w:w="3621" w:type="dxa"/>
            <w:vAlign w:val="top"/>
          </w:tcPr>
          <w:p>
            <w:pPr>
              <w:pStyle w:val="TableText"/>
              <w:ind w:left="96"/>
              <w:spacing w:before="88" w:line="219" w:lineRule="auto"/>
              <w:rPr/>
            </w:pPr>
            <w:r>
              <w:rPr>
                <w:spacing w:val="1"/>
              </w:rPr>
              <w:t>杀虫、杀菌剂</w:t>
            </w:r>
          </w:p>
        </w:tc>
      </w:tr>
      <w:tr>
        <w:trPr>
          <w:trHeight w:val="360"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101" w:line="219" w:lineRule="auto"/>
              <w:rPr/>
            </w:pPr>
            <w:r>
              <w:rPr>
                <w:spacing w:val="2"/>
              </w:rPr>
              <w:t>小檗碱(黄连、黄柏等提取物)</w:t>
            </w:r>
          </w:p>
        </w:tc>
        <w:tc>
          <w:tcPr>
            <w:tcW w:w="3621" w:type="dxa"/>
            <w:vAlign w:val="top"/>
          </w:tcPr>
          <w:p>
            <w:pPr>
              <w:pStyle w:val="TableText"/>
              <w:ind w:left="96"/>
              <w:spacing w:before="100" w:line="219" w:lineRule="auto"/>
              <w:rPr/>
            </w:pPr>
            <w:r>
              <w:rPr>
                <w:spacing w:val="-3"/>
              </w:rPr>
              <w:t>杀菌剂</w:t>
            </w:r>
          </w:p>
        </w:tc>
      </w:tr>
      <w:tr>
        <w:trPr>
          <w:trHeight w:val="339"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89" w:line="219" w:lineRule="auto"/>
              <w:rPr/>
            </w:pPr>
            <w:r>
              <w:rPr>
                <w:spacing w:val="2"/>
              </w:rPr>
              <w:t>大黄素甲醚(大黄、虎杖等提取物)</w:t>
            </w:r>
          </w:p>
        </w:tc>
        <w:tc>
          <w:tcPr>
            <w:tcW w:w="3621" w:type="dxa"/>
            <w:vAlign w:val="top"/>
          </w:tcPr>
          <w:p>
            <w:pPr>
              <w:pStyle w:val="TableText"/>
              <w:ind w:left="96"/>
              <w:spacing w:before="89" w:line="219" w:lineRule="auto"/>
              <w:rPr/>
            </w:pPr>
            <w:r>
              <w:rPr>
                <w:spacing w:val="-3"/>
              </w:rPr>
              <w:t>杀菌剂</w:t>
            </w:r>
          </w:p>
        </w:tc>
      </w:tr>
      <w:tr>
        <w:trPr>
          <w:trHeight w:val="350"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2" w:line="219" w:lineRule="auto"/>
              <w:rPr/>
            </w:pPr>
            <w:r>
              <w:rPr>
                <w:spacing w:val="2"/>
              </w:rPr>
              <w:t>植物油(如薄荷油、松树油、香菜油)</w:t>
            </w:r>
          </w:p>
        </w:tc>
        <w:tc>
          <w:tcPr>
            <w:tcW w:w="3621" w:type="dxa"/>
            <w:vAlign w:val="top"/>
          </w:tcPr>
          <w:p>
            <w:pPr>
              <w:pStyle w:val="TableText"/>
              <w:ind w:left="96"/>
              <w:spacing w:before="90" w:line="219" w:lineRule="auto"/>
              <w:rPr/>
            </w:pPr>
            <w:r>
              <w:rPr/>
              <w:t>杀虫剂、杀螨剂、杀真菌剂、发芽抑制剂</w:t>
            </w:r>
          </w:p>
        </w:tc>
      </w:tr>
      <w:tr>
        <w:trPr>
          <w:trHeight w:val="359"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102" w:line="219" w:lineRule="auto"/>
              <w:rPr/>
            </w:pPr>
            <w:r>
              <w:rPr>
                <w:spacing w:val="4"/>
              </w:rPr>
              <w:t>寡聚糖(甲壳素)</w:t>
            </w:r>
          </w:p>
        </w:tc>
        <w:tc>
          <w:tcPr>
            <w:tcW w:w="3621" w:type="dxa"/>
            <w:vAlign w:val="top"/>
          </w:tcPr>
          <w:p>
            <w:pPr>
              <w:pStyle w:val="TableText"/>
              <w:ind w:left="96"/>
              <w:spacing w:before="100" w:line="219" w:lineRule="auto"/>
              <w:rPr/>
            </w:pPr>
            <w:r>
              <w:rPr/>
              <w:t>杀菌剂、植物生长调节剂</w:t>
            </w:r>
          </w:p>
        </w:tc>
      </w:tr>
      <w:tr>
        <w:trPr>
          <w:trHeight w:val="339"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2" w:line="219" w:lineRule="auto"/>
              <w:rPr/>
            </w:pPr>
            <w:r>
              <w:rPr>
                <w:spacing w:val="1"/>
              </w:rPr>
              <w:t>天然诱集和杀线虫剂(如万寿菊、孔雀草、芥子油)</w:t>
            </w:r>
          </w:p>
        </w:tc>
        <w:tc>
          <w:tcPr>
            <w:tcW w:w="3621" w:type="dxa"/>
            <w:vAlign w:val="top"/>
          </w:tcPr>
          <w:p>
            <w:pPr>
              <w:pStyle w:val="TableText"/>
              <w:ind w:left="96"/>
              <w:spacing w:before="92" w:line="219" w:lineRule="auto"/>
              <w:rPr/>
            </w:pPr>
            <w:r>
              <w:rPr>
                <w:spacing w:val="2"/>
              </w:rPr>
              <w:t>杀线虫剂</w:t>
            </w:r>
          </w:p>
        </w:tc>
      </w:tr>
      <w:tr>
        <w:trPr>
          <w:trHeight w:val="359"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104" w:line="220" w:lineRule="auto"/>
              <w:rPr/>
            </w:pPr>
            <w:r>
              <w:rPr>
                <w:spacing w:val="2"/>
              </w:rPr>
              <w:t>天然酸(如食醋、木醋和竹醋)</w:t>
            </w:r>
          </w:p>
        </w:tc>
        <w:tc>
          <w:tcPr>
            <w:tcW w:w="3621" w:type="dxa"/>
            <w:vAlign w:val="top"/>
          </w:tcPr>
          <w:p>
            <w:pPr>
              <w:pStyle w:val="TableText"/>
              <w:ind w:left="96"/>
              <w:spacing w:before="103" w:line="219" w:lineRule="auto"/>
              <w:rPr/>
            </w:pPr>
            <w:r>
              <w:rPr>
                <w:spacing w:val="-3"/>
              </w:rPr>
              <w:t>杀菌剂</w:t>
            </w:r>
          </w:p>
        </w:tc>
      </w:tr>
      <w:tr>
        <w:trPr>
          <w:trHeight w:val="350"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5" w:line="219" w:lineRule="auto"/>
              <w:rPr/>
            </w:pPr>
            <w:r>
              <w:rPr>
                <w:spacing w:val="-2"/>
              </w:rPr>
              <w:t>菇类蛋白多糖</w:t>
            </w:r>
          </w:p>
        </w:tc>
        <w:tc>
          <w:tcPr>
            <w:tcW w:w="3621" w:type="dxa"/>
            <w:vAlign w:val="top"/>
          </w:tcPr>
          <w:p>
            <w:pPr>
              <w:pStyle w:val="TableText"/>
              <w:ind w:left="96"/>
              <w:spacing w:before="93" w:line="219" w:lineRule="auto"/>
              <w:rPr/>
            </w:pPr>
            <w:r>
              <w:rPr>
                <w:spacing w:val="-3"/>
              </w:rPr>
              <w:t>杀菌剂</w:t>
            </w:r>
          </w:p>
        </w:tc>
      </w:tr>
      <w:tr>
        <w:trPr>
          <w:trHeight w:val="709"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275" w:line="219" w:lineRule="auto"/>
              <w:rPr/>
            </w:pPr>
            <w:r>
              <w:rPr>
                <w:spacing w:val="3"/>
              </w:rPr>
              <w:t>水解蛋白质</w:t>
            </w:r>
          </w:p>
        </w:tc>
        <w:tc>
          <w:tcPr>
            <w:tcW w:w="3621" w:type="dxa"/>
            <w:vAlign w:val="top"/>
          </w:tcPr>
          <w:p>
            <w:pPr>
              <w:pStyle w:val="TableText"/>
              <w:ind w:left="96" w:right="277"/>
              <w:spacing w:before="133" w:line="307" w:lineRule="auto"/>
              <w:rPr/>
            </w:pPr>
            <w:r>
              <w:rPr/>
              <w:t>引诱剂，只在批准使用的条件下，并与本附</w:t>
            </w:r>
            <w:r>
              <w:rPr>
                <w:spacing w:val="6"/>
              </w:rPr>
              <w:t xml:space="preserve"> </w:t>
            </w:r>
            <w:r>
              <w:rPr>
                <w:spacing w:val="2"/>
              </w:rPr>
              <w:t>录的适当产品结合使用</w:t>
            </w:r>
          </w:p>
        </w:tc>
      </w:tr>
      <w:tr>
        <w:trPr>
          <w:trHeight w:val="360" w:hRule="atLeast"/>
        </w:trPr>
        <w:tc>
          <w:tcPr>
            <w:tcW w:w="1094"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106" w:line="221" w:lineRule="auto"/>
              <w:rPr/>
            </w:pPr>
            <w:r>
              <w:rPr>
                <w:spacing w:val="-3"/>
              </w:rPr>
              <w:t>牛奶</w:t>
            </w:r>
          </w:p>
        </w:tc>
        <w:tc>
          <w:tcPr>
            <w:tcW w:w="3621" w:type="dxa"/>
            <w:vAlign w:val="top"/>
          </w:tcPr>
          <w:p>
            <w:pPr>
              <w:pStyle w:val="TableText"/>
              <w:ind w:left="96"/>
              <w:spacing w:before="104" w:line="219" w:lineRule="auto"/>
              <w:rPr/>
            </w:pPr>
            <w:r>
              <w:rPr>
                <w:spacing w:val="-3"/>
              </w:rPr>
              <w:t>杀菌剂</w:t>
            </w:r>
          </w:p>
        </w:tc>
      </w:tr>
      <w:tr>
        <w:trPr>
          <w:trHeight w:val="344" w:hRule="atLeast"/>
        </w:trPr>
        <w:tc>
          <w:tcPr>
            <w:tcW w:w="1094" w:type="dxa"/>
            <w:vAlign w:val="top"/>
            <w:vMerge w:val="continue"/>
            <w:tcBorders>
              <w:top w:val="nil"/>
            </w:tcBorders>
          </w:tcPr>
          <w:p>
            <w:pPr>
              <w:rPr>
                <w:rFonts w:ascii="Arial"/>
                <w:sz w:val="21"/>
              </w:rPr>
            </w:pPr>
            <w:r/>
          </w:p>
        </w:tc>
        <w:tc>
          <w:tcPr>
            <w:tcW w:w="4495" w:type="dxa"/>
            <w:vAlign w:val="top"/>
          </w:tcPr>
          <w:p>
            <w:pPr>
              <w:pStyle w:val="TableText"/>
              <w:ind w:left="81"/>
              <w:spacing w:before="96" w:line="219" w:lineRule="auto"/>
              <w:rPr/>
            </w:pPr>
            <w:r>
              <w:rPr>
                <w:spacing w:val="-2"/>
              </w:rPr>
              <w:t>蜂蜡</w:t>
            </w:r>
          </w:p>
        </w:tc>
        <w:tc>
          <w:tcPr>
            <w:tcW w:w="3621" w:type="dxa"/>
            <w:vAlign w:val="top"/>
          </w:tcPr>
          <w:p>
            <w:pPr>
              <w:pStyle w:val="TableText"/>
              <w:ind w:left="96"/>
              <w:spacing w:before="96" w:line="219" w:lineRule="auto"/>
              <w:rPr/>
            </w:pPr>
            <w:r>
              <w:rPr>
                <w:spacing w:val="-1"/>
              </w:rPr>
              <w:t>用于嫁接和修剪</w:t>
            </w:r>
          </w:p>
        </w:tc>
      </w:tr>
    </w:tbl>
    <w:p>
      <w:pPr>
        <w:rPr>
          <w:rFonts w:ascii="Arial"/>
          <w:sz w:val="21"/>
        </w:rPr>
      </w:pPr>
      <w:r/>
    </w:p>
    <w:p>
      <w:pPr>
        <w:sectPr>
          <w:footerReference w:type="default" r:id="rId92"/>
          <w:pgSz w:w="11900" w:h="16840"/>
          <w:pgMar w:top="400" w:right="1355" w:bottom="1427" w:left="1324" w:header="0" w:footer="1301" w:gutter="0"/>
        </w:sectPr>
        <w:rPr>
          <w:rFonts w:ascii="Arial" w:hAnsi="Arial" w:eastAsia="Arial" w:cs="Arial"/>
          <w:sz w:val="21"/>
          <w:szCs w:val="21"/>
        </w:rPr>
      </w:pPr>
    </w:p>
    <w:p>
      <w:pPr>
        <w:spacing w:line="373" w:lineRule="auto"/>
        <w:rPr>
          <w:rFonts w:ascii="Arial"/>
          <w:sz w:val="21"/>
        </w:rPr>
      </w:pPr>
      <w:r/>
    </w:p>
    <w:p>
      <w:pPr>
        <w:pStyle w:val="BodyText"/>
        <w:ind w:left="4067"/>
        <w:spacing w:before="61" w:line="220" w:lineRule="auto"/>
        <w:rPr>
          <w:sz w:val="19"/>
          <w:szCs w:val="19"/>
        </w:rPr>
      </w:pPr>
      <w:bookmarkStart w:name="bookmark56" w:id="50"/>
      <w:bookmarkEnd w:id="50"/>
      <w:r>
        <w:rPr>
          <w:sz w:val="19"/>
          <w:szCs w:val="19"/>
          <w:b/>
          <w:bCs/>
          <w:spacing w:val="-10"/>
        </w:rPr>
        <w:t>表</w:t>
      </w:r>
      <w:r>
        <w:rPr>
          <w:sz w:val="19"/>
          <w:szCs w:val="19"/>
          <w:spacing w:val="-10"/>
        </w:rPr>
        <w:t xml:space="preserve"> </w:t>
      </w:r>
      <w:r>
        <w:rPr>
          <w:sz w:val="19"/>
          <w:szCs w:val="19"/>
          <w:b/>
          <w:bCs/>
          <w:spacing w:val="-10"/>
        </w:rPr>
        <w:t>A.2</w:t>
      </w:r>
      <w:r>
        <w:rPr>
          <w:sz w:val="19"/>
          <w:szCs w:val="19"/>
          <w:spacing w:val="12"/>
        </w:rPr>
        <w:t xml:space="preserve"> </w:t>
      </w:r>
      <w:r>
        <w:rPr>
          <w:sz w:val="19"/>
          <w:szCs w:val="19"/>
          <w:spacing w:val="-10"/>
        </w:rPr>
        <w:t>(</w:t>
      </w:r>
      <w:r>
        <w:rPr>
          <w:sz w:val="19"/>
          <w:szCs w:val="19"/>
          <w:spacing w:val="-29"/>
        </w:rPr>
        <w:t xml:space="preserve"> </w:t>
      </w:r>
      <w:r>
        <w:rPr>
          <w:sz w:val="19"/>
          <w:szCs w:val="19"/>
          <w:spacing w:val="-10"/>
        </w:rPr>
        <w:t>续</w:t>
      </w:r>
      <w:r>
        <w:rPr>
          <w:sz w:val="19"/>
          <w:szCs w:val="19"/>
          <w:spacing w:val="-30"/>
        </w:rPr>
        <w:t xml:space="preserve"> </w:t>
      </w:r>
      <w:r>
        <w:rPr>
          <w:sz w:val="19"/>
          <w:szCs w:val="19"/>
          <w:spacing w:val="-10"/>
        </w:rPr>
        <w:t>)</w:t>
      </w:r>
    </w:p>
    <w:p>
      <w:pPr>
        <w:rPr/>
      </w:pPr>
      <w:r/>
    </w:p>
    <w:tbl>
      <w:tblPr>
        <w:tblStyle w:val="TableNormal"/>
        <w:tblW w:w="91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63"/>
        <w:gridCol w:w="4495"/>
        <w:gridCol w:w="3621"/>
      </w:tblGrid>
      <w:tr>
        <w:trPr>
          <w:trHeight w:val="354" w:hRule="atLeast"/>
        </w:trPr>
        <w:tc>
          <w:tcPr>
            <w:tcW w:w="1063" w:type="dxa"/>
            <w:vAlign w:val="top"/>
          </w:tcPr>
          <w:p>
            <w:pPr>
              <w:pStyle w:val="TableText"/>
              <w:ind w:left="354"/>
              <w:spacing w:before="92" w:line="219" w:lineRule="auto"/>
              <w:rPr/>
            </w:pPr>
            <w:r>
              <w:rPr>
                <w:spacing w:val="6"/>
              </w:rPr>
              <w:t>类别</w:t>
            </w:r>
          </w:p>
        </w:tc>
        <w:tc>
          <w:tcPr>
            <w:tcW w:w="4495" w:type="dxa"/>
            <w:vAlign w:val="top"/>
          </w:tcPr>
          <w:p>
            <w:pPr>
              <w:pStyle w:val="TableText"/>
              <w:ind w:left="1801"/>
              <w:spacing w:before="92" w:line="220" w:lineRule="auto"/>
              <w:rPr/>
            </w:pPr>
            <w:r>
              <w:rPr>
                <w:spacing w:val="-2"/>
              </w:rPr>
              <w:t>名称和组分</w:t>
            </w:r>
          </w:p>
        </w:tc>
        <w:tc>
          <w:tcPr>
            <w:tcW w:w="3621" w:type="dxa"/>
            <w:vAlign w:val="top"/>
          </w:tcPr>
          <w:p>
            <w:pPr>
              <w:pStyle w:val="TableText"/>
              <w:ind w:left="1466"/>
              <w:spacing w:before="92" w:line="219" w:lineRule="auto"/>
              <w:rPr/>
            </w:pPr>
            <w:r>
              <w:rPr>
                <w:spacing w:val="-2"/>
              </w:rPr>
              <w:t>使用条件</w:t>
            </w:r>
          </w:p>
        </w:tc>
      </w:tr>
      <w:tr>
        <w:trPr>
          <w:trHeight w:val="340" w:hRule="atLeast"/>
        </w:trPr>
        <w:tc>
          <w:tcPr>
            <w:tcW w:w="1063"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94"/>
              <w:spacing w:before="56" w:line="219" w:lineRule="auto"/>
              <w:rPr/>
            </w:pPr>
            <w:r>
              <w:rPr>
                <w:spacing w:val="-2"/>
              </w:rPr>
              <w:t>植物和动物</w:t>
            </w:r>
          </w:p>
          <w:p>
            <w:pPr>
              <w:pStyle w:val="TableText"/>
              <w:ind w:left="354"/>
              <w:spacing w:before="78" w:line="219" w:lineRule="auto"/>
              <w:rPr/>
            </w:pPr>
            <w:r>
              <w:rPr>
                <w:spacing w:val="-2"/>
              </w:rPr>
              <w:t>来源</w:t>
            </w:r>
          </w:p>
        </w:tc>
        <w:tc>
          <w:tcPr>
            <w:tcW w:w="4495" w:type="dxa"/>
            <w:vAlign w:val="top"/>
          </w:tcPr>
          <w:p>
            <w:pPr>
              <w:pStyle w:val="TableText"/>
              <w:ind w:left="81"/>
              <w:spacing w:before="87" w:line="219" w:lineRule="auto"/>
              <w:rPr/>
            </w:pPr>
            <w:r>
              <w:rPr>
                <w:spacing w:val="-2"/>
              </w:rPr>
              <w:t>蜂胶</w:t>
            </w:r>
          </w:p>
        </w:tc>
        <w:tc>
          <w:tcPr>
            <w:tcW w:w="3621" w:type="dxa"/>
            <w:vAlign w:val="top"/>
          </w:tcPr>
          <w:p>
            <w:pPr>
              <w:pStyle w:val="TableText"/>
              <w:ind w:left="116"/>
              <w:spacing w:before="86" w:line="219" w:lineRule="auto"/>
              <w:rPr/>
            </w:pPr>
            <w:r>
              <w:rPr>
                <w:spacing w:val="-3"/>
              </w:rPr>
              <w:t>杀菌剂</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88" w:line="219" w:lineRule="auto"/>
              <w:rPr/>
            </w:pPr>
            <w:r>
              <w:rPr>
                <w:spacing w:val="4"/>
              </w:rPr>
              <w:t>明胶</w:t>
            </w:r>
          </w:p>
        </w:tc>
        <w:tc>
          <w:tcPr>
            <w:tcW w:w="3621" w:type="dxa"/>
            <w:vAlign w:val="top"/>
          </w:tcPr>
          <w:p>
            <w:pPr>
              <w:pStyle w:val="TableText"/>
              <w:ind w:left="116"/>
              <w:spacing w:before="86" w:line="219" w:lineRule="auto"/>
              <w:rPr/>
            </w:pPr>
            <w:r>
              <w:rPr>
                <w:spacing w:val="-3"/>
              </w:rPr>
              <w:t>杀虫剂</w:t>
            </w:r>
          </w:p>
        </w:tc>
      </w:tr>
      <w:tr>
        <w:trPr>
          <w:trHeight w:val="349"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88" w:line="219" w:lineRule="auto"/>
              <w:rPr/>
            </w:pPr>
            <w:r>
              <w:rPr>
                <w:spacing w:val="-3"/>
              </w:rPr>
              <w:t>卵磷脂</w:t>
            </w:r>
          </w:p>
        </w:tc>
        <w:tc>
          <w:tcPr>
            <w:tcW w:w="3621" w:type="dxa"/>
            <w:vAlign w:val="top"/>
          </w:tcPr>
          <w:p>
            <w:pPr>
              <w:pStyle w:val="TableText"/>
              <w:ind w:left="116"/>
              <w:spacing w:before="86" w:line="219" w:lineRule="auto"/>
              <w:rPr/>
            </w:pPr>
            <w:r>
              <w:rPr>
                <w:spacing w:val="2"/>
              </w:rPr>
              <w:t>杀真菌剂</w:t>
            </w:r>
          </w:p>
        </w:tc>
      </w:tr>
      <w:tr>
        <w:trPr>
          <w:trHeight w:val="719"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right="68" w:firstLine="9"/>
              <w:spacing w:before="139" w:line="295" w:lineRule="auto"/>
              <w:rPr/>
            </w:pPr>
            <w:r>
              <w:rPr>
                <w:spacing w:val="-1"/>
              </w:rPr>
              <w:t>具有驱避作用的植物提取物(大蒜、薄荷、辣椒、花椒、薰</w:t>
            </w:r>
            <w:r>
              <w:rPr>
                <w:spacing w:val="14"/>
              </w:rPr>
              <w:t xml:space="preserve"> </w:t>
            </w:r>
            <w:r>
              <w:rPr>
                <w:spacing w:val="3"/>
              </w:rPr>
              <w:t>衣草、柴胡、艾草的提取物)</w:t>
            </w:r>
          </w:p>
        </w:tc>
        <w:tc>
          <w:tcPr>
            <w:tcW w:w="3621" w:type="dxa"/>
            <w:vAlign w:val="top"/>
          </w:tcPr>
          <w:p>
            <w:pPr>
              <w:pStyle w:val="TableText"/>
              <w:ind w:left="116"/>
              <w:spacing w:before="277" w:line="219" w:lineRule="auto"/>
              <w:rPr/>
            </w:pPr>
            <w:r>
              <w:rPr>
                <w:spacing w:val="-2"/>
              </w:rPr>
              <w:t>驱避剂</w:t>
            </w:r>
          </w:p>
        </w:tc>
      </w:tr>
      <w:tr>
        <w:trPr>
          <w:trHeight w:val="350" w:hRule="atLeast"/>
        </w:trPr>
        <w:tc>
          <w:tcPr>
            <w:tcW w:w="1063" w:type="dxa"/>
            <w:vAlign w:val="top"/>
            <w:vMerge w:val="continue"/>
            <w:tcBorders>
              <w:top w:val="nil"/>
            </w:tcBorders>
          </w:tcPr>
          <w:p>
            <w:pPr>
              <w:rPr>
                <w:rFonts w:ascii="Arial"/>
                <w:sz w:val="21"/>
              </w:rPr>
            </w:pPr>
            <w:r/>
          </w:p>
        </w:tc>
        <w:tc>
          <w:tcPr>
            <w:tcW w:w="4495" w:type="dxa"/>
            <w:vAlign w:val="top"/>
          </w:tcPr>
          <w:p>
            <w:pPr>
              <w:pStyle w:val="TableText"/>
              <w:ind w:left="81"/>
              <w:spacing w:before="90" w:line="219" w:lineRule="auto"/>
              <w:rPr/>
            </w:pPr>
            <w:r>
              <w:rPr>
                <w:spacing w:val="2"/>
              </w:rPr>
              <w:t>昆虫天敌(如赤眼蜂、瓢虫、草蛉等)</w:t>
            </w:r>
          </w:p>
        </w:tc>
        <w:tc>
          <w:tcPr>
            <w:tcW w:w="3621" w:type="dxa"/>
            <w:vAlign w:val="top"/>
          </w:tcPr>
          <w:p>
            <w:pPr>
              <w:pStyle w:val="TableText"/>
              <w:ind w:left="116"/>
              <w:spacing w:before="90" w:line="220" w:lineRule="auto"/>
              <w:rPr/>
            </w:pPr>
            <w:r>
              <w:rPr>
                <w:spacing w:val="-2"/>
              </w:rPr>
              <w:t>控制虫害</w:t>
            </w:r>
          </w:p>
        </w:tc>
      </w:tr>
      <w:tr>
        <w:trPr>
          <w:trHeight w:val="699" w:hRule="atLeast"/>
        </w:trPr>
        <w:tc>
          <w:tcPr>
            <w:tcW w:w="1063"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184"/>
              <w:spacing w:before="55" w:line="219" w:lineRule="auto"/>
              <w:rPr/>
            </w:pPr>
            <w:r>
              <w:rPr>
                <w:spacing w:val="-2"/>
              </w:rPr>
              <w:t>矿物来源</w:t>
            </w:r>
          </w:p>
        </w:tc>
        <w:tc>
          <w:tcPr>
            <w:tcW w:w="4495" w:type="dxa"/>
            <w:vAlign w:val="top"/>
          </w:tcPr>
          <w:p>
            <w:pPr>
              <w:pStyle w:val="TableText"/>
              <w:ind w:left="81"/>
              <w:spacing w:before="268" w:line="219" w:lineRule="auto"/>
              <w:rPr/>
            </w:pPr>
            <w:r>
              <w:rPr>
                <w:spacing w:val="1"/>
              </w:rPr>
              <w:t>铜盐(如硫酸铜、氢氧化铜、氯氧化铜、辛酸铜等)</w:t>
            </w:r>
          </w:p>
        </w:tc>
        <w:tc>
          <w:tcPr>
            <w:tcW w:w="3621" w:type="dxa"/>
            <w:vAlign w:val="top"/>
          </w:tcPr>
          <w:p>
            <w:pPr>
              <w:pStyle w:val="TableText"/>
              <w:ind w:left="116" w:right="264" w:firstLine="9"/>
              <w:spacing w:before="129" w:line="276" w:lineRule="auto"/>
              <w:rPr/>
            </w:pPr>
            <w:r>
              <w:rPr>
                <w:spacing w:val="-1"/>
              </w:rPr>
              <w:t>杀真菌剂，每12个月铜的最大使用量每公顷</w:t>
            </w:r>
            <w:r>
              <w:rPr>
                <w:spacing w:val="8"/>
              </w:rPr>
              <w:t xml:space="preserve"> </w:t>
            </w:r>
            <w:r>
              <w:rPr>
                <w:spacing w:val="-6"/>
              </w:rPr>
              <w:t>不</w:t>
            </w:r>
            <w:r>
              <w:rPr>
                <w:spacing w:val="-38"/>
              </w:rPr>
              <w:t xml:space="preserve"> </w:t>
            </w:r>
            <w:r>
              <w:rPr>
                <w:spacing w:val="-6"/>
              </w:rPr>
              <w:t>超</w:t>
            </w:r>
            <w:r>
              <w:rPr>
                <w:spacing w:val="-36"/>
              </w:rPr>
              <w:t xml:space="preserve"> </w:t>
            </w:r>
            <w:r>
              <w:rPr>
                <w:spacing w:val="-6"/>
              </w:rPr>
              <w:t>过</w:t>
            </w:r>
            <w:r>
              <w:rPr>
                <w:spacing w:val="-35"/>
              </w:rPr>
              <w:t xml:space="preserve"> </w:t>
            </w:r>
            <w:r>
              <w:rPr>
                <w:spacing w:val="-6"/>
              </w:rPr>
              <w:t>6</w:t>
            </w:r>
            <w:r>
              <w:rPr>
                <w:spacing w:val="-38"/>
              </w:rPr>
              <w:t xml:space="preserve"> </w:t>
            </w:r>
            <w:r>
              <w:rPr>
                <w:spacing w:val="-6"/>
              </w:rPr>
              <w:t>k</w:t>
            </w:r>
            <w:r>
              <w:rPr>
                <w:spacing w:val="-34"/>
              </w:rPr>
              <w:t xml:space="preserve"> </w:t>
            </w:r>
            <w:r>
              <w:rPr>
                <w:spacing w:val="-6"/>
              </w:rPr>
              <w:t>g</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89" w:line="219" w:lineRule="auto"/>
              <w:rPr/>
            </w:pPr>
            <w:r>
              <w:rPr>
                <w:spacing w:val="-2"/>
              </w:rPr>
              <w:t>石硫合剂</w:t>
            </w:r>
          </w:p>
        </w:tc>
        <w:tc>
          <w:tcPr>
            <w:tcW w:w="3621" w:type="dxa"/>
            <w:vAlign w:val="top"/>
          </w:tcPr>
          <w:p>
            <w:pPr>
              <w:pStyle w:val="TableText"/>
              <w:ind w:left="116"/>
              <w:spacing w:before="89" w:line="219" w:lineRule="auto"/>
              <w:rPr/>
            </w:pPr>
            <w:r>
              <w:rPr>
                <w:spacing w:val="-1"/>
              </w:rPr>
              <w:t>杀真菌剂、杀虫剂、杀螨剂</w:t>
            </w:r>
          </w:p>
        </w:tc>
      </w:tr>
      <w:tr>
        <w:trPr>
          <w:trHeight w:val="729"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281" w:line="220" w:lineRule="auto"/>
              <w:rPr/>
            </w:pPr>
            <w:r>
              <w:rPr>
                <w:spacing w:val="-2"/>
              </w:rPr>
              <w:t>波尔多液</w:t>
            </w:r>
          </w:p>
        </w:tc>
        <w:tc>
          <w:tcPr>
            <w:tcW w:w="3621" w:type="dxa"/>
            <w:vAlign w:val="top"/>
          </w:tcPr>
          <w:p>
            <w:pPr>
              <w:pStyle w:val="TableText"/>
              <w:ind w:left="116" w:right="274"/>
              <w:spacing w:before="149" w:line="309" w:lineRule="auto"/>
              <w:rPr/>
            </w:pPr>
            <w:r>
              <w:rPr>
                <w:spacing w:val="-1"/>
              </w:rPr>
              <w:t>杀真菌剂，每12个月铜的最大使用量每公顷</w:t>
            </w:r>
            <w:r>
              <w:rPr>
                <w:spacing w:val="8"/>
              </w:rPr>
              <w:t xml:space="preserve"> </w:t>
            </w:r>
            <w:r>
              <w:rPr>
                <w:spacing w:val="-6"/>
              </w:rPr>
              <w:t>不</w:t>
            </w:r>
            <w:r>
              <w:rPr>
                <w:spacing w:val="-38"/>
              </w:rPr>
              <w:t xml:space="preserve"> </w:t>
            </w:r>
            <w:r>
              <w:rPr>
                <w:spacing w:val="-6"/>
              </w:rPr>
              <w:t>超</w:t>
            </w:r>
            <w:r>
              <w:rPr>
                <w:spacing w:val="-36"/>
              </w:rPr>
              <w:t xml:space="preserve"> </w:t>
            </w:r>
            <w:r>
              <w:rPr>
                <w:spacing w:val="-6"/>
              </w:rPr>
              <w:t>过</w:t>
            </w:r>
            <w:r>
              <w:rPr>
                <w:spacing w:val="-35"/>
              </w:rPr>
              <w:t xml:space="preserve"> </w:t>
            </w:r>
            <w:r>
              <w:rPr>
                <w:spacing w:val="-6"/>
              </w:rPr>
              <w:t>6</w:t>
            </w:r>
            <w:r>
              <w:rPr>
                <w:spacing w:val="-38"/>
              </w:rPr>
              <w:t xml:space="preserve"> </w:t>
            </w:r>
            <w:r>
              <w:rPr>
                <w:spacing w:val="-6"/>
              </w:rPr>
              <w:t>k</w:t>
            </w:r>
            <w:r>
              <w:rPr>
                <w:spacing w:val="-34"/>
              </w:rPr>
              <w:t xml:space="preserve"> </w:t>
            </w:r>
            <w:r>
              <w:rPr>
                <w:spacing w:val="-6"/>
              </w:rPr>
              <w:t>g</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0" w:line="219" w:lineRule="auto"/>
              <w:rPr/>
            </w:pPr>
            <w:r>
              <w:rPr>
                <w:spacing w:val="4"/>
              </w:rPr>
              <w:t>氢氧化钙(石灰水)</w:t>
            </w:r>
          </w:p>
        </w:tc>
        <w:tc>
          <w:tcPr>
            <w:tcW w:w="3621" w:type="dxa"/>
            <w:vAlign w:val="top"/>
          </w:tcPr>
          <w:p>
            <w:pPr>
              <w:pStyle w:val="TableText"/>
              <w:ind w:left="116"/>
              <w:spacing w:before="90" w:line="219" w:lineRule="auto"/>
              <w:rPr/>
            </w:pPr>
            <w:r>
              <w:rPr>
                <w:spacing w:val="-2"/>
              </w:rPr>
              <w:t>杀真菌剂、杀虫剂</w:t>
            </w:r>
          </w:p>
        </w:tc>
      </w:tr>
      <w:tr>
        <w:trPr>
          <w:trHeight w:val="34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2" w:line="221" w:lineRule="auto"/>
              <w:rPr/>
            </w:pPr>
            <w:r>
              <w:rPr>
                <w:spacing w:val="-2"/>
              </w:rPr>
              <w:t>硫磺</w:t>
            </w:r>
          </w:p>
        </w:tc>
        <w:tc>
          <w:tcPr>
            <w:tcW w:w="3621" w:type="dxa"/>
            <w:vAlign w:val="top"/>
          </w:tcPr>
          <w:p>
            <w:pPr>
              <w:pStyle w:val="TableText"/>
              <w:ind w:left="116"/>
              <w:spacing w:before="90" w:line="219" w:lineRule="auto"/>
              <w:rPr/>
            </w:pPr>
            <w:r>
              <w:rPr>
                <w:spacing w:val="-1"/>
              </w:rPr>
              <w:t>杀真菌剂、杀螨剂、驱避剂</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1" w:line="219" w:lineRule="auto"/>
              <w:rPr/>
            </w:pPr>
            <w:r>
              <w:rPr>
                <w:spacing w:val="3"/>
              </w:rPr>
              <w:t>高锰酸钾</w:t>
            </w:r>
          </w:p>
        </w:tc>
        <w:tc>
          <w:tcPr>
            <w:tcW w:w="3621" w:type="dxa"/>
            <w:vAlign w:val="top"/>
          </w:tcPr>
          <w:p>
            <w:pPr>
              <w:pStyle w:val="TableText"/>
              <w:ind w:left="116"/>
              <w:spacing w:before="90" w:line="219" w:lineRule="auto"/>
              <w:rPr/>
            </w:pPr>
            <w:r>
              <w:rPr/>
              <w:t>杀真菌剂、杀细菌剂；仅用于果树和葡萄</w:t>
            </w:r>
          </w:p>
        </w:tc>
      </w:tr>
      <w:tr>
        <w:trPr>
          <w:trHeight w:val="37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102" w:line="220" w:lineRule="auto"/>
              <w:rPr/>
            </w:pPr>
            <w:r>
              <w:rPr>
                <w:spacing w:val="-2"/>
              </w:rPr>
              <w:t>碳酸氢钾</w:t>
            </w:r>
          </w:p>
        </w:tc>
        <w:tc>
          <w:tcPr>
            <w:tcW w:w="3621" w:type="dxa"/>
            <w:vAlign w:val="top"/>
          </w:tcPr>
          <w:p>
            <w:pPr>
              <w:pStyle w:val="TableText"/>
              <w:ind w:left="116"/>
              <w:spacing w:before="100" w:line="219" w:lineRule="auto"/>
              <w:rPr/>
            </w:pPr>
            <w:r>
              <w:rPr>
                <w:spacing w:val="2"/>
              </w:rPr>
              <w:t>杀真菌剂</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2" w:line="220" w:lineRule="auto"/>
              <w:rPr/>
            </w:pPr>
            <w:r>
              <w:rPr>
                <w:spacing w:val="5"/>
              </w:rPr>
              <w:t>石蜡油</w:t>
            </w:r>
          </w:p>
        </w:tc>
        <w:tc>
          <w:tcPr>
            <w:tcW w:w="3621" w:type="dxa"/>
            <w:vAlign w:val="top"/>
          </w:tcPr>
          <w:p>
            <w:pPr>
              <w:pStyle w:val="TableText"/>
              <w:ind w:left="116"/>
              <w:spacing w:before="90" w:line="219" w:lineRule="auto"/>
              <w:rPr/>
            </w:pPr>
            <w:r>
              <w:rPr>
                <w:spacing w:val="1"/>
              </w:rPr>
              <w:t>杀虫剂、杀螨剂</w:t>
            </w:r>
          </w:p>
        </w:tc>
      </w:tr>
      <w:tr>
        <w:trPr>
          <w:trHeight w:val="699"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272" w:line="219" w:lineRule="auto"/>
              <w:rPr/>
            </w:pPr>
            <w:r>
              <w:rPr>
                <w:spacing w:val="4"/>
              </w:rPr>
              <w:t>轻矿物油</w:t>
            </w:r>
          </w:p>
        </w:tc>
        <w:tc>
          <w:tcPr>
            <w:tcW w:w="3621" w:type="dxa"/>
            <w:vAlign w:val="top"/>
          </w:tcPr>
          <w:p>
            <w:pPr>
              <w:pStyle w:val="TableText"/>
              <w:ind w:left="116" w:right="104"/>
              <w:spacing w:before="120" w:line="308" w:lineRule="auto"/>
              <w:rPr/>
            </w:pPr>
            <w:r>
              <w:rPr>
                <w:spacing w:val="-1"/>
              </w:rPr>
              <w:t>杀虫剂、杀真菌剂；仅用于果树、葡萄和热带</w:t>
            </w:r>
            <w:r>
              <w:rPr>
                <w:spacing w:val="8"/>
              </w:rPr>
              <w:t xml:space="preserve"> </w:t>
            </w:r>
            <w:r>
              <w:rPr>
                <w:spacing w:val="4"/>
              </w:rPr>
              <w:t>作物(例如香蕉)</w:t>
            </w:r>
          </w:p>
        </w:tc>
      </w:tr>
      <w:tr>
        <w:trPr>
          <w:trHeight w:val="349"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3" w:line="221" w:lineRule="auto"/>
              <w:rPr/>
            </w:pPr>
            <w:r>
              <w:rPr>
                <w:spacing w:val="-3"/>
              </w:rPr>
              <w:t>氯化钙</w:t>
            </w:r>
          </w:p>
        </w:tc>
        <w:tc>
          <w:tcPr>
            <w:tcW w:w="3621" w:type="dxa"/>
            <w:vAlign w:val="top"/>
          </w:tcPr>
          <w:p>
            <w:pPr>
              <w:pStyle w:val="TableText"/>
              <w:ind w:left="116"/>
              <w:spacing w:before="93" w:line="220" w:lineRule="auto"/>
              <w:rPr/>
            </w:pPr>
            <w:r>
              <w:rPr>
                <w:spacing w:val="-1"/>
              </w:rPr>
              <w:t>用于治疗缺钙症</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4" w:line="220" w:lineRule="auto"/>
              <w:rPr/>
            </w:pPr>
            <w:r>
              <w:rPr>
                <w:spacing w:val="-2"/>
              </w:rPr>
              <w:t>硅藻土</w:t>
            </w:r>
          </w:p>
        </w:tc>
        <w:tc>
          <w:tcPr>
            <w:tcW w:w="3621" w:type="dxa"/>
            <w:vAlign w:val="top"/>
          </w:tcPr>
          <w:p>
            <w:pPr>
              <w:pStyle w:val="TableText"/>
              <w:ind w:left="116"/>
              <w:spacing w:before="92" w:line="219" w:lineRule="auto"/>
              <w:rPr/>
            </w:pPr>
            <w:r>
              <w:rPr>
                <w:spacing w:val="-3"/>
              </w:rPr>
              <w:t>杀虫剂</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4" w:line="219" w:lineRule="auto"/>
              <w:rPr/>
            </w:pPr>
            <w:r>
              <w:rPr>
                <w:spacing w:val="1"/>
              </w:rPr>
              <w:t>黏土(如：斑脱土、珍珠岩、蛭石、沸石等)</w:t>
            </w:r>
          </w:p>
        </w:tc>
        <w:tc>
          <w:tcPr>
            <w:tcW w:w="3621" w:type="dxa"/>
            <w:vAlign w:val="top"/>
          </w:tcPr>
          <w:p>
            <w:pPr>
              <w:pStyle w:val="TableText"/>
              <w:ind w:left="116"/>
              <w:spacing w:before="92" w:line="219" w:lineRule="auto"/>
              <w:rPr/>
            </w:pPr>
            <w:r>
              <w:rPr>
                <w:spacing w:val="-3"/>
              </w:rPr>
              <w:t>杀虫剂</w:t>
            </w:r>
          </w:p>
        </w:tc>
      </w:tr>
      <w:tr>
        <w:trPr>
          <w:trHeight w:val="36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104" w:line="219" w:lineRule="auto"/>
              <w:rPr/>
            </w:pPr>
            <w:r>
              <w:rPr>
                <w:spacing w:val="2"/>
              </w:rPr>
              <w:t>硅酸盐(如硅酸钠、硅酸钾等)</w:t>
            </w:r>
          </w:p>
        </w:tc>
        <w:tc>
          <w:tcPr>
            <w:tcW w:w="3621" w:type="dxa"/>
            <w:vAlign w:val="top"/>
          </w:tcPr>
          <w:p>
            <w:pPr>
              <w:pStyle w:val="TableText"/>
              <w:ind w:left="116"/>
              <w:spacing w:before="102" w:line="219" w:lineRule="auto"/>
              <w:rPr/>
            </w:pPr>
            <w:r>
              <w:rPr>
                <w:spacing w:val="-2"/>
              </w:rPr>
              <w:t>驱避剂</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4" w:line="220" w:lineRule="auto"/>
              <w:rPr/>
            </w:pPr>
            <w:r>
              <w:rPr>
                <w:spacing w:val="-2"/>
              </w:rPr>
              <w:t>石英砂</w:t>
            </w:r>
          </w:p>
        </w:tc>
        <w:tc>
          <w:tcPr>
            <w:tcW w:w="3621" w:type="dxa"/>
            <w:vAlign w:val="top"/>
          </w:tcPr>
          <w:p>
            <w:pPr>
              <w:pStyle w:val="TableText"/>
              <w:ind w:left="116"/>
              <w:spacing w:before="92" w:line="219" w:lineRule="auto"/>
              <w:rPr/>
            </w:pPr>
            <w:r>
              <w:rPr>
                <w:spacing w:val="-1"/>
              </w:rPr>
              <w:t>杀真菌剂、杀螨剂、驱避剂</w:t>
            </w:r>
          </w:p>
        </w:tc>
      </w:tr>
      <w:tr>
        <w:trPr>
          <w:trHeight w:val="350" w:hRule="atLeast"/>
        </w:trPr>
        <w:tc>
          <w:tcPr>
            <w:tcW w:w="1063" w:type="dxa"/>
            <w:vAlign w:val="top"/>
            <w:vMerge w:val="continue"/>
            <w:tcBorders>
              <w:top w:val="nil"/>
            </w:tcBorders>
          </w:tcPr>
          <w:p>
            <w:pPr>
              <w:rPr>
                <w:rFonts w:ascii="Arial"/>
                <w:sz w:val="21"/>
              </w:rPr>
            </w:pPr>
            <w:r/>
          </w:p>
        </w:tc>
        <w:tc>
          <w:tcPr>
            <w:tcW w:w="4495" w:type="dxa"/>
            <w:vAlign w:val="top"/>
          </w:tcPr>
          <w:p>
            <w:pPr>
              <w:pStyle w:val="TableText"/>
              <w:ind w:left="81"/>
              <w:spacing w:before="92" w:line="218" w:lineRule="auto"/>
              <w:rPr/>
            </w:pPr>
            <w:r>
              <w:rPr>
                <w:spacing w:val="4"/>
              </w:rPr>
              <w:t>磷酸铁(3价铁离子)</w:t>
            </w:r>
          </w:p>
        </w:tc>
        <w:tc>
          <w:tcPr>
            <w:tcW w:w="3621" w:type="dxa"/>
            <w:vAlign w:val="top"/>
          </w:tcPr>
          <w:p>
            <w:pPr>
              <w:pStyle w:val="TableText"/>
              <w:ind w:left="116"/>
              <w:spacing w:before="92" w:line="219" w:lineRule="auto"/>
              <w:rPr/>
            </w:pPr>
            <w:r>
              <w:rPr>
                <w:spacing w:val="1"/>
              </w:rPr>
              <w:t>杀软体动物剂</w:t>
            </w:r>
          </w:p>
        </w:tc>
      </w:tr>
      <w:tr>
        <w:trPr>
          <w:trHeight w:val="339" w:hRule="atLeast"/>
        </w:trPr>
        <w:tc>
          <w:tcPr>
            <w:tcW w:w="1063" w:type="dxa"/>
            <w:vAlign w:val="top"/>
            <w:vMerge w:val="restart"/>
            <w:tcBorders>
              <w:bottom w:val="nil"/>
            </w:tcBorders>
          </w:tcPr>
          <w:p>
            <w:pPr>
              <w:spacing w:line="292" w:lineRule="auto"/>
              <w:rPr>
                <w:rFonts w:ascii="Arial"/>
                <w:sz w:val="21"/>
              </w:rPr>
            </w:pPr>
            <w:r/>
          </w:p>
          <w:p>
            <w:pPr>
              <w:spacing w:line="293" w:lineRule="auto"/>
              <w:rPr>
                <w:rFonts w:ascii="Arial"/>
                <w:sz w:val="21"/>
              </w:rPr>
            </w:pPr>
            <w:r/>
          </w:p>
          <w:p>
            <w:pPr>
              <w:pStyle w:val="TableText"/>
              <w:ind w:left="94"/>
              <w:spacing w:before="55" w:line="219" w:lineRule="auto"/>
              <w:rPr/>
            </w:pPr>
            <w:r>
              <w:rPr>
                <w:spacing w:val="-2"/>
              </w:rPr>
              <w:t>微生物来源</w:t>
            </w:r>
          </w:p>
        </w:tc>
        <w:tc>
          <w:tcPr>
            <w:tcW w:w="4495" w:type="dxa"/>
            <w:vAlign w:val="top"/>
          </w:tcPr>
          <w:p>
            <w:pPr>
              <w:pStyle w:val="TableText"/>
              <w:ind w:left="81"/>
              <w:spacing w:before="92" w:line="219" w:lineRule="auto"/>
              <w:rPr/>
            </w:pPr>
            <w:r>
              <w:rPr>
                <w:spacing w:val="1"/>
              </w:rPr>
              <w:t>真菌及真菌制剂(如白僵菌、绿僵菌、轮枝菌、木霉菌等)</w:t>
            </w:r>
          </w:p>
        </w:tc>
        <w:tc>
          <w:tcPr>
            <w:tcW w:w="3621" w:type="dxa"/>
            <w:vAlign w:val="top"/>
          </w:tcPr>
          <w:p>
            <w:pPr>
              <w:pStyle w:val="TableText"/>
              <w:ind w:left="116"/>
              <w:spacing w:before="92" w:line="219" w:lineRule="auto"/>
              <w:rPr/>
            </w:pPr>
            <w:r>
              <w:rPr>
                <w:spacing w:val="1"/>
              </w:rPr>
              <w:t>杀虫、杀菌、除草剂</w:t>
            </w:r>
          </w:p>
        </w:tc>
      </w:tr>
      <w:tr>
        <w:trPr>
          <w:trHeight w:val="709"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right="235" w:firstLine="9"/>
              <w:spacing w:before="133" w:line="307" w:lineRule="auto"/>
              <w:rPr/>
            </w:pPr>
            <w:r>
              <w:rPr>
                <w:spacing w:val="-1"/>
              </w:rPr>
              <w:t>细菌及细菌制剂(如苏云金芽孢杆菌、枯草芽孢杆菌、蜡</w:t>
            </w:r>
            <w:r>
              <w:rPr>
                <w:spacing w:val="16"/>
              </w:rPr>
              <w:t xml:space="preserve"> </w:t>
            </w:r>
            <w:r>
              <w:rPr>
                <w:spacing w:val="1"/>
              </w:rPr>
              <w:t>质芽孢杆菌、地衣芽孢杆菌、荧光假单胞杆菌等)</w:t>
            </w:r>
          </w:p>
        </w:tc>
        <w:tc>
          <w:tcPr>
            <w:tcW w:w="3621" w:type="dxa"/>
            <w:vAlign w:val="top"/>
          </w:tcPr>
          <w:p>
            <w:pPr>
              <w:pStyle w:val="TableText"/>
              <w:ind w:left="116"/>
              <w:spacing w:before="273" w:line="219" w:lineRule="auto"/>
              <w:rPr/>
            </w:pPr>
            <w:r>
              <w:rPr>
                <w:spacing w:val="-1"/>
              </w:rPr>
              <w:t>杀虫、杀菌剂、除草剂</w:t>
            </w:r>
          </w:p>
        </w:tc>
      </w:tr>
      <w:tr>
        <w:trPr>
          <w:trHeight w:val="369" w:hRule="atLeast"/>
        </w:trPr>
        <w:tc>
          <w:tcPr>
            <w:tcW w:w="1063" w:type="dxa"/>
            <w:vAlign w:val="top"/>
            <w:vMerge w:val="continue"/>
            <w:tcBorders>
              <w:top w:val="nil"/>
            </w:tcBorders>
          </w:tcPr>
          <w:p>
            <w:pPr>
              <w:rPr>
                <w:rFonts w:ascii="Arial"/>
                <w:sz w:val="21"/>
              </w:rPr>
            </w:pPr>
            <w:r/>
          </w:p>
        </w:tc>
        <w:tc>
          <w:tcPr>
            <w:tcW w:w="4495" w:type="dxa"/>
            <w:vAlign w:val="top"/>
          </w:tcPr>
          <w:p>
            <w:pPr>
              <w:pStyle w:val="TableText"/>
              <w:ind w:left="81"/>
              <w:spacing w:before="104" w:line="219" w:lineRule="auto"/>
              <w:rPr/>
            </w:pPr>
            <w:r>
              <w:rPr>
                <w:spacing w:val="1"/>
              </w:rPr>
              <w:t>病毒及病毒制剂(如核型多角体病毒、颗粒体病毒等)</w:t>
            </w:r>
          </w:p>
        </w:tc>
        <w:tc>
          <w:tcPr>
            <w:tcW w:w="3621" w:type="dxa"/>
            <w:vAlign w:val="top"/>
          </w:tcPr>
          <w:p>
            <w:pPr>
              <w:pStyle w:val="TableText"/>
              <w:ind w:left="116"/>
              <w:spacing w:before="104" w:line="219" w:lineRule="auto"/>
              <w:rPr/>
            </w:pPr>
            <w:r>
              <w:rPr>
                <w:spacing w:val="-3"/>
              </w:rPr>
              <w:t>杀虫剂</w:t>
            </w:r>
          </w:p>
        </w:tc>
      </w:tr>
      <w:tr>
        <w:trPr>
          <w:trHeight w:val="350" w:hRule="atLeast"/>
        </w:trPr>
        <w:tc>
          <w:tcPr>
            <w:tcW w:w="1063"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354"/>
              <w:spacing w:before="55" w:line="220" w:lineRule="auto"/>
              <w:rPr/>
            </w:pPr>
            <w:r>
              <w:rPr>
                <w:spacing w:val="-2"/>
              </w:rPr>
              <w:t>其他</w:t>
            </w:r>
          </w:p>
        </w:tc>
        <w:tc>
          <w:tcPr>
            <w:tcW w:w="4495" w:type="dxa"/>
            <w:vAlign w:val="top"/>
          </w:tcPr>
          <w:p>
            <w:pPr>
              <w:pStyle w:val="TableText"/>
              <w:ind w:left="81"/>
              <w:spacing w:before="95" w:line="219" w:lineRule="auto"/>
              <w:rPr/>
            </w:pPr>
            <w:r>
              <w:rPr>
                <w:spacing w:val="-2"/>
              </w:rPr>
              <w:t>二氧化碳</w:t>
            </w:r>
          </w:p>
        </w:tc>
        <w:tc>
          <w:tcPr>
            <w:tcW w:w="3621" w:type="dxa"/>
            <w:vAlign w:val="top"/>
          </w:tcPr>
          <w:p>
            <w:pPr>
              <w:pStyle w:val="TableText"/>
              <w:ind w:left="116"/>
              <w:spacing w:before="95" w:line="219" w:lineRule="auto"/>
              <w:rPr/>
            </w:pPr>
            <w:r>
              <w:rPr>
                <w:spacing w:val="-1"/>
              </w:rPr>
              <w:t>杀虫剂，用于贮存设施</w:t>
            </w:r>
          </w:p>
        </w:tc>
      </w:tr>
      <w:tr>
        <w:trPr>
          <w:trHeight w:val="34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7" w:line="220" w:lineRule="auto"/>
              <w:rPr/>
            </w:pPr>
            <w:r>
              <w:rPr>
                <w:spacing w:val="3"/>
              </w:rPr>
              <w:t>乙醇</w:t>
            </w:r>
          </w:p>
        </w:tc>
        <w:tc>
          <w:tcPr>
            <w:tcW w:w="3621" w:type="dxa"/>
            <w:vAlign w:val="top"/>
          </w:tcPr>
          <w:p>
            <w:pPr>
              <w:pStyle w:val="TableText"/>
              <w:ind w:left="116"/>
              <w:spacing w:before="95" w:line="219" w:lineRule="auto"/>
              <w:rPr/>
            </w:pPr>
            <w:r>
              <w:rPr>
                <w:spacing w:val="-3"/>
              </w:rPr>
              <w:t>杀菌剂</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7" w:line="219" w:lineRule="auto"/>
              <w:rPr/>
            </w:pPr>
            <w:r>
              <w:rPr>
                <w:spacing w:val="-1"/>
              </w:rPr>
              <w:t>海盐和盐水</w:t>
            </w:r>
          </w:p>
        </w:tc>
        <w:tc>
          <w:tcPr>
            <w:tcW w:w="3621" w:type="dxa"/>
            <w:vAlign w:val="top"/>
          </w:tcPr>
          <w:p>
            <w:pPr>
              <w:pStyle w:val="TableText"/>
              <w:ind w:left="116"/>
              <w:spacing w:before="95" w:line="219" w:lineRule="auto"/>
              <w:rPr/>
            </w:pPr>
            <w:r>
              <w:rPr>
                <w:spacing w:val="-1"/>
              </w:rPr>
              <w:t>杀菌剂，仅用于种子处理，尤其是稻谷种子</w:t>
            </w:r>
          </w:p>
        </w:tc>
      </w:tr>
      <w:tr>
        <w:trPr>
          <w:trHeight w:val="350"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97" w:line="219" w:lineRule="auto"/>
              <w:rPr/>
            </w:pPr>
            <w:r>
              <w:rPr>
                <w:spacing w:val="3"/>
              </w:rPr>
              <w:t>明矾</w:t>
            </w:r>
          </w:p>
        </w:tc>
        <w:tc>
          <w:tcPr>
            <w:tcW w:w="3621" w:type="dxa"/>
            <w:vAlign w:val="top"/>
          </w:tcPr>
          <w:p>
            <w:pPr>
              <w:pStyle w:val="TableText"/>
              <w:ind w:left="116"/>
              <w:spacing w:before="95" w:line="219" w:lineRule="auto"/>
              <w:rPr/>
            </w:pPr>
            <w:r>
              <w:rPr>
                <w:spacing w:val="-3"/>
              </w:rPr>
              <w:t>杀菌剂</w:t>
            </w:r>
          </w:p>
        </w:tc>
      </w:tr>
      <w:tr>
        <w:trPr>
          <w:trHeight w:val="369" w:hRule="atLeast"/>
        </w:trPr>
        <w:tc>
          <w:tcPr>
            <w:tcW w:w="1063" w:type="dxa"/>
            <w:vAlign w:val="top"/>
            <w:vMerge w:val="continue"/>
            <w:tcBorders>
              <w:top w:val="nil"/>
              <w:bottom w:val="nil"/>
            </w:tcBorders>
          </w:tcPr>
          <w:p>
            <w:pPr>
              <w:rPr>
                <w:rFonts w:ascii="Arial"/>
                <w:sz w:val="21"/>
              </w:rPr>
            </w:pPr>
            <w:r/>
          </w:p>
        </w:tc>
        <w:tc>
          <w:tcPr>
            <w:tcW w:w="4495" w:type="dxa"/>
            <w:vAlign w:val="top"/>
          </w:tcPr>
          <w:p>
            <w:pPr>
              <w:pStyle w:val="TableText"/>
              <w:ind w:left="81"/>
              <w:spacing w:before="105" w:line="219" w:lineRule="auto"/>
              <w:rPr/>
            </w:pPr>
            <w:r>
              <w:rPr>
                <w:spacing w:val="5"/>
              </w:rPr>
              <w:t>软皂(钾肥皂)</w:t>
            </w:r>
          </w:p>
        </w:tc>
        <w:tc>
          <w:tcPr>
            <w:tcW w:w="3621" w:type="dxa"/>
            <w:vAlign w:val="top"/>
          </w:tcPr>
          <w:p>
            <w:pPr>
              <w:pStyle w:val="TableText"/>
              <w:ind w:left="116"/>
              <w:spacing w:before="105" w:line="219" w:lineRule="auto"/>
              <w:rPr/>
            </w:pPr>
            <w:r>
              <w:rPr>
                <w:spacing w:val="-3"/>
              </w:rPr>
              <w:t>杀虫剂</w:t>
            </w:r>
          </w:p>
        </w:tc>
      </w:tr>
      <w:tr>
        <w:trPr>
          <w:trHeight w:val="345" w:hRule="atLeast"/>
        </w:trPr>
        <w:tc>
          <w:tcPr>
            <w:tcW w:w="1063" w:type="dxa"/>
            <w:vAlign w:val="top"/>
            <w:vMerge w:val="continue"/>
            <w:tcBorders>
              <w:top w:val="nil"/>
            </w:tcBorders>
          </w:tcPr>
          <w:p>
            <w:pPr>
              <w:rPr>
                <w:rFonts w:ascii="Arial"/>
                <w:sz w:val="21"/>
              </w:rPr>
            </w:pPr>
            <w:r/>
          </w:p>
        </w:tc>
        <w:tc>
          <w:tcPr>
            <w:tcW w:w="4495" w:type="dxa"/>
            <w:vAlign w:val="top"/>
          </w:tcPr>
          <w:p>
            <w:pPr>
              <w:pStyle w:val="TableText"/>
              <w:ind w:left="81"/>
              <w:spacing w:before="98" w:line="219" w:lineRule="auto"/>
              <w:rPr/>
            </w:pPr>
            <w:r>
              <w:rPr>
                <w:spacing w:val="4"/>
              </w:rPr>
              <w:t>乙烯</w:t>
            </w:r>
          </w:p>
        </w:tc>
        <w:tc>
          <w:tcPr>
            <w:tcW w:w="3621" w:type="dxa"/>
            <w:vAlign w:val="top"/>
          </w:tcPr>
          <w:p>
            <w:pPr>
              <w:pStyle w:val="TableText"/>
              <w:ind w:left="116"/>
              <w:spacing w:before="178" w:line="132" w:lineRule="exact"/>
              <w:rPr/>
            </w:pPr>
            <w:r>
              <w:rPr>
                <w:position w:val="-3"/>
              </w:rPr>
              <w:t>一</w:t>
            </w:r>
          </w:p>
        </w:tc>
      </w:tr>
    </w:tbl>
    <w:p>
      <w:pPr>
        <w:rPr>
          <w:rFonts w:ascii="Arial"/>
          <w:sz w:val="21"/>
        </w:rPr>
      </w:pPr>
      <w:r/>
    </w:p>
    <w:p>
      <w:pPr>
        <w:sectPr>
          <w:headerReference w:type="default" r:id="rId93"/>
          <w:footerReference w:type="default" r:id="rId94"/>
          <w:pgSz w:w="11900" w:h="16840"/>
          <w:pgMar w:top="1539" w:right="1343" w:bottom="1427" w:left="1335" w:header="1247" w:footer="1301" w:gutter="0"/>
        </w:sectPr>
        <w:rPr>
          <w:rFonts w:ascii="Arial" w:hAnsi="Arial" w:eastAsia="Arial" w:cs="Arial"/>
          <w:sz w:val="21"/>
          <w:szCs w:val="21"/>
        </w:rPr>
      </w:pPr>
    </w:p>
    <w:p>
      <w:pPr>
        <w:spacing w:line="373" w:lineRule="auto"/>
        <w:rPr>
          <w:rFonts w:ascii="Arial"/>
          <w:sz w:val="21"/>
        </w:rPr>
      </w:pPr>
      <w:r/>
    </w:p>
    <w:p>
      <w:pPr>
        <w:pStyle w:val="BodyText"/>
        <w:ind w:left="4077"/>
        <w:spacing w:before="61" w:line="220" w:lineRule="auto"/>
        <w:rPr>
          <w:sz w:val="19"/>
          <w:szCs w:val="19"/>
        </w:rPr>
      </w:pPr>
      <w:r>
        <w:rPr>
          <w:sz w:val="19"/>
          <w:szCs w:val="19"/>
          <w:b/>
          <w:bCs/>
          <w:spacing w:val="-9"/>
        </w:rPr>
        <w:t>表</w:t>
      </w:r>
      <w:r>
        <w:rPr>
          <w:sz w:val="19"/>
          <w:szCs w:val="19"/>
          <w:spacing w:val="-9"/>
        </w:rPr>
        <w:t xml:space="preserve"> </w:t>
      </w:r>
      <w:r>
        <w:rPr>
          <w:rFonts w:ascii="Times New Roman" w:hAnsi="Times New Roman" w:eastAsia="Times New Roman" w:cs="Times New Roman"/>
          <w:sz w:val="19"/>
          <w:szCs w:val="19"/>
          <w:b/>
          <w:bCs/>
          <w:spacing w:val="-9"/>
        </w:rPr>
        <w:t>A.2</w:t>
      </w:r>
      <w:r>
        <w:rPr>
          <w:rFonts w:ascii="Times New Roman" w:hAnsi="Times New Roman" w:eastAsia="Times New Roman" w:cs="Times New Roman"/>
          <w:sz w:val="19"/>
          <w:szCs w:val="19"/>
          <w:b/>
          <w:bCs/>
          <w:spacing w:val="8"/>
        </w:rPr>
        <w:t xml:space="preserve">  </w:t>
      </w:r>
      <w:r>
        <w:rPr>
          <w:sz w:val="19"/>
          <w:szCs w:val="19"/>
          <w:spacing w:val="-9"/>
        </w:rPr>
        <w:t>(</w:t>
      </w:r>
      <w:r>
        <w:rPr>
          <w:sz w:val="19"/>
          <w:szCs w:val="19"/>
          <w:spacing w:val="-30"/>
        </w:rPr>
        <w:t xml:space="preserve"> </w:t>
      </w:r>
      <w:r>
        <w:rPr>
          <w:sz w:val="19"/>
          <w:szCs w:val="19"/>
          <w:spacing w:val="-9"/>
        </w:rPr>
        <w:t>续</w:t>
      </w:r>
      <w:r>
        <w:rPr>
          <w:sz w:val="19"/>
          <w:szCs w:val="19"/>
          <w:spacing w:val="-30"/>
        </w:rPr>
        <w:t xml:space="preserve"> </w:t>
      </w:r>
      <w:r>
        <w:rPr>
          <w:sz w:val="19"/>
          <w:szCs w:val="19"/>
          <w:spacing w:val="-9"/>
        </w:rPr>
        <w:t>)</w:t>
      </w:r>
    </w:p>
    <w:p>
      <w:pPr>
        <w:spacing w:line="232" w:lineRule="exact"/>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4"/>
        <w:gridCol w:w="4505"/>
        <w:gridCol w:w="3611"/>
      </w:tblGrid>
      <w:tr>
        <w:trPr>
          <w:trHeight w:val="363" w:hRule="atLeast"/>
        </w:trPr>
        <w:tc>
          <w:tcPr>
            <w:tcW w:w="1094" w:type="dxa"/>
            <w:vAlign w:val="top"/>
          </w:tcPr>
          <w:p>
            <w:pPr>
              <w:pStyle w:val="TableText"/>
              <w:ind w:left="355"/>
              <w:spacing w:before="92" w:line="219" w:lineRule="auto"/>
              <w:rPr>
                <w:sz w:val="18"/>
                <w:szCs w:val="18"/>
              </w:rPr>
            </w:pPr>
            <w:r>
              <w:rPr>
                <w:sz w:val="18"/>
                <w:szCs w:val="18"/>
                <w:spacing w:val="7"/>
              </w:rPr>
              <w:t>类别</w:t>
            </w:r>
          </w:p>
        </w:tc>
        <w:tc>
          <w:tcPr>
            <w:tcW w:w="4505" w:type="dxa"/>
            <w:vAlign w:val="top"/>
          </w:tcPr>
          <w:p>
            <w:pPr>
              <w:pStyle w:val="TableText"/>
              <w:ind w:left="1801"/>
              <w:spacing w:before="93" w:line="220" w:lineRule="auto"/>
              <w:rPr>
                <w:sz w:val="18"/>
                <w:szCs w:val="18"/>
              </w:rPr>
            </w:pPr>
            <w:r>
              <w:rPr>
                <w:sz w:val="18"/>
                <w:szCs w:val="18"/>
                <w:spacing w:val="-2"/>
              </w:rPr>
              <w:t>名称和组分</w:t>
            </w:r>
          </w:p>
        </w:tc>
        <w:tc>
          <w:tcPr>
            <w:tcW w:w="3611" w:type="dxa"/>
            <w:vAlign w:val="top"/>
          </w:tcPr>
          <w:p>
            <w:pPr>
              <w:pStyle w:val="TableText"/>
              <w:ind w:left="1436"/>
              <w:spacing w:before="92" w:line="219" w:lineRule="auto"/>
              <w:rPr>
                <w:sz w:val="18"/>
                <w:szCs w:val="18"/>
              </w:rPr>
            </w:pPr>
            <w:r>
              <w:rPr>
                <w:sz w:val="18"/>
                <w:szCs w:val="18"/>
                <w:spacing w:val="-2"/>
              </w:rPr>
              <w:t>使用条件</w:t>
            </w:r>
          </w:p>
        </w:tc>
      </w:tr>
      <w:tr>
        <w:trPr>
          <w:trHeight w:val="348" w:hRule="atLeast"/>
        </w:trPr>
        <w:tc>
          <w:tcPr>
            <w:tcW w:w="1094" w:type="dxa"/>
            <w:vAlign w:val="top"/>
            <w:vMerge w:val="restart"/>
            <w:tcBorders>
              <w:bottom w:val="nil"/>
            </w:tcBorders>
          </w:tcPr>
          <w:p>
            <w:pPr>
              <w:pStyle w:val="TableText"/>
              <w:ind w:left="355"/>
              <w:spacing w:before="259" w:line="220" w:lineRule="auto"/>
              <w:rPr>
                <w:sz w:val="18"/>
                <w:szCs w:val="18"/>
              </w:rPr>
            </w:pPr>
            <w:r>
              <w:rPr>
                <w:sz w:val="18"/>
                <w:szCs w:val="18"/>
                <w:spacing w:val="-2"/>
              </w:rPr>
              <w:t>其他</w:t>
            </w:r>
          </w:p>
        </w:tc>
        <w:tc>
          <w:tcPr>
            <w:tcW w:w="4505" w:type="dxa"/>
            <w:vAlign w:val="top"/>
          </w:tcPr>
          <w:p>
            <w:pPr>
              <w:pStyle w:val="TableText"/>
              <w:ind w:left="81"/>
              <w:spacing w:before="89" w:line="219" w:lineRule="auto"/>
              <w:rPr>
                <w:sz w:val="18"/>
                <w:szCs w:val="18"/>
              </w:rPr>
            </w:pPr>
            <w:r>
              <w:rPr>
                <w:sz w:val="18"/>
                <w:szCs w:val="18"/>
                <w:spacing w:val="1"/>
              </w:rPr>
              <w:t>昆虫性外激素</w:t>
            </w:r>
          </w:p>
        </w:tc>
        <w:tc>
          <w:tcPr>
            <w:tcW w:w="3611" w:type="dxa"/>
            <w:vAlign w:val="top"/>
          </w:tcPr>
          <w:p>
            <w:pPr>
              <w:pStyle w:val="TableText"/>
              <w:ind w:left="66"/>
              <w:spacing w:before="89" w:line="219" w:lineRule="auto"/>
              <w:rPr>
                <w:sz w:val="18"/>
                <w:szCs w:val="18"/>
              </w:rPr>
            </w:pPr>
            <w:r>
              <w:rPr>
                <w:sz w:val="18"/>
                <w:szCs w:val="18"/>
                <w:spacing w:val="2"/>
              </w:rPr>
              <w:t>仅用于诱捕器和散发皿内</w:t>
            </w:r>
          </w:p>
        </w:tc>
      </w:tr>
      <w:tr>
        <w:trPr>
          <w:trHeight w:val="338" w:hRule="atLeast"/>
        </w:trPr>
        <w:tc>
          <w:tcPr>
            <w:tcW w:w="1094" w:type="dxa"/>
            <w:vAlign w:val="top"/>
            <w:vMerge w:val="continue"/>
            <w:tcBorders>
              <w:top w:val="nil"/>
            </w:tcBorders>
          </w:tcPr>
          <w:p>
            <w:pPr>
              <w:rPr>
                <w:rFonts w:ascii="Arial"/>
                <w:sz w:val="21"/>
              </w:rPr>
            </w:pPr>
            <w:r/>
          </w:p>
        </w:tc>
        <w:tc>
          <w:tcPr>
            <w:tcW w:w="4505" w:type="dxa"/>
            <w:vAlign w:val="top"/>
          </w:tcPr>
          <w:p>
            <w:pPr>
              <w:pStyle w:val="TableText"/>
              <w:ind w:left="81"/>
              <w:spacing w:before="81" w:line="219" w:lineRule="auto"/>
              <w:rPr>
                <w:sz w:val="18"/>
                <w:szCs w:val="18"/>
              </w:rPr>
            </w:pPr>
            <w:r>
              <w:rPr>
                <w:sz w:val="18"/>
                <w:szCs w:val="18"/>
                <w:spacing w:val="-2"/>
              </w:rPr>
              <w:t>磷酸氢二铵</w:t>
            </w:r>
          </w:p>
        </w:tc>
        <w:tc>
          <w:tcPr>
            <w:tcW w:w="3611" w:type="dxa"/>
            <w:vAlign w:val="top"/>
          </w:tcPr>
          <w:p>
            <w:pPr>
              <w:pStyle w:val="TableText"/>
              <w:ind w:left="66"/>
              <w:spacing w:before="80" w:line="219" w:lineRule="auto"/>
              <w:rPr>
                <w:sz w:val="18"/>
                <w:szCs w:val="18"/>
              </w:rPr>
            </w:pPr>
            <w:r>
              <w:rPr>
                <w:sz w:val="18"/>
                <w:szCs w:val="18"/>
                <w:spacing w:val="1"/>
              </w:rPr>
              <w:t>引诱剂，只限用于诱捕器中使用</w:t>
            </w:r>
          </w:p>
        </w:tc>
      </w:tr>
      <w:tr>
        <w:trPr>
          <w:trHeight w:val="368" w:hRule="atLeast"/>
        </w:trPr>
        <w:tc>
          <w:tcPr>
            <w:tcW w:w="1094" w:type="dxa"/>
            <w:vAlign w:val="top"/>
            <w:vMerge w:val="restart"/>
            <w:tcBorders>
              <w:bottom w:val="nil"/>
            </w:tcBorders>
          </w:tcPr>
          <w:p>
            <w:pPr>
              <w:pStyle w:val="TableText"/>
              <w:ind w:left="175"/>
              <w:spacing w:before="133" w:line="220" w:lineRule="auto"/>
              <w:rPr>
                <w:sz w:val="18"/>
                <w:szCs w:val="18"/>
              </w:rPr>
            </w:pPr>
            <w:r>
              <w:rPr>
                <w:sz w:val="18"/>
                <w:szCs w:val="18"/>
                <w:spacing w:val="22"/>
              </w:rPr>
              <w:t>诱捕器、</w:t>
            </w:r>
          </w:p>
          <w:p>
            <w:pPr>
              <w:pStyle w:val="TableText"/>
              <w:ind w:left="355"/>
              <w:spacing w:before="75" w:line="219" w:lineRule="auto"/>
              <w:rPr>
                <w:sz w:val="18"/>
                <w:szCs w:val="18"/>
              </w:rPr>
            </w:pPr>
            <w:r>
              <w:rPr>
                <w:sz w:val="18"/>
                <w:szCs w:val="18"/>
                <w:spacing w:val="-3"/>
              </w:rPr>
              <w:t>屏障</w:t>
            </w:r>
          </w:p>
        </w:tc>
        <w:tc>
          <w:tcPr>
            <w:tcW w:w="4505" w:type="dxa"/>
            <w:vAlign w:val="top"/>
          </w:tcPr>
          <w:p>
            <w:pPr>
              <w:pStyle w:val="TableText"/>
              <w:ind w:left="81"/>
              <w:spacing w:before="102" w:line="219" w:lineRule="auto"/>
              <w:rPr>
                <w:sz w:val="18"/>
                <w:szCs w:val="18"/>
              </w:rPr>
            </w:pPr>
            <w:r>
              <w:rPr>
                <w:sz w:val="18"/>
                <w:szCs w:val="18"/>
                <w:spacing w:val="1"/>
              </w:rPr>
              <w:t>物理措施(如色彩/气味诱捕器、机械诱捕器等)</w:t>
            </w:r>
          </w:p>
        </w:tc>
        <w:tc>
          <w:tcPr>
            <w:tcW w:w="3611" w:type="dxa"/>
            <w:vAlign w:val="top"/>
          </w:tcPr>
          <w:p>
            <w:pPr>
              <w:pStyle w:val="TableText"/>
              <w:ind w:left="66"/>
              <w:spacing w:before="188" w:line="140" w:lineRule="exact"/>
              <w:rPr>
                <w:sz w:val="18"/>
                <w:szCs w:val="18"/>
              </w:rPr>
            </w:pPr>
            <w:r>
              <w:rPr>
                <w:sz w:val="18"/>
                <w:szCs w:val="18"/>
                <w:position w:val="-4"/>
              </w:rPr>
              <w:t>一</w:t>
            </w:r>
          </w:p>
        </w:tc>
      </w:tr>
      <w:tr>
        <w:trPr>
          <w:trHeight w:val="343" w:hRule="atLeast"/>
        </w:trPr>
        <w:tc>
          <w:tcPr>
            <w:tcW w:w="1094" w:type="dxa"/>
            <w:vAlign w:val="top"/>
            <w:vMerge w:val="continue"/>
            <w:tcBorders>
              <w:top w:val="nil"/>
            </w:tcBorders>
          </w:tcPr>
          <w:p>
            <w:pPr>
              <w:rPr>
                <w:rFonts w:ascii="Arial"/>
                <w:sz w:val="21"/>
              </w:rPr>
            </w:pPr>
            <w:r/>
          </w:p>
        </w:tc>
        <w:tc>
          <w:tcPr>
            <w:tcW w:w="4505" w:type="dxa"/>
            <w:vAlign w:val="top"/>
          </w:tcPr>
          <w:p>
            <w:pPr>
              <w:pStyle w:val="TableText"/>
              <w:ind w:left="81"/>
              <w:spacing w:before="85" w:line="219" w:lineRule="auto"/>
              <w:rPr>
                <w:sz w:val="18"/>
                <w:szCs w:val="18"/>
              </w:rPr>
            </w:pPr>
            <w:r>
              <w:rPr>
                <w:sz w:val="18"/>
                <w:szCs w:val="18"/>
                <w:spacing w:val="2"/>
              </w:rPr>
              <w:t>覆盖物(如秸秆、杂草、地膜、防虫网等)</w:t>
            </w:r>
          </w:p>
        </w:tc>
        <w:tc>
          <w:tcPr>
            <w:tcW w:w="3611" w:type="dxa"/>
            <w:vAlign w:val="top"/>
          </w:tcPr>
          <w:p>
            <w:pPr>
              <w:pStyle w:val="TableText"/>
              <w:ind w:left="66"/>
              <w:spacing w:before="170" w:line="140" w:lineRule="exact"/>
              <w:rPr>
                <w:sz w:val="18"/>
                <w:szCs w:val="18"/>
              </w:rPr>
            </w:pPr>
            <w:r>
              <w:rPr>
                <w:sz w:val="18"/>
                <w:szCs w:val="18"/>
                <w:position w:val="-4"/>
              </w:rPr>
              <w:t>一</w:t>
            </w:r>
          </w:p>
        </w:tc>
      </w:tr>
    </w:tbl>
    <w:p>
      <w:pPr>
        <w:spacing w:line="374" w:lineRule="auto"/>
        <w:rPr>
          <w:rFonts w:ascii="Arial"/>
          <w:sz w:val="21"/>
        </w:rPr>
      </w:pPr>
      <w:r/>
    </w:p>
    <w:p>
      <w:pPr>
        <w:ind w:left="2247"/>
        <w:spacing w:before="62" w:line="222" w:lineRule="auto"/>
        <w:rPr>
          <w:rFonts w:ascii="SimHei" w:hAnsi="SimHei" w:eastAsia="SimHei" w:cs="SimHei"/>
          <w:sz w:val="19"/>
          <w:szCs w:val="19"/>
        </w:rPr>
      </w:pPr>
      <w:r>
        <w:rPr>
          <w:rFonts w:ascii="SimHei" w:hAnsi="SimHei" w:eastAsia="SimHei" w:cs="SimHei"/>
          <w:sz w:val="19"/>
          <w:szCs w:val="19"/>
          <w:b/>
          <w:bCs/>
          <w:spacing w:val="13"/>
        </w:rPr>
        <w:t>表</w:t>
      </w:r>
      <w:r>
        <w:rPr>
          <w:rFonts w:ascii="SimHei" w:hAnsi="SimHei" w:eastAsia="SimHei" w:cs="SimHei"/>
          <w:sz w:val="19"/>
          <w:szCs w:val="19"/>
          <w:spacing w:val="-20"/>
        </w:rPr>
        <w:t xml:space="preserve"> </w:t>
      </w:r>
      <w:r>
        <w:rPr>
          <w:rFonts w:ascii="Times New Roman" w:hAnsi="Times New Roman" w:eastAsia="Times New Roman" w:cs="Times New Roman"/>
          <w:sz w:val="19"/>
          <w:szCs w:val="19"/>
          <w:b/>
          <w:bCs/>
          <w:spacing w:val="13"/>
        </w:rPr>
        <w:t>A.3</w:t>
      </w:r>
      <w:r>
        <w:rPr>
          <w:rFonts w:ascii="Times New Roman" w:hAnsi="Times New Roman" w:eastAsia="Times New Roman" w:cs="Times New Roman"/>
          <w:sz w:val="19"/>
          <w:szCs w:val="19"/>
          <w:b/>
          <w:bCs/>
          <w:spacing w:val="3"/>
        </w:rPr>
        <w:t xml:space="preserve">     </w:t>
      </w:r>
      <w:r>
        <w:rPr>
          <w:rFonts w:ascii="SimHei" w:hAnsi="SimHei" w:eastAsia="SimHei" w:cs="SimHei"/>
          <w:sz w:val="19"/>
          <w:szCs w:val="19"/>
          <w:b/>
          <w:bCs/>
          <w:spacing w:val="13"/>
        </w:rPr>
        <w:t>有机植物生产中允许使用的清洁剂和消毒剂</w:t>
      </w:r>
    </w:p>
    <w:p>
      <w:pPr>
        <w:spacing w:line="232" w:lineRule="exact"/>
        <w:rPr/>
      </w:pPr>
      <w:r/>
    </w:p>
    <w:tbl>
      <w:tblPr>
        <w:tblStyle w:val="TableNormal"/>
        <w:tblW w:w="92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692"/>
        <w:gridCol w:w="6508"/>
      </w:tblGrid>
      <w:tr>
        <w:trPr>
          <w:trHeight w:val="364" w:hRule="atLeast"/>
        </w:trPr>
        <w:tc>
          <w:tcPr>
            <w:tcW w:w="2692" w:type="dxa"/>
            <w:vAlign w:val="top"/>
          </w:tcPr>
          <w:p>
            <w:pPr>
              <w:pStyle w:val="TableText"/>
              <w:ind w:left="1175"/>
              <w:spacing w:before="94" w:line="221" w:lineRule="auto"/>
              <w:rPr>
                <w:sz w:val="18"/>
                <w:szCs w:val="18"/>
              </w:rPr>
            </w:pPr>
            <w:r>
              <w:rPr>
                <w:sz w:val="18"/>
                <w:szCs w:val="18"/>
                <w:spacing w:val="-3"/>
              </w:rPr>
              <w:t>名称</w:t>
            </w:r>
          </w:p>
        </w:tc>
        <w:tc>
          <w:tcPr>
            <w:tcW w:w="6508" w:type="dxa"/>
            <w:vAlign w:val="top"/>
          </w:tcPr>
          <w:p>
            <w:pPr>
              <w:pStyle w:val="TableText"/>
              <w:ind w:left="2903"/>
              <w:spacing w:before="92" w:line="219" w:lineRule="auto"/>
              <w:rPr>
                <w:sz w:val="18"/>
                <w:szCs w:val="18"/>
              </w:rPr>
            </w:pPr>
            <w:r>
              <w:rPr>
                <w:sz w:val="18"/>
                <w:szCs w:val="18"/>
                <w:spacing w:val="-2"/>
              </w:rPr>
              <w:t>使用条件</w:t>
            </w:r>
          </w:p>
        </w:tc>
      </w:tr>
      <w:tr>
        <w:trPr>
          <w:trHeight w:val="349" w:hRule="atLeast"/>
        </w:trPr>
        <w:tc>
          <w:tcPr>
            <w:tcW w:w="2692" w:type="dxa"/>
            <w:vAlign w:val="top"/>
          </w:tcPr>
          <w:p>
            <w:pPr>
              <w:pStyle w:val="TableText"/>
              <w:ind w:left="85"/>
              <w:spacing w:before="89" w:line="220" w:lineRule="auto"/>
              <w:rPr>
                <w:sz w:val="18"/>
                <w:szCs w:val="18"/>
              </w:rPr>
            </w:pPr>
            <w:r>
              <w:rPr>
                <w:sz w:val="18"/>
                <w:szCs w:val="18"/>
                <w:spacing w:val="4"/>
              </w:rPr>
              <w:t>醋酸(非合成的)</w:t>
            </w:r>
          </w:p>
        </w:tc>
        <w:tc>
          <w:tcPr>
            <w:tcW w:w="6508" w:type="dxa"/>
            <w:vAlign w:val="top"/>
          </w:tcPr>
          <w:p>
            <w:pPr>
              <w:pStyle w:val="TableText"/>
              <w:ind w:left="103"/>
              <w:spacing w:before="89" w:line="220" w:lineRule="auto"/>
              <w:rPr>
                <w:sz w:val="18"/>
                <w:szCs w:val="18"/>
              </w:rPr>
            </w:pPr>
            <w:r>
              <w:rPr>
                <w:sz w:val="18"/>
                <w:szCs w:val="18"/>
                <w:spacing w:val="-2"/>
              </w:rPr>
              <w:t>设备清洁</w:t>
            </w:r>
          </w:p>
        </w:tc>
      </w:tr>
      <w:tr>
        <w:trPr>
          <w:trHeight w:val="340" w:hRule="atLeast"/>
        </w:trPr>
        <w:tc>
          <w:tcPr>
            <w:tcW w:w="2692" w:type="dxa"/>
            <w:vAlign w:val="top"/>
          </w:tcPr>
          <w:p>
            <w:pPr>
              <w:pStyle w:val="TableText"/>
              <w:ind w:left="85"/>
              <w:spacing w:before="81" w:line="221" w:lineRule="auto"/>
              <w:rPr>
                <w:sz w:val="18"/>
                <w:szCs w:val="18"/>
              </w:rPr>
            </w:pPr>
            <w:r>
              <w:rPr>
                <w:sz w:val="18"/>
                <w:szCs w:val="18"/>
              </w:rPr>
              <w:t>醋</w:t>
            </w:r>
          </w:p>
        </w:tc>
        <w:tc>
          <w:tcPr>
            <w:tcW w:w="6508" w:type="dxa"/>
            <w:vAlign w:val="top"/>
          </w:tcPr>
          <w:p>
            <w:pPr>
              <w:pStyle w:val="TableText"/>
              <w:ind w:left="103"/>
              <w:spacing w:before="79" w:line="220" w:lineRule="auto"/>
              <w:rPr>
                <w:sz w:val="18"/>
                <w:szCs w:val="18"/>
              </w:rPr>
            </w:pPr>
            <w:r>
              <w:rPr>
                <w:sz w:val="18"/>
                <w:szCs w:val="18"/>
                <w:spacing w:val="-2"/>
              </w:rPr>
              <w:t>设备清洁</w:t>
            </w:r>
          </w:p>
        </w:tc>
      </w:tr>
      <w:tr>
        <w:trPr>
          <w:trHeight w:val="369" w:hRule="atLeast"/>
        </w:trPr>
        <w:tc>
          <w:tcPr>
            <w:tcW w:w="2692" w:type="dxa"/>
            <w:vAlign w:val="top"/>
          </w:tcPr>
          <w:p>
            <w:pPr>
              <w:pStyle w:val="TableText"/>
              <w:ind w:left="85"/>
              <w:spacing w:before="99" w:line="220" w:lineRule="auto"/>
              <w:rPr>
                <w:sz w:val="18"/>
                <w:szCs w:val="18"/>
              </w:rPr>
            </w:pPr>
            <w:r>
              <w:rPr>
                <w:sz w:val="18"/>
                <w:szCs w:val="18"/>
                <w:spacing w:val="3"/>
              </w:rPr>
              <w:t>乙醇</w:t>
            </w:r>
          </w:p>
        </w:tc>
        <w:tc>
          <w:tcPr>
            <w:tcW w:w="6508" w:type="dxa"/>
            <w:vAlign w:val="top"/>
          </w:tcPr>
          <w:p>
            <w:pPr>
              <w:pStyle w:val="TableText"/>
              <w:ind w:left="103"/>
              <w:spacing w:before="99" w:line="219" w:lineRule="auto"/>
              <w:rPr>
                <w:sz w:val="18"/>
                <w:szCs w:val="18"/>
              </w:rPr>
            </w:pPr>
            <w:r>
              <w:rPr>
                <w:sz w:val="18"/>
                <w:szCs w:val="18"/>
                <w:spacing w:val="4"/>
              </w:rPr>
              <w:t>消毒</w:t>
            </w:r>
          </w:p>
        </w:tc>
      </w:tr>
      <w:tr>
        <w:trPr>
          <w:trHeight w:val="340" w:hRule="atLeast"/>
        </w:trPr>
        <w:tc>
          <w:tcPr>
            <w:tcW w:w="2692" w:type="dxa"/>
            <w:vAlign w:val="top"/>
          </w:tcPr>
          <w:p>
            <w:pPr>
              <w:pStyle w:val="TableText"/>
              <w:ind w:left="85"/>
              <w:spacing w:before="80" w:line="219" w:lineRule="auto"/>
              <w:rPr>
                <w:sz w:val="18"/>
                <w:szCs w:val="18"/>
              </w:rPr>
            </w:pPr>
            <w:r>
              <w:rPr>
                <w:sz w:val="18"/>
                <w:szCs w:val="18"/>
                <w:spacing w:val="-3"/>
              </w:rPr>
              <w:t>异丙醇</w:t>
            </w:r>
          </w:p>
        </w:tc>
        <w:tc>
          <w:tcPr>
            <w:tcW w:w="6508" w:type="dxa"/>
            <w:vAlign w:val="top"/>
          </w:tcPr>
          <w:p>
            <w:pPr>
              <w:pStyle w:val="TableText"/>
              <w:ind w:left="103"/>
              <w:spacing w:before="80" w:line="219" w:lineRule="auto"/>
              <w:rPr>
                <w:sz w:val="18"/>
                <w:szCs w:val="18"/>
              </w:rPr>
            </w:pPr>
            <w:r>
              <w:rPr>
                <w:sz w:val="18"/>
                <w:szCs w:val="18"/>
                <w:spacing w:val="4"/>
              </w:rPr>
              <w:t>消毒</w:t>
            </w:r>
          </w:p>
        </w:tc>
      </w:tr>
      <w:tr>
        <w:trPr>
          <w:trHeight w:val="349" w:hRule="atLeast"/>
        </w:trPr>
        <w:tc>
          <w:tcPr>
            <w:tcW w:w="2692" w:type="dxa"/>
            <w:vAlign w:val="top"/>
          </w:tcPr>
          <w:p>
            <w:pPr>
              <w:pStyle w:val="TableText"/>
              <w:ind w:left="85"/>
              <w:spacing w:before="89" w:line="219" w:lineRule="auto"/>
              <w:rPr>
                <w:sz w:val="18"/>
                <w:szCs w:val="18"/>
              </w:rPr>
            </w:pPr>
            <w:r>
              <w:rPr>
                <w:sz w:val="18"/>
                <w:szCs w:val="18"/>
                <w:spacing w:val="-2"/>
              </w:rPr>
              <w:t>过氧化氢</w:t>
            </w:r>
          </w:p>
        </w:tc>
        <w:tc>
          <w:tcPr>
            <w:tcW w:w="6508" w:type="dxa"/>
            <w:vAlign w:val="top"/>
          </w:tcPr>
          <w:p>
            <w:pPr>
              <w:pStyle w:val="TableText"/>
              <w:ind w:left="103"/>
              <w:spacing w:before="89" w:line="219" w:lineRule="auto"/>
              <w:rPr>
                <w:sz w:val="18"/>
                <w:szCs w:val="18"/>
              </w:rPr>
            </w:pPr>
            <w:r>
              <w:rPr>
                <w:sz w:val="18"/>
                <w:szCs w:val="18"/>
                <w:spacing w:val="-1"/>
              </w:rPr>
              <w:t>仅限食品级的过氧化氢，设备清洁剂</w:t>
            </w:r>
          </w:p>
        </w:tc>
      </w:tr>
      <w:tr>
        <w:trPr>
          <w:trHeight w:val="359" w:hRule="atLeast"/>
        </w:trPr>
        <w:tc>
          <w:tcPr>
            <w:tcW w:w="2692" w:type="dxa"/>
            <w:vAlign w:val="top"/>
          </w:tcPr>
          <w:p>
            <w:pPr>
              <w:pStyle w:val="TableText"/>
              <w:ind w:left="85"/>
              <w:spacing w:before="92" w:line="220" w:lineRule="auto"/>
              <w:rPr>
                <w:sz w:val="18"/>
                <w:szCs w:val="18"/>
              </w:rPr>
            </w:pPr>
            <w:r>
              <w:rPr>
                <w:sz w:val="18"/>
                <w:szCs w:val="18"/>
                <w:spacing w:val="-1"/>
              </w:rPr>
              <w:t>碳酸钠、碳酸氢钠</w:t>
            </w:r>
          </w:p>
        </w:tc>
        <w:tc>
          <w:tcPr>
            <w:tcW w:w="6508" w:type="dxa"/>
            <w:vAlign w:val="top"/>
          </w:tcPr>
          <w:p>
            <w:pPr>
              <w:pStyle w:val="TableText"/>
              <w:ind w:left="103"/>
              <w:spacing w:before="91" w:line="219" w:lineRule="auto"/>
              <w:rPr>
                <w:sz w:val="18"/>
                <w:szCs w:val="18"/>
              </w:rPr>
            </w:pPr>
            <w:r>
              <w:rPr>
                <w:sz w:val="18"/>
                <w:szCs w:val="18"/>
                <w:spacing w:val="-2"/>
              </w:rPr>
              <w:t>设备消毒</w:t>
            </w:r>
          </w:p>
        </w:tc>
      </w:tr>
      <w:tr>
        <w:trPr>
          <w:trHeight w:val="340" w:hRule="atLeast"/>
        </w:trPr>
        <w:tc>
          <w:tcPr>
            <w:tcW w:w="2692" w:type="dxa"/>
            <w:vAlign w:val="top"/>
          </w:tcPr>
          <w:p>
            <w:pPr>
              <w:pStyle w:val="TableText"/>
              <w:ind w:left="85"/>
              <w:spacing w:before="82" w:line="220" w:lineRule="auto"/>
              <w:rPr>
                <w:sz w:val="18"/>
                <w:szCs w:val="18"/>
              </w:rPr>
            </w:pPr>
            <w:r>
              <w:rPr>
                <w:sz w:val="18"/>
                <w:szCs w:val="18"/>
                <w:spacing w:val="1"/>
              </w:rPr>
              <w:t>碳酸钾、碳酸氢钾</w:t>
            </w:r>
          </w:p>
        </w:tc>
        <w:tc>
          <w:tcPr>
            <w:tcW w:w="6508" w:type="dxa"/>
            <w:vAlign w:val="top"/>
          </w:tcPr>
          <w:p>
            <w:pPr>
              <w:pStyle w:val="TableText"/>
              <w:ind w:left="103"/>
              <w:spacing w:before="82" w:line="219" w:lineRule="auto"/>
              <w:rPr>
                <w:sz w:val="18"/>
                <w:szCs w:val="18"/>
              </w:rPr>
            </w:pPr>
            <w:r>
              <w:rPr>
                <w:sz w:val="18"/>
                <w:szCs w:val="18"/>
                <w:spacing w:val="-2"/>
              </w:rPr>
              <w:t>设备消毒</w:t>
            </w:r>
          </w:p>
        </w:tc>
      </w:tr>
      <w:tr>
        <w:trPr>
          <w:trHeight w:val="719" w:hRule="atLeast"/>
        </w:trPr>
        <w:tc>
          <w:tcPr>
            <w:tcW w:w="2692" w:type="dxa"/>
            <w:vAlign w:val="top"/>
          </w:tcPr>
          <w:p>
            <w:pPr>
              <w:pStyle w:val="TableText"/>
              <w:ind w:left="85"/>
              <w:spacing w:before="271" w:line="219" w:lineRule="auto"/>
              <w:rPr>
                <w:sz w:val="18"/>
                <w:szCs w:val="18"/>
              </w:rPr>
            </w:pPr>
            <w:r>
              <w:rPr>
                <w:sz w:val="18"/>
                <w:szCs w:val="18"/>
                <w:spacing w:val="-2"/>
              </w:rPr>
              <w:t>漂白剂</w:t>
            </w:r>
          </w:p>
        </w:tc>
        <w:tc>
          <w:tcPr>
            <w:tcW w:w="6508" w:type="dxa"/>
            <w:vAlign w:val="top"/>
          </w:tcPr>
          <w:p>
            <w:pPr>
              <w:pStyle w:val="TableText"/>
              <w:ind w:left="103" w:right="81" w:firstLine="19"/>
              <w:spacing w:before="131" w:line="290" w:lineRule="auto"/>
              <w:rPr>
                <w:sz w:val="18"/>
                <w:szCs w:val="18"/>
              </w:rPr>
            </w:pPr>
            <w:r>
              <w:rPr>
                <w:sz w:val="18"/>
                <w:szCs w:val="18"/>
              </w:rPr>
              <w:t>包括次氯酸钙、二氧化氯或次氯酸钠，可用于消毒和清洁食</w:t>
            </w:r>
            <w:r>
              <w:rPr>
                <w:sz w:val="18"/>
                <w:szCs w:val="18"/>
                <w:spacing w:val="-1"/>
              </w:rPr>
              <w:t>品接触面。直接接触</w:t>
            </w:r>
            <w:r>
              <w:rPr>
                <w:sz w:val="18"/>
                <w:szCs w:val="18"/>
              </w:rPr>
              <w:t xml:space="preserve"> </w:t>
            </w:r>
            <w:r>
              <w:rPr>
                <w:sz w:val="18"/>
                <w:szCs w:val="18"/>
                <w:spacing w:val="-1"/>
              </w:rPr>
              <w:t>植物产品的冲洗水中余氯含量应符合GB5749的要求</w:t>
            </w:r>
          </w:p>
        </w:tc>
      </w:tr>
      <w:tr>
        <w:trPr>
          <w:trHeight w:val="339" w:hRule="atLeast"/>
        </w:trPr>
        <w:tc>
          <w:tcPr>
            <w:tcW w:w="2692" w:type="dxa"/>
            <w:vAlign w:val="top"/>
          </w:tcPr>
          <w:p>
            <w:pPr>
              <w:pStyle w:val="TableText"/>
              <w:ind w:left="85"/>
              <w:spacing w:before="82" w:line="219" w:lineRule="auto"/>
              <w:rPr>
                <w:sz w:val="18"/>
                <w:szCs w:val="18"/>
              </w:rPr>
            </w:pPr>
            <w:r>
              <w:rPr>
                <w:sz w:val="18"/>
                <w:szCs w:val="18"/>
                <w:spacing w:val="-2"/>
              </w:rPr>
              <w:t>过氧乙酸</w:t>
            </w:r>
          </w:p>
        </w:tc>
        <w:tc>
          <w:tcPr>
            <w:tcW w:w="6508" w:type="dxa"/>
            <w:vAlign w:val="top"/>
          </w:tcPr>
          <w:p>
            <w:pPr>
              <w:pStyle w:val="TableText"/>
              <w:ind w:left="103"/>
              <w:spacing w:before="83" w:line="219" w:lineRule="auto"/>
              <w:rPr>
                <w:sz w:val="18"/>
                <w:szCs w:val="18"/>
              </w:rPr>
            </w:pPr>
            <w:r>
              <w:rPr>
                <w:sz w:val="18"/>
                <w:szCs w:val="18"/>
                <w:spacing w:val="-2"/>
              </w:rPr>
              <w:t>设备消毒</w:t>
            </w:r>
          </w:p>
        </w:tc>
      </w:tr>
      <w:tr>
        <w:trPr>
          <w:trHeight w:val="359" w:hRule="atLeast"/>
        </w:trPr>
        <w:tc>
          <w:tcPr>
            <w:tcW w:w="2692" w:type="dxa"/>
            <w:vAlign w:val="top"/>
          </w:tcPr>
          <w:p>
            <w:pPr>
              <w:pStyle w:val="TableText"/>
              <w:ind w:left="85"/>
              <w:spacing w:before="93" w:line="219" w:lineRule="auto"/>
              <w:rPr>
                <w:sz w:val="18"/>
                <w:szCs w:val="18"/>
              </w:rPr>
            </w:pPr>
            <w:r>
              <w:rPr>
                <w:sz w:val="18"/>
                <w:szCs w:val="18"/>
                <w:spacing w:val="-2"/>
              </w:rPr>
              <w:t>臭氧</w:t>
            </w:r>
          </w:p>
        </w:tc>
        <w:tc>
          <w:tcPr>
            <w:tcW w:w="6508" w:type="dxa"/>
            <w:vAlign w:val="top"/>
          </w:tcPr>
          <w:p>
            <w:pPr>
              <w:pStyle w:val="TableText"/>
              <w:ind w:left="103"/>
              <w:spacing w:before="94" w:line="219" w:lineRule="auto"/>
              <w:rPr>
                <w:sz w:val="18"/>
                <w:szCs w:val="18"/>
              </w:rPr>
            </w:pPr>
            <w:r>
              <w:rPr>
                <w:sz w:val="18"/>
                <w:szCs w:val="18"/>
                <w:spacing w:val="-2"/>
              </w:rPr>
              <w:t>设备消毒</w:t>
            </w:r>
          </w:p>
        </w:tc>
      </w:tr>
      <w:tr>
        <w:trPr>
          <w:trHeight w:val="350" w:hRule="atLeast"/>
        </w:trPr>
        <w:tc>
          <w:tcPr>
            <w:tcW w:w="2692" w:type="dxa"/>
            <w:vAlign w:val="top"/>
          </w:tcPr>
          <w:p>
            <w:pPr>
              <w:pStyle w:val="TableText"/>
              <w:ind w:left="85"/>
              <w:spacing w:before="94" w:line="219" w:lineRule="auto"/>
              <w:rPr>
                <w:sz w:val="18"/>
                <w:szCs w:val="18"/>
              </w:rPr>
            </w:pPr>
            <w:r>
              <w:rPr>
                <w:sz w:val="18"/>
                <w:szCs w:val="18"/>
                <w:spacing w:val="3"/>
              </w:rPr>
              <w:t>氢氧化钾</w:t>
            </w:r>
          </w:p>
        </w:tc>
        <w:tc>
          <w:tcPr>
            <w:tcW w:w="6508" w:type="dxa"/>
            <w:vAlign w:val="top"/>
          </w:tcPr>
          <w:p>
            <w:pPr>
              <w:pStyle w:val="TableText"/>
              <w:ind w:left="103"/>
              <w:spacing w:before="95" w:line="219" w:lineRule="auto"/>
              <w:rPr>
                <w:sz w:val="18"/>
                <w:szCs w:val="18"/>
              </w:rPr>
            </w:pPr>
            <w:r>
              <w:rPr>
                <w:sz w:val="18"/>
                <w:szCs w:val="18"/>
                <w:spacing w:val="-2"/>
              </w:rPr>
              <w:t>设备消毒</w:t>
            </w:r>
          </w:p>
        </w:tc>
      </w:tr>
      <w:tr>
        <w:trPr>
          <w:trHeight w:val="350" w:hRule="atLeast"/>
        </w:trPr>
        <w:tc>
          <w:tcPr>
            <w:tcW w:w="2692" w:type="dxa"/>
            <w:vAlign w:val="top"/>
          </w:tcPr>
          <w:p>
            <w:pPr>
              <w:pStyle w:val="TableText"/>
              <w:ind w:left="85"/>
              <w:spacing w:before="94" w:line="219" w:lineRule="auto"/>
              <w:rPr>
                <w:sz w:val="18"/>
                <w:szCs w:val="18"/>
              </w:rPr>
            </w:pPr>
            <w:r>
              <w:rPr>
                <w:sz w:val="18"/>
                <w:szCs w:val="18"/>
                <w:spacing w:val="-2"/>
              </w:rPr>
              <w:t>氢氧化钠</w:t>
            </w:r>
          </w:p>
        </w:tc>
        <w:tc>
          <w:tcPr>
            <w:tcW w:w="6508" w:type="dxa"/>
            <w:vAlign w:val="top"/>
          </w:tcPr>
          <w:p>
            <w:pPr>
              <w:pStyle w:val="TableText"/>
              <w:ind w:left="103"/>
              <w:spacing w:before="95" w:line="219" w:lineRule="auto"/>
              <w:rPr>
                <w:sz w:val="18"/>
                <w:szCs w:val="18"/>
              </w:rPr>
            </w:pPr>
            <w:r>
              <w:rPr>
                <w:sz w:val="18"/>
                <w:szCs w:val="18"/>
                <w:spacing w:val="-2"/>
              </w:rPr>
              <w:t>设备消毒</w:t>
            </w:r>
          </w:p>
        </w:tc>
      </w:tr>
      <w:tr>
        <w:trPr>
          <w:trHeight w:val="350" w:hRule="atLeast"/>
        </w:trPr>
        <w:tc>
          <w:tcPr>
            <w:tcW w:w="2692" w:type="dxa"/>
            <w:vAlign w:val="top"/>
          </w:tcPr>
          <w:p>
            <w:pPr>
              <w:pStyle w:val="TableText"/>
              <w:ind w:left="85"/>
              <w:spacing w:before="95" w:line="219" w:lineRule="auto"/>
              <w:rPr>
                <w:sz w:val="18"/>
                <w:szCs w:val="18"/>
              </w:rPr>
            </w:pPr>
            <w:r>
              <w:rPr>
                <w:sz w:val="18"/>
                <w:szCs w:val="18"/>
                <w:spacing w:val="-2"/>
              </w:rPr>
              <w:t>柠檬酸</w:t>
            </w:r>
          </w:p>
        </w:tc>
        <w:tc>
          <w:tcPr>
            <w:tcW w:w="6508" w:type="dxa"/>
            <w:vAlign w:val="top"/>
          </w:tcPr>
          <w:p>
            <w:pPr>
              <w:pStyle w:val="TableText"/>
              <w:ind w:left="103"/>
              <w:spacing w:before="96" w:line="220" w:lineRule="auto"/>
              <w:rPr>
                <w:sz w:val="18"/>
                <w:szCs w:val="18"/>
              </w:rPr>
            </w:pPr>
            <w:r>
              <w:rPr>
                <w:sz w:val="18"/>
                <w:szCs w:val="18"/>
                <w:spacing w:val="-2"/>
              </w:rPr>
              <w:t>设备清洁</w:t>
            </w:r>
          </w:p>
        </w:tc>
      </w:tr>
      <w:tr>
        <w:trPr>
          <w:trHeight w:val="349" w:hRule="atLeast"/>
        </w:trPr>
        <w:tc>
          <w:tcPr>
            <w:tcW w:w="2692" w:type="dxa"/>
            <w:vAlign w:val="top"/>
          </w:tcPr>
          <w:p>
            <w:pPr>
              <w:pStyle w:val="TableText"/>
              <w:ind w:left="85"/>
              <w:spacing w:before="94" w:line="219" w:lineRule="auto"/>
              <w:rPr>
                <w:sz w:val="18"/>
                <w:szCs w:val="18"/>
              </w:rPr>
            </w:pPr>
            <w:r>
              <w:rPr>
                <w:sz w:val="18"/>
                <w:szCs w:val="18"/>
                <w:spacing w:val="-2"/>
              </w:rPr>
              <w:t>肥皂</w:t>
            </w:r>
          </w:p>
        </w:tc>
        <w:tc>
          <w:tcPr>
            <w:tcW w:w="6508" w:type="dxa"/>
            <w:vAlign w:val="top"/>
          </w:tcPr>
          <w:p>
            <w:pPr>
              <w:pStyle w:val="TableText"/>
              <w:ind w:left="103"/>
              <w:spacing w:before="95" w:line="219" w:lineRule="auto"/>
              <w:rPr>
                <w:sz w:val="18"/>
                <w:szCs w:val="18"/>
              </w:rPr>
            </w:pPr>
            <w:r>
              <w:rPr>
                <w:sz w:val="18"/>
                <w:szCs w:val="18"/>
                <w:spacing w:val="-1"/>
              </w:rPr>
              <w:t>仅限可生物降解的。允许用于设备清洁</w:t>
            </w:r>
          </w:p>
        </w:tc>
      </w:tr>
      <w:tr>
        <w:trPr>
          <w:trHeight w:val="360" w:hRule="atLeast"/>
        </w:trPr>
        <w:tc>
          <w:tcPr>
            <w:tcW w:w="2692" w:type="dxa"/>
            <w:vAlign w:val="top"/>
          </w:tcPr>
          <w:p>
            <w:pPr>
              <w:pStyle w:val="TableText"/>
              <w:ind w:left="85"/>
              <w:spacing w:before="95" w:line="219" w:lineRule="auto"/>
              <w:rPr>
                <w:sz w:val="18"/>
                <w:szCs w:val="18"/>
              </w:rPr>
            </w:pPr>
            <w:r>
              <w:rPr>
                <w:sz w:val="18"/>
                <w:szCs w:val="18"/>
                <w:spacing w:val="-1"/>
              </w:rPr>
              <w:t>皂基杀藻剂/除雾剂</w:t>
            </w:r>
          </w:p>
        </w:tc>
        <w:tc>
          <w:tcPr>
            <w:tcW w:w="6508" w:type="dxa"/>
            <w:vAlign w:val="top"/>
          </w:tcPr>
          <w:p>
            <w:pPr>
              <w:pStyle w:val="TableText"/>
              <w:ind w:left="103"/>
              <w:spacing w:before="95" w:line="219" w:lineRule="auto"/>
              <w:rPr>
                <w:sz w:val="18"/>
                <w:szCs w:val="18"/>
              </w:rPr>
            </w:pPr>
            <w:r>
              <w:rPr>
                <w:sz w:val="18"/>
                <w:szCs w:val="18"/>
                <w:spacing w:val="1"/>
              </w:rPr>
              <w:t>杀藻、消毒剂和杀菌剂，用于清洁灌溉系统</w:t>
            </w:r>
            <w:r>
              <w:rPr>
                <w:sz w:val="18"/>
                <w:szCs w:val="18"/>
              </w:rPr>
              <w:t>，不含禁用物质</w:t>
            </w:r>
          </w:p>
        </w:tc>
      </w:tr>
      <w:tr>
        <w:trPr>
          <w:trHeight w:val="344" w:hRule="atLeast"/>
        </w:trPr>
        <w:tc>
          <w:tcPr>
            <w:tcW w:w="2692" w:type="dxa"/>
            <w:vAlign w:val="top"/>
          </w:tcPr>
          <w:p>
            <w:pPr>
              <w:pStyle w:val="TableText"/>
              <w:ind w:left="85"/>
              <w:spacing w:before="86" w:line="219" w:lineRule="auto"/>
              <w:rPr>
                <w:sz w:val="18"/>
                <w:szCs w:val="18"/>
              </w:rPr>
            </w:pPr>
            <w:r>
              <w:rPr>
                <w:sz w:val="18"/>
                <w:szCs w:val="18"/>
                <w:spacing w:val="3"/>
              </w:rPr>
              <w:t>高锰酸钾</w:t>
            </w:r>
          </w:p>
        </w:tc>
        <w:tc>
          <w:tcPr>
            <w:tcW w:w="6508" w:type="dxa"/>
            <w:vAlign w:val="top"/>
          </w:tcPr>
          <w:p>
            <w:pPr>
              <w:pStyle w:val="TableText"/>
              <w:ind w:left="103"/>
              <w:spacing w:before="86" w:line="219" w:lineRule="auto"/>
              <w:rPr>
                <w:sz w:val="18"/>
                <w:szCs w:val="18"/>
              </w:rPr>
            </w:pPr>
            <w:r>
              <w:rPr>
                <w:sz w:val="18"/>
                <w:szCs w:val="18"/>
                <w:spacing w:val="-2"/>
              </w:rPr>
              <w:t>设备消毒</w:t>
            </w:r>
          </w:p>
        </w:tc>
      </w:tr>
    </w:tbl>
    <w:p>
      <w:pPr>
        <w:rPr>
          <w:rFonts w:ascii="Arial"/>
          <w:sz w:val="21"/>
        </w:rPr>
      </w:pPr>
      <w:r/>
    </w:p>
    <w:p>
      <w:pPr>
        <w:sectPr>
          <w:headerReference w:type="default" r:id="rId95"/>
          <w:footerReference w:type="default" r:id="rId96"/>
          <w:pgSz w:w="11900" w:h="16840"/>
          <w:pgMar w:top="1539" w:right="1355" w:bottom="1440" w:left="1324" w:header="1247" w:footer="1323" w:gutter="0"/>
        </w:sectPr>
        <w:rPr>
          <w:rFonts w:ascii="Arial" w:hAnsi="Arial" w:eastAsia="Arial" w:cs="Arial"/>
          <w:sz w:val="21"/>
          <w:szCs w:val="21"/>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before="57" w:line="189" w:lineRule="auto"/>
        <w:jc w:val="right"/>
        <w:rPr>
          <w:rFonts w:ascii="Times New Roman" w:hAnsi="Times New Roman" w:eastAsia="Times New Roman" w:cs="Times New Roman"/>
          <w:sz w:val="20"/>
          <w:szCs w:val="20"/>
        </w:rPr>
      </w:pPr>
      <w:bookmarkStart w:name="bookmark57" w:id="51"/>
      <w:bookmarkEnd w:id="51"/>
      <w:r>
        <w:rPr>
          <w:rFonts w:ascii="Times New Roman" w:hAnsi="Times New Roman" w:eastAsia="Times New Roman" w:cs="Times New Roman"/>
          <w:sz w:val="20"/>
          <w:szCs w:val="20"/>
          <w:b/>
          <w:bCs/>
          <w:spacing w:val="-2"/>
        </w:rPr>
        <w:t>GB/T    19630—2019</w:t>
      </w:r>
    </w:p>
    <w:p>
      <w:pPr>
        <w:spacing w:line="357" w:lineRule="auto"/>
        <w:rPr>
          <w:rFonts w:ascii="Arial"/>
          <w:sz w:val="21"/>
        </w:rPr>
      </w:pPr>
      <w:r/>
    </w:p>
    <w:p>
      <w:pPr>
        <w:spacing w:line="357" w:lineRule="auto"/>
        <w:rPr>
          <w:rFonts w:ascii="Arial"/>
          <w:sz w:val="21"/>
        </w:rPr>
      </w:pPr>
      <w:r/>
    </w:p>
    <w:p>
      <w:pPr>
        <w:pStyle w:val="BodyText"/>
        <w:ind w:left="4147"/>
        <w:spacing w:before="65" w:line="222" w:lineRule="auto"/>
        <w:outlineLvl w:val="0"/>
        <w:rPr>
          <w:sz w:val="20"/>
          <w:szCs w:val="20"/>
        </w:rPr>
      </w:pPr>
      <w:bookmarkStart w:name="bookmark33" w:id="52"/>
      <w:bookmarkEnd w:id="52"/>
      <w:r>
        <w:rPr>
          <w:rFonts w:ascii="SimHei" w:hAnsi="SimHei" w:eastAsia="SimHei" w:cs="SimHei"/>
          <w:sz w:val="20"/>
          <w:szCs w:val="20"/>
          <w:b/>
          <w:bCs/>
          <w:spacing w:val="-12"/>
        </w:rPr>
        <w:t>附</w:t>
      </w:r>
      <w:r>
        <w:rPr>
          <w:rFonts w:ascii="SimHei" w:hAnsi="SimHei" w:eastAsia="SimHei" w:cs="SimHei"/>
          <w:sz w:val="20"/>
          <w:szCs w:val="20"/>
          <w:spacing w:val="14"/>
        </w:rPr>
        <w:t xml:space="preserve">  </w:t>
      </w:r>
      <w:r>
        <w:rPr>
          <w:rFonts w:ascii="SimHei" w:hAnsi="SimHei" w:eastAsia="SimHei" w:cs="SimHei"/>
          <w:sz w:val="20"/>
          <w:szCs w:val="20"/>
          <w:b/>
          <w:bCs/>
          <w:spacing w:val="-12"/>
        </w:rPr>
        <w:t>录</w:t>
      </w:r>
      <w:r>
        <w:rPr>
          <w:rFonts w:ascii="SimHei" w:hAnsi="SimHei" w:eastAsia="SimHei" w:cs="SimHei"/>
          <w:sz w:val="20"/>
          <w:szCs w:val="20"/>
          <w:spacing w:val="10"/>
        </w:rPr>
        <w:t xml:space="preserve">  </w:t>
      </w:r>
      <w:r>
        <w:rPr>
          <w:sz w:val="20"/>
          <w:szCs w:val="20"/>
          <w:b/>
          <w:bCs/>
          <w:spacing w:val="-12"/>
        </w:rPr>
        <w:t>B</w:t>
      </w:r>
    </w:p>
    <w:p>
      <w:pPr>
        <w:ind w:left="3997"/>
        <w:spacing w:before="79" w:line="222" w:lineRule="auto"/>
        <w:outlineLvl w:val="0"/>
        <w:rPr>
          <w:rFonts w:ascii="SimHei" w:hAnsi="SimHei" w:eastAsia="SimHei" w:cs="SimHei"/>
          <w:sz w:val="20"/>
          <w:szCs w:val="20"/>
        </w:rPr>
      </w:pPr>
      <w:bookmarkStart w:name="bookmark33" w:id="53"/>
      <w:bookmarkEnd w:id="53"/>
      <w:r>
        <w:rPr>
          <w:rFonts w:ascii="SimHei" w:hAnsi="SimHei" w:eastAsia="SimHei" w:cs="SimHei"/>
          <w:sz w:val="20"/>
          <w:szCs w:val="20"/>
          <w:b/>
          <w:bCs/>
          <w:spacing w:val="8"/>
        </w:rPr>
        <w:t>(规范性附录)</w:t>
      </w:r>
    </w:p>
    <w:p>
      <w:pPr>
        <w:ind w:left="3147"/>
        <w:spacing w:before="78" w:line="221" w:lineRule="auto"/>
        <w:outlineLvl w:val="0"/>
        <w:rPr>
          <w:rFonts w:ascii="SimHei" w:hAnsi="SimHei" w:eastAsia="SimHei" w:cs="SimHei"/>
          <w:sz w:val="20"/>
          <w:szCs w:val="20"/>
        </w:rPr>
      </w:pPr>
      <w:bookmarkStart w:name="bookmark33" w:id="54"/>
      <w:bookmarkEnd w:id="54"/>
      <w:r>
        <w:rPr>
          <w:rFonts w:ascii="SimHei" w:hAnsi="SimHei" w:eastAsia="SimHei" w:cs="SimHei"/>
          <w:sz w:val="20"/>
          <w:szCs w:val="20"/>
          <w:b/>
          <w:bCs/>
          <w:spacing w:val="6"/>
        </w:rPr>
        <w:t>有机动物养殖中允许使用的物质</w:t>
      </w:r>
    </w:p>
    <w:p>
      <w:pPr>
        <w:pStyle w:val="BodyText"/>
        <w:ind w:left="424"/>
        <w:spacing w:before="244" w:line="219" w:lineRule="auto"/>
        <w:rPr>
          <w:sz w:val="20"/>
          <w:szCs w:val="20"/>
        </w:rPr>
      </w:pPr>
      <w:r>
        <w:rPr>
          <w:sz w:val="20"/>
          <w:szCs w:val="20"/>
          <w:spacing w:val="7"/>
        </w:rPr>
        <w:t>动物养殖允许使用的添加剂和用于动物营养的物质见表</w:t>
      </w:r>
      <w:r>
        <w:rPr>
          <w:sz w:val="20"/>
          <w:szCs w:val="20"/>
          <w:spacing w:val="-51"/>
        </w:rPr>
        <w:t xml:space="preserve"> </w:t>
      </w:r>
      <w:r>
        <w:rPr>
          <w:rFonts w:ascii="Times New Roman" w:hAnsi="Times New Roman" w:eastAsia="Times New Roman" w:cs="Times New Roman"/>
          <w:sz w:val="20"/>
          <w:szCs w:val="20"/>
          <w:spacing w:val="7"/>
        </w:rPr>
        <w:t>B.1</w:t>
      </w:r>
      <w:r>
        <w:rPr>
          <w:sz w:val="20"/>
          <w:szCs w:val="20"/>
          <w:spacing w:val="7"/>
        </w:rPr>
        <w:t>。</w:t>
      </w:r>
    </w:p>
    <w:p>
      <w:pPr>
        <w:pStyle w:val="BodyText"/>
        <w:ind w:left="424"/>
        <w:spacing w:before="73" w:line="219" w:lineRule="auto"/>
        <w:rPr>
          <w:sz w:val="20"/>
          <w:szCs w:val="20"/>
        </w:rPr>
      </w:pPr>
      <w:r>
        <w:rPr>
          <w:sz w:val="20"/>
          <w:szCs w:val="20"/>
          <w:spacing w:val="8"/>
        </w:rPr>
        <w:t>动物养殖场所允许使用的清洁剂和消毒剂见表</w:t>
      </w:r>
      <w:r>
        <w:rPr>
          <w:rFonts w:ascii="Times New Roman" w:hAnsi="Times New Roman" w:eastAsia="Times New Roman" w:cs="Times New Roman"/>
          <w:sz w:val="20"/>
          <w:szCs w:val="20"/>
          <w:spacing w:val="8"/>
        </w:rPr>
        <w:t>B.2</w:t>
      </w:r>
      <w:r>
        <w:rPr>
          <w:sz w:val="20"/>
          <w:szCs w:val="20"/>
          <w:spacing w:val="8"/>
        </w:rPr>
        <w:t>。</w:t>
      </w:r>
    </w:p>
    <w:p>
      <w:pPr>
        <w:pStyle w:val="BodyText"/>
        <w:ind w:left="424"/>
        <w:spacing w:before="74" w:line="219" w:lineRule="auto"/>
        <w:rPr>
          <w:sz w:val="20"/>
          <w:szCs w:val="20"/>
        </w:rPr>
      </w:pPr>
      <w:r>
        <w:rPr>
          <w:sz w:val="20"/>
          <w:szCs w:val="20"/>
          <w:spacing w:val="9"/>
        </w:rPr>
        <w:t>蜜蜂养殖允许使用的控制疾病和有害生物的物质见表</w:t>
      </w:r>
      <w:r>
        <w:rPr>
          <w:rFonts w:ascii="Times New Roman" w:hAnsi="Times New Roman" w:eastAsia="Times New Roman" w:cs="Times New Roman"/>
          <w:sz w:val="20"/>
          <w:szCs w:val="20"/>
          <w:spacing w:val="9"/>
        </w:rPr>
        <w:t>B.3</w:t>
      </w:r>
      <w:r>
        <w:rPr>
          <w:sz w:val="20"/>
          <w:szCs w:val="20"/>
          <w:spacing w:val="9"/>
        </w:rPr>
        <w:t>。</w:t>
      </w:r>
    </w:p>
    <w:p>
      <w:pPr>
        <w:pStyle w:val="BodyText"/>
        <w:ind w:left="1817"/>
        <w:spacing w:before="248" w:line="221" w:lineRule="auto"/>
        <w:rPr>
          <w:rFonts w:ascii="SimHei" w:hAnsi="SimHei" w:eastAsia="SimHei" w:cs="SimHei"/>
          <w:sz w:val="20"/>
          <w:szCs w:val="20"/>
        </w:rPr>
      </w:pPr>
      <w:r>
        <w:rPr>
          <w:rFonts w:ascii="SimHei" w:hAnsi="SimHei" w:eastAsia="SimHei" w:cs="SimHei"/>
          <w:sz w:val="20"/>
          <w:szCs w:val="20"/>
          <w:b/>
          <w:bCs/>
          <w:spacing w:val="6"/>
        </w:rPr>
        <w:t>表</w:t>
      </w:r>
      <w:r>
        <w:rPr>
          <w:rFonts w:ascii="SimHei" w:hAnsi="SimHei" w:eastAsia="SimHei" w:cs="SimHei"/>
          <w:sz w:val="20"/>
          <w:szCs w:val="20"/>
          <w:spacing w:val="-30"/>
        </w:rPr>
        <w:t xml:space="preserve"> </w:t>
      </w:r>
      <w:r>
        <w:rPr>
          <w:rFonts w:ascii="SimHei" w:hAnsi="SimHei" w:eastAsia="SimHei" w:cs="SimHei"/>
          <w:sz w:val="20"/>
          <w:szCs w:val="20"/>
          <w:b/>
          <w:bCs/>
          <w:spacing w:val="6"/>
        </w:rPr>
        <w:t>B.</w:t>
      </w:r>
      <w:r>
        <w:rPr>
          <w:sz w:val="20"/>
          <w:szCs w:val="20"/>
          <w:b/>
          <w:bCs/>
          <w:spacing w:val="6"/>
        </w:rPr>
        <w:t>1</w:t>
      </w:r>
      <w:r>
        <w:rPr>
          <w:sz w:val="20"/>
          <w:szCs w:val="20"/>
          <w:spacing w:val="6"/>
        </w:rPr>
        <w:t xml:space="preserve">  </w:t>
      </w:r>
      <w:r>
        <w:rPr>
          <w:rFonts w:ascii="SimHei" w:hAnsi="SimHei" w:eastAsia="SimHei" w:cs="SimHei"/>
          <w:sz w:val="20"/>
          <w:szCs w:val="20"/>
          <w:b/>
          <w:bCs/>
          <w:spacing w:val="6"/>
        </w:rPr>
        <w:t>动物养殖中允许使用的添加剂和用于动</w:t>
      </w:r>
      <w:r>
        <w:rPr>
          <w:rFonts w:ascii="SimHei" w:hAnsi="SimHei" w:eastAsia="SimHei" w:cs="SimHei"/>
          <w:sz w:val="20"/>
          <w:szCs w:val="20"/>
          <w:b/>
          <w:bCs/>
          <w:spacing w:val="5"/>
        </w:rPr>
        <w:t>物营养的物质</w:t>
      </w:r>
    </w:p>
    <w:p>
      <w:pPr>
        <w:spacing w:line="222" w:lineRule="exact"/>
        <w:rPr/>
      </w:pPr>
      <w:r/>
    </w:p>
    <w:tbl>
      <w:tblPr>
        <w:tblStyle w:val="TableNormal"/>
        <w:tblW w:w="92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24"/>
        <w:gridCol w:w="2707"/>
        <w:gridCol w:w="4875"/>
        <w:gridCol w:w="1103"/>
      </w:tblGrid>
      <w:tr>
        <w:trPr>
          <w:trHeight w:val="714" w:hRule="atLeast"/>
        </w:trPr>
        <w:tc>
          <w:tcPr>
            <w:tcW w:w="524" w:type="dxa"/>
            <w:vAlign w:val="top"/>
          </w:tcPr>
          <w:p>
            <w:pPr>
              <w:pStyle w:val="TableText"/>
              <w:ind w:left="84"/>
              <w:spacing w:before="272" w:line="221" w:lineRule="auto"/>
              <w:rPr/>
            </w:pPr>
            <w:r>
              <w:rPr>
                <w:spacing w:val="-2"/>
              </w:rPr>
              <w:t>序号</w:t>
            </w:r>
          </w:p>
        </w:tc>
        <w:tc>
          <w:tcPr>
            <w:tcW w:w="2707" w:type="dxa"/>
            <w:vAlign w:val="top"/>
          </w:tcPr>
          <w:p>
            <w:pPr>
              <w:pStyle w:val="TableText"/>
              <w:ind w:left="1170"/>
              <w:spacing w:before="274" w:line="221" w:lineRule="auto"/>
              <w:rPr/>
            </w:pPr>
            <w:r>
              <w:rPr>
                <w:spacing w:val="-3"/>
              </w:rPr>
              <w:t>名称</w:t>
            </w:r>
          </w:p>
        </w:tc>
        <w:tc>
          <w:tcPr>
            <w:tcW w:w="4875" w:type="dxa"/>
            <w:vAlign w:val="top"/>
          </w:tcPr>
          <w:p>
            <w:pPr>
              <w:pStyle w:val="TableText"/>
              <w:ind w:left="1993"/>
              <w:spacing w:before="272" w:line="219" w:lineRule="auto"/>
              <w:rPr/>
            </w:pPr>
            <w:r>
              <w:rPr>
                <w:spacing w:val="3"/>
              </w:rPr>
              <w:t>来源和说明</w:t>
            </w:r>
          </w:p>
        </w:tc>
        <w:tc>
          <w:tcPr>
            <w:tcW w:w="1103" w:type="dxa"/>
            <w:vAlign w:val="top"/>
          </w:tcPr>
          <w:p>
            <w:pPr>
              <w:pStyle w:val="TableText"/>
              <w:ind w:left="208"/>
              <w:spacing w:before="122" w:line="219" w:lineRule="auto"/>
              <w:rPr/>
            </w:pPr>
            <w:r>
              <w:rPr>
                <w:spacing w:val="2"/>
              </w:rPr>
              <w:t>国际编码</w:t>
            </w:r>
          </w:p>
          <w:p>
            <w:pPr>
              <w:pStyle w:val="TableText"/>
              <w:ind w:left="328"/>
              <w:spacing w:before="100" w:line="222" w:lineRule="auto"/>
              <w:rPr/>
            </w:pPr>
            <w:r>
              <w:rPr>
                <w:spacing w:val="-6"/>
              </w:rPr>
              <w:t>(INS)</w:t>
            </w:r>
          </w:p>
        </w:tc>
      </w:tr>
      <w:tr>
        <w:trPr>
          <w:trHeight w:val="350" w:hRule="atLeast"/>
        </w:trPr>
        <w:tc>
          <w:tcPr>
            <w:tcW w:w="524" w:type="dxa"/>
            <w:vAlign w:val="top"/>
            <w:textDirection w:val="tbRlV"/>
          </w:tcPr>
          <w:p>
            <w:pPr>
              <w:pStyle w:val="TableText"/>
              <w:ind w:left="54"/>
              <w:spacing w:before="238" w:line="105" w:lineRule="exact"/>
              <w:rPr/>
            </w:pPr>
            <w:r>
              <w:rPr>
                <w:spacing w:val="40"/>
                <w:w w:val="125"/>
                <w:position w:val="-2"/>
              </w:rPr>
              <w:t>l</w:t>
            </w:r>
          </w:p>
        </w:tc>
        <w:tc>
          <w:tcPr>
            <w:tcW w:w="2707" w:type="dxa"/>
            <w:vAlign w:val="top"/>
          </w:tcPr>
          <w:p>
            <w:pPr>
              <w:pStyle w:val="TableText"/>
              <w:ind w:left="1260"/>
              <w:spacing w:before="89" w:line="221" w:lineRule="auto"/>
              <w:rPr/>
            </w:pPr>
            <w:r>
              <w:rPr/>
              <w:t>铁</w:t>
            </w:r>
          </w:p>
        </w:tc>
        <w:tc>
          <w:tcPr>
            <w:tcW w:w="4875" w:type="dxa"/>
            <w:vAlign w:val="top"/>
          </w:tcPr>
          <w:p>
            <w:pPr>
              <w:pStyle w:val="TableText"/>
              <w:ind w:left="103"/>
              <w:spacing w:before="87" w:line="219" w:lineRule="auto"/>
              <w:rPr/>
            </w:pPr>
            <w:r>
              <w:rPr>
                <w:spacing w:val="-1"/>
              </w:rPr>
              <w:t>硫酸亚铁、碳酸亚铁、三氧化二铁</w:t>
            </w:r>
          </w:p>
        </w:tc>
        <w:tc>
          <w:tcPr>
            <w:tcW w:w="1103" w:type="dxa"/>
            <w:vAlign w:val="top"/>
          </w:tcPr>
          <w:p>
            <w:pPr>
              <w:pStyle w:val="TableText"/>
              <w:ind w:left="518"/>
              <w:spacing w:before="172" w:line="46" w:lineRule="exact"/>
              <w:rPr>
                <w:sz w:val="6"/>
                <w:szCs w:val="6"/>
              </w:rPr>
            </w:pPr>
            <w:r>
              <w:rPr>
                <w:sz w:val="6"/>
                <w:szCs w:val="6"/>
                <w:position w:val="-1"/>
              </w:rPr>
              <w:t>一</w:t>
            </w:r>
          </w:p>
        </w:tc>
      </w:tr>
      <w:tr>
        <w:trPr>
          <w:trHeight w:val="360" w:hRule="atLeast"/>
        </w:trPr>
        <w:tc>
          <w:tcPr>
            <w:tcW w:w="524" w:type="dxa"/>
            <w:vAlign w:val="top"/>
          </w:tcPr>
          <w:p>
            <w:pPr>
              <w:pStyle w:val="TableText"/>
              <w:ind w:left="204"/>
              <w:spacing w:before="115" w:line="241" w:lineRule="auto"/>
              <w:rPr/>
            </w:pPr>
            <w:r>
              <w:rPr/>
              <w:t>2</w:t>
            </w:r>
          </w:p>
        </w:tc>
        <w:tc>
          <w:tcPr>
            <w:tcW w:w="2707" w:type="dxa"/>
            <w:vAlign w:val="top"/>
          </w:tcPr>
          <w:p>
            <w:pPr>
              <w:pStyle w:val="TableText"/>
              <w:ind w:left="1260"/>
              <w:spacing w:before="99" w:line="221" w:lineRule="auto"/>
              <w:rPr/>
            </w:pPr>
            <w:r>
              <w:rPr/>
              <w:t>碘</w:t>
            </w:r>
          </w:p>
        </w:tc>
        <w:tc>
          <w:tcPr>
            <w:tcW w:w="4875" w:type="dxa"/>
            <w:vAlign w:val="top"/>
          </w:tcPr>
          <w:p>
            <w:pPr>
              <w:pStyle w:val="TableText"/>
              <w:ind w:left="103"/>
              <w:spacing w:before="98" w:line="220" w:lineRule="auto"/>
              <w:rPr/>
            </w:pPr>
            <w:r>
              <w:rPr>
                <w:spacing w:val="-1"/>
              </w:rPr>
              <w:t>碘酸钙、碘化钠、碘化钾</w:t>
            </w:r>
          </w:p>
        </w:tc>
        <w:tc>
          <w:tcPr>
            <w:tcW w:w="1103" w:type="dxa"/>
            <w:vAlign w:val="top"/>
          </w:tcPr>
          <w:p>
            <w:pPr>
              <w:pStyle w:val="TableText"/>
              <w:ind w:left="518"/>
              <w:spacing w:before="172" w:line="46" w:lineRule="exact"/>
              <w:rPr>
                <w:sz w:val="6"/>
                <w:szCs w:val="6"/>
              </w:rPr>
            </w:pPr>
            <w:r>
              <w:rPr>
                <w:sz w:val="6"/>
                <w:szCs w:val="6"/>
                <w:position w:val="-1"/>
              </w:rPr>
              <w:t>一</w:t>
            </w:r>
          </w:p>
        </w:tc>
      </w:tr>
      <w:tr>
        <w:trPr>
          <w:trHeight w:val="350" w:hRule="atLeast"/>
        </w:trPr>
        <w:tc>
          <w:tcPr>
            <w:tcW w:w="524" w:type="dxa"/>
            <w:vAlign w:val="top"/>
          </w:tcPr>
          <w:p>
            <w:pPr>
              <w:pStyle w:val="TableText"/>
              <w:ind w:left="204"/>
              <w:spacing w:before="104"/>
              <w:rPr/>
            </w:pPr>
            <w:r>
              <w:rPr/>
              <w:t>3</w:t>
            </w:r>
          </w:p>
        </w:tc>
        <w:tc>
          <w:tcPr>
            <w:tcW w:w="2707" w:type="dxa"/>
            <w:vAlign w:val="top"/>
          </w:tcPr>
          <w:p>
            <w:pPr>
              <w:pStyle w:val="TableText"/>
              <w:ind w:left="1260"/>
              <w:spacing w:before="90" w:line="221" w:lineRule="auto"/>
              <w:rPr/>
            </w:pPr>
            <w:r>
              <w:rPr/>
              <w:t>钴</w:t>
            </w:r>
          </w:p>
        </w:tc>
        <w:tc>
          <w:tcPr>
            <w:tcW w:w="4875" w:type="dxa"/>
            <w:vAlign w:val="top"/>
          </w:tcPr>
          <w:p>
            <w:pPr>
              <w:pStyle w:val="TableText"/>
              <w:ind w:left="103"/>
              <w:spacing w:before="88" w:line="220" w:lineRule="auto"/>
              <w:rPr/>
            </w:pPr>
            <w:r>
              <w:rPr>
                <w:spacing w:val="-1"/>
              </w:rPr>
              <w:t>硫酸钴、氯化钴、碳酸钴</w:t>
            </w:r>
          </w:p>
        </w:tc>
        <w:tc>
          <w:tcPr>
            <w:tcW w:w="1103" w:type="dxa"/>
            <w:vAlign w:val="top"/>
          </w:tcPr>
          <w:p>
            <w:pPr>
              <w:pStyle w:val="TableText"/>
              <w:ind w:left="518"/>
              <w:spacing w:before="172" w:line="46" w:lineRule="exact"/>
              <w:rPr>
                <w:sz w:val="6"/>
                <w:szCs w:val="6"/>
              </w:rPr>
            </w:pPr>
            <w:r>
              <w:rPr>
                <w:sz w:val="6"/>
                <w:szCs w:val="6"/>
                <w:position w:val="-1"/>
              </w:rPr>
              <w:t>一</w:t>
            </w:r>
          </w:p>
        </w:tc>
      </w:tr>
      <w:tr>
        <w:trPr>
          <w:trHeight w:val="360" w:hRule="atLeast"/>
        </w:trPr>
        <w:tc>
          <w:tcPr>
            <w:tcW w:w="524" w:type="dxa"/>
            <w:vAlign w:val="top"/>
            <w:textDirection w:val="tbRlV"/>
          </w:tcPr>
          <w:p>
            <w:pPr>
              <w:pStyle w:val="TableText"/>
              <w:ind w:left="60"/>
              <w:spacing w:before="227" w:line="127" w:lineRule="exact"/>
              <w:rPr/>
            </w:pPr>
            <w:r>
              <w:rPr>
                <w:spacing w:val="40"/>
                <w:w w:val="125"/>
                <w:position w:val="-3"/>
              </w:rPr>
              <w:t>4</w:t>
            </w:r>
          </w:p>
        </w:tc>
        <w:tc>
          <w:tcPr>
            <w:tcW w:w="2707" w:type="dxa"/>
            <w:vAlign w:val="top"/>
          </w:tcPr>
          <w:p>
            <w:pPr>
              <w:pStyle w:val="TableText"/>
              <w:ind w:left="1260"/>
              <w:spacing w:before="99" w:line="221" w:lineRule="auto"/>
              <w:rPr/>
            </w:pPr>
            <w:r>
              <w:rPr/>
              <w:t>铜</w:t>
            </w:r>
          </w:p>
        </w:tc>
        <w:tc>
          <w:tcPr>
            <w:tcW w:w="4875" w:type="dxa"/>
            <w:vAlign w:val="top"/>
          </w:tcPr>
          <w:p>
            <w:pPr>
              <w:pStyle w:val="TableText"/>
              <w:ind w:left="103"/>
              <w:spacing w:before="97" w:line="219" w:lineRule="auto"/>
              <w:rPr/>
            </w:pPr>
            <w:r>
              <w:rPr>
                <w:spacing w:val="2"/>
              </w:rPr>
              <w:t>硫酸铜、氧化铜(反刍动物)</w:t>
            </w:r>
          </w:p>
        </w:tc>
        <w:tc>
          <w:tcPr>
            <w:tcW w:w="1103" w:type="dxa"/>
            <w:vAlign w:val="top"/>
          </w:tcPr>
          <w:p>
            <w:pPr>
              <w:pStyle w:val="TableText"/>
              <w:ind w:left="518"/>
              <w:spacing w:before="172" w:line="46" w:lineRule="exact"/>
              <w:rPr>
                <w:sz w:val="6"/>
                <w:szCs w:val="6"/>
              </w:rPr>
            </w:pPr>
            <w:r>
              <w:rPr>
                <w:sz w:val="6"/>
                <w:szCs w:val="6"/>
                <w:position w:val="-1"/>
              </w:rPr>
              <w:t>一</w:t>
            </w:r>
          </w:p>
        </w:tc>
      </w:tr>
      <w:tr>
        <w:trPr>
          <w:trHeight w:val="339" w:hRule="atLeast"/>
        </w:trPr>
        <w:tc>
          <w:tcPr>
            <w:tcW w:w="524" w:type="dxa"/>
            <w:vAlign w:val="top"/>
            <w:textDirection w:val="tbRlV"/>
          </w:tcPr>
          <w:p>
            <w:pPr>
              <w:pStyle w:val="TableText"/>
              <w:ind w:left="49"/>
              <w:spacing w:before="232" w:line="116" w:lineRule="exact"/>
              <w:rPr/>
            </w:pPr>
            <w:r>
              <w:rPr>
                <w:spacing w:val="41"/>
                <w:w w:val="126"/>
                <w:position w:val="-2"/>
              </w:rPr>
              <w:t>5</w:t>
            </w:r>
          </w:p>
        </w:tc>
        <w:tc>
          <w:tcPr>
            <w:tcW w:w="2707" w:type="dxa"/>
            <w:vAlign w:val="top"/>
          </w:tcPr>
          <w:p>
            <w:pPr>
              <w:pStyle w:val="TableText"/>
              <w:ind w:left="1260"/>
              <w:spacing w:before="93" w:line="226" w:lineRule="auto"/>
              <w:rPr/>
            </w:pPr>
            <w:r>
              <w:rPr/>
              <w:t>锰</w:t>
            </w:r>
          </w:p>
        </w:tc>
        <w:tc>
          <w:tcPr>
            <w:tcW w:w="4875" w:type="dxa"/>
            <w:vAlign w:val="top"/>
          </w:tcPr>
          <w:p>
            <w:pPr>
              <w:pStyle w:val="TableText"/>
              <w:ind w:left="103"/>
              <w:spacing w:before="87" w:line="219" w:lineRule="auto"/>
              <w:rPr/>
            </w:pPr>
            <w:r>
              <w:rPr>
                <w:spacing w:val="-1"/>
              </w:rPr>
              <w:t>碳酸锰、氧化锰、硫酸锰、氯化锰</w:t>
            </w:r>
          </w:p>
        </w:tc>
        <w:tc>
          <w:tcPr>
            <w:tcW w:w="1103" w:type="dxa"/>
            <w:vAlign w:val="top"/>
          </w:tcPr>
          <w:p>
            <w:pPr>
              <w:pStyle w:val="TableText"/>
              <w:ind w:left="518"/>
              <w:spacing w:before="161" w:line="47" w:lineRule="exact"/>
              <w:rPr>
                <w:sz w:val="6"/>
                <w:szCs w:val="6"/>
              </w:rPr>
            </w:pPr>
            <w:r>
              <w:rPr>
                <w:sz w:val="6"/>
                <w:szCs w:val="6"/>
                <w:position w:val="-1"/>
              </w:rPr>
              <w:t>一</w:t>
            </w:r>
          </w:p>
        </w:tc>
      </w:tr>
      <w:tr>
        <w:trPr>
          <w:trHeight w:val="350" w:hRule="atLeast"/>
        </w:trPr>
        <w:tc>
          <w:tcPr>
            <w:tcW w:w="524" w:type="dxa"/>
            <w:vAlign w:val="top"/>
          </w:tcPr>
          <w:p>
            <w:pPr>
              <w:pStyle w:val="TableText"/>
              <w:ind w:left="204"/>
              <w:spacing w:before="105"/>
              <w:rPr/>
            </w:pPr>
            <w:r>
              <w:rPr/>
              <w:t>6</w:t>
            </w:r>
          </w:p>
        </w:tc>
        <w:tc>
          <w:tcPr>
            <w:tcW w:w="2707" w:type="dxa"/>
            <w:vAlign w:val="top"/>
          </w:tcPr>
          <w:p>
            <w:pPr>
              <w:pStyle w:val="TableText"/>
              <w:ind w:left="1260"/>
              <w:spacing w:before="89" w:line="220" w:lineRule="auto"/>
              <w:rPr/>
            </w:pPr>
            <w:r>
              <w:rPr/>
              <w:t>锌</w:t>
            </w:r>
          </w:p>
        </w:tc>
        <w:tc>
          <w:tcPr>
            <w:tcW w:w="4875" w:type="dxa"/>
            <w:vAlign w:val="top"/>
          </w:tcPr>
          <w:p>
            <w:pPr>
              <w:pStyle w:val="TableText"/>
              <w:ind w:left="103"/>
              <w:spacing w:before="87" w:line="219" w:lineRule="auto"/>
              <w:rPr/>
            </w:pPr>
            <w:r>
              <w:rPr>
                <w:spacing w:val="-1"/>
              </w:rPr>
              <w:t>氧化锌、碳酸锌、硫酸锌</w:t>
            </w:r>
          </w:p>
        </w:tc>
        <w:tc>
          <w:tcPr>
            <w:tcW w:w="1103" w:type="dxa"/>
            <w:vAlign w:val="top"/>
          </w:tcPr>
          <w:p>
            <w:pPr>
              <w:pStyle w:val="TableText"/>
              <w:ind w:left="518"/>
              <w:spacing w:before="172" w:line="47" w:lineRule="exact"/>
              <w:rPr>
                <w:sz w:val="6"/>
                <w:szCs w:val="6"/>
              </w:rPr>
            </w:pPr>
            <w:r>
              <w:rPr>
                <w:sz w:val="6"/>
                <w:szCs w:val="6"/>
                <w:position w:val="-1"/>
              </w:rPr>
              <w:t>一</w:t>
            </w:r>
          </w:p>
        </w:tc>
      </w:tr>
      <w:tr>
        <w:trPr>
          <w:trHeight w:val="339" w:hRule="atLeast"/>
        </w:trPr>
        <w:tc>
          <w:tcPr>
            <w:tcW w:w="524" w:type="dxa"/>
            <w:vAlign w:val="top"/>
          </w:tcPr>
          <w:p>
            <w:pPr>
              <w:pStyle w:val="TableText"/>
              <w:ind w:left="204"/>
              <w:spacing w:before="105"/>
              <w:rPr/>
            </w:pPr>
            <w:r>
              <w:rPr/>
              <w:t>7</w:t>
            </w:r>
          </w:p>
        </w:tc>
        <w:tc>
          <w:tcPr>
            <w:tcW w:w="2707" w:type="dxa"/>
            <w:vAlign w:val="top"/>
          </w:tcPr>
          <w:p>
            <w:pPr>
              <w:pStyle w:val="TableText"/>
              <w:ind w:left="1260"/>
              <w:spacing w:before="91" w:line="222" w:lineRule="auto"/>
              <w:rPr/>
            </w:pPr>
            <w:r>
              <w:rPr/>
              <w:t>钼</w:t>
            </w:r>
          </w:p>
        </w:tc>
        <w:tc>
          <w:tcPr>
            <w:tcW w:w="4875" w:type="dxa"/>
            <w:vAlign w:val="top"/>
          </w:tcPr>
          <w:p>
            <w:pPr>
              <w:pStyle w:val="TableText"/>
              <w:ind w:left="103"/>
              <w:spacing w:before="90" w:line="221" w:lineRule="auto"/>
              <w:rPr/>
            </w:pPr>
            <w:r>
              <w:rPr>
                <w:spacing w:val="-2"/>
              </w:rPr>
              <w:t>钼酸钠</w:t>
            </w:r>
          </w:p>
        </w:tc>
        <w:tc>
          <w:tcPr>
            <w:tcW w:w="1103" w:type="dxa"/>
            <w:vAlign w:val="top"/>
          </w:tcPr>
          <w:p>
            <w:pPr>
              <w:pStyle w:val="TableText"/>
              <w:ind w:left="518"/>
              <w:spacing w:before="163" w:line="46" w:lineRule="exact"/>
              <w:rPr>
                <w:sz w:val="6"/>
                <w:szCs w:val="6"/>
              </w:rPr>
            </w:pPr>
            <w:r>
              <w:rPr>
                <w:sz w:val="6"/>
                <w:szCs w:val="6"/>
                <w:position w:val="-1"/>
              </w:rPr>
              <w:t>一</w:t>
            </w:r>
          </w:p>
        </w:tc>
      </w:tr>
      <w:tr>
        <w:trPr>
          <w:trHeight w:val="370" w:hRule="atLeast"/>
        </w:trPr>
        <w:tc>
          <w:tcPr>
            <w:tcW w:w="524" w:type="dxa"/>
            <w:vAlign w:val="top"/>
          </w:tcPr>
          <w:p>
            <w:pPr>
              <w:pStyle w:val="TableText"/>
              <w:ind w:left="204"/>
              <w:spacing w:before="116"/>
              <w:rPr/>
            </w:pPr>
            <w:r>
              <w:rPr/>
              <w:t>8</w:t>
            </w:r>
          </w:p>
        </w:tc>
        <w:tc>
          <w:tcPr>
            <w:tcW w:w="2707" w:type="dxa"/>
            <w:vAlign w:val="top"/>
          </w:tcPr>
          <w:p>
            <w:pPr>
              <w:pStyle w:val="TableText"/>
              <w:ind w:left="1260"/>
              <w:spacing w:before="102" w:line="222" w:lineRule="auto"/>
              <w:rPr/>
            </w:pPr>
            <w:r>
              <w:rPr/>
              <w:t>硒</w:t>
            </w:r>
          </w:p>
        </w:tc>
        <w:tc>
          <w:tcPr>
            <w:tcW w:w="4875" w:type="dxa"/>
            <w:vAlign w:val="top"/>
          </w:tcPr>
          <w:p>
            <w:pPr>
              <w:pStyle w:val="TableText"/>
              <w:ind w:left="103"/>
              <w:spacing w:before="101" w:line="221" w:lineRule="auto"/>
              <w:rPr/>
            </w:pPr>
            <w:r>
              <w:rPr>
                <w:spacing w:val="-2"/>
              </w:rPr>
              <w:t>亚硒酸钠</w:t>
            </w:r>
          </w:p>
        </w:tc>
        <w:tc>
          <w:tcPr>
            <w:tcW w:w="1103" w:type="dxa"/>
            <w:vAlign w:val="top"/>
          </w:tcPr>
          <w:p>
            <w:pPr>
              <w:pStyle w:val="TableText"/>
              <w:ind w:left="518"/>
              <w:spacing w:before="184" w:line="46" w:lineRule="exact"/>
              <w:rPr>
                <w:sz w:val="6"/>
                <w:szCs w:val="6"/>
              </w:rPr>
            </w:pPr>
            <w:r>
              <w:rPr>
                <w:sz w:val="6"/>
                <w:szCs w:val="6"/>
                <w:position w:val="-1"/>
              </w:rPr>
              <w:t>一</w:t>
            </w:r>
          </w:p>
        </w:tc>
      </w:tr>
      <w:tr>
        <w:trPr>
          <w:trHeight w:val="339" w:hRule="atLeast"/>
        </w:trPr>
        <w:tc>
          <w:tcPr>
            <w:tcW w:w="524" w:type="dxa"/>
            <w:vAlign w:val="top"/>
            <w:textDirection w:val="tbRlV"/>
          </w:tcPr>
          <w:p>
            <w:pPr>
              <w:pStyle w:val="TableText"/>
              <w:ind w:left="52"/>
              <w:spacing w:before="230" w:line="121" w:lineRule="exact"/>
              <w:rPr/>
            </w:pPr>
            <w:r>
              <w:rPr>
                <w:spacing w:val="41"/>
                <w:w w:val="126"/>
                <w:position w:val="-3"/>
              </w:rPr>
              <w:t>9</w:t>
            </w:r>
          </w:p>
        </w:tc>
        <w:tc>
          <w:tcPr>
            <w:tcW w:w="2707" w:type="dxa"/>
            <w:vAlign w:val="top"/>
          </w:tcPr>
          <w:p>
            <w:pPr>
              <w:pStyle w:val="TableText"/>
              <w:ind w:left="1260"/>
              <w:spacing w:before="91" w:line="221" w:lineRule="auto"/>
              <w:rPr/>
            </w:pPr>
            <w:r>
              <w:rPr/>
              <w:t>钠</w:t>
            </w:r>
          </w:p>
        </w:tc>
        <w:tc>
          <w:tcPr>
            <w:tcW w:w="4875" w:type="dxa"/>
            <w:vAlign w:val="top"/>
          </w:tcPr>
          <w:p>
            <w:pPr>
              <w:pStyle w:val="TableText"/>
              <w:ind w:left="103"/>
              <w:spacing w:before="90" w:line="220" w:lineRule="auto"/>
              <w:rPr/>
            </w:pPr>
            <w:r>
              <w:rPr>
                <w:spacing w:val="-1"/>
              </w:rPr>
              <w:t>氯化钠、硫酸钠、碳酸钠、碳酸氢钠</w:t>
            </w:r>
          </w:p>
        </w:tc>
        <w:tc>
          <w:tcPr>
            <w:tcW w:w="1103" w:type="dxa"/>
            <w:vAlign w:val="top"/>
          </w:tcPr>
          <w:p>
            <w:pPr>
              <w:pStyle w:val="TableText"/>
              <w:ind w:left="518"/>
              <w:spacing w:before="164" w:line="46" w:lineRule="exact"/>
              <w:rPr>
                <w:sz w:val="6"/>
                <w:szCs w:val="6"/>
              </w:rPr>
            </w:pPr>
            <w:r>
              <w:rPr>
                <w:sz w:val="6"/>
                <w:szCs w:val="6"/>
                <w:position w:val="-1"/>
              </w:rPr>
              <w:t>一</w:t>
            </w:r>
          </w:p>
        </w:tc>
      </w:tr>
      <w:tr>
        <w:trPr>
          <w:trHeight w:val="350" w:hRule="atLeast"/>
        </w:trPr>
        <w:tc>
          <w:tcPr>
            <w:tcW w:w="524" w:type="dxa"/>
            <w:vAlign w:val="top"/>
          </w:tcPr>
          <w:p>
            <w:pPr>
              <w:pStyle w:val="TableText"/>
              <w:ind w:left="164"/>
              <w:spacing w:before="107"/>
              <w:rPr/>
            </w:pPr>
            <w:r>
              <w:rPr>
                <w:spacing w:val="-5"/>
              </w:rPr>
              <w:t>10</w:t>
            </w:r>
          </w:p>
        </w:tc>
        <w:tc>
          <w:tcPr>
            <w:tcW w:w="2707" w:type="dxa"/>
            <w:vAlign w:val="top"/>
          </w:tcPr>
          <w:p>
            <w:pPr>
              <w:pStyle w:val="TableText"/>
              <w:ind w:left="1260"/>
              <w:spacing w:before="91" w:line="220" w:lineRule="auto"/>
              <w:rPr/>
            </w:pPr>
            <w:r>
              <w:rPr/>
              <w:t>钾</w:t>
            </w:r>
          </w:p>
        </w:tc>
        <w:tc>
          <w:tcPr>
            <w:tcW w:w="4875" w:type="dxa"/>
            <w:vAlign w:val="top"/>
          </w:tcPr>
          <w:p>
            <w:pPr>
              <w:pStyle w:val="TableText"/>
              <w:ind w:left="103"/>
              <w:spacing w:before="91" w:line="220" w:lineRule="auto"/>
              <w:rPr/>
            </w:pPr>
            <w:r>
              <w:rPr>
                <w:spacing w:val="-1"/>
              </w:rPr>
              <w:t>碳酸钾、碳酸氢钾、氯化钾</w:t>
            </w:r>
          </w:p>
        </w:tc>
        <w:tc>
          <w:tcPr>
            <w:tcW w:w="1103" w:type="dxa"/>
            <w:vAlign w:val="top"/>
          </w:tcPr>
          <w:p>
            <w:pPr>
              <w:pStyle w:val="TableText"/>
              <w:ind w:left="518"/>
              <w:spacing w:before="174" w:line="47" w:lineRule="exact"/>
              <w:rPr>
                <w:sz w:val="6"/>
                <w:szCs w:val="6"/>
              </w:rPr>
            </w:pPr>
            <w:r>
              <w:rPr>
                <w:sz w:val="6"/>
                <w:szCs w:val="6"/>
                <w:position w:val="-1"/>
              </w:rPr>
              <w:t>一</w:t>
            </w:r>
          </w:p>
        </w:tc>
      </w:tr>
      <w:tr>
        <w:trPr>
          <w:trHeight w:val="360" w:hRule="atLeast"/>
        </w:trPr>
        <w:tc>
          <w:tcPr>
            <w:tcW w:w="524" w:type="dxa"/>
            <w:vAlign w:val="top"/>
          </w:tcPr>
          <w:p>
            <w:pPr>
              <w:pStyle w:val="TableText"/>
              <w:ind w:left="164"/>
              <w:spacing w:before="117" w:line="241" w:lineRule="auto"/>
              <w:rPr/>
            </w:pPr>
            <w:r>
              <w:rPr>
                <w:spacing w:val="-5"/>
              </w:rPr>
              <w:t>11</w:t>
            </w:r>
          </w:p>
        </w:tc>
        <w:tc>
          <w:tcPr>
            <w:tcW w:w="2707" w:type="dxa"/>
            <w:vAlign w:val="top"/>
          </w:tcPr>
          <w:p>
            <w:pPr>
              <w:pStyle w:val="TableText"/>
              <w:ind w:left="1260"/>
              <w:spacing w:before="103" w:line="221" w:lineRule="auto"/>
              <w:rPr/>
            </w:pPr>
            <w:r>
              <w:rPr/>
              <w:t>钙</w:t>
            </w:r>
          </w:p>
        </w:tc>
        <w:tc>
          <w:tcPr>
            <w:tcW w:w="4875" w:type="dxa"/>
            <w:vAlign w:val="top"/>
          </w:tcPr>
          <w:p>
            <w:pPr>
              <w:pStyle w:val="TableText"/>
              <w:ind w:left="103"/>
              <w:spacing w:before="101" w:line="219" w:lineRule="auto"/>
              <w:rPr/>
            </w:pPr>
            <w:r>
              <w:rPr>
                <w:spacing w:val="-1"/>
              </w:rPr>
              <w:t>碳酸钙(石粉、贝壳粉)、乳酸钙、硫酸钙、氯化钙</w:t>
            </w:r>
          </w:p>
        </w:tc>
        <w:tc>
          <w:tcPr>
            <w:tcW w:w="1103" w:type="dxa"/>
            <w:vAlign w:val="top"/>
          </w:tcPr>
          <w:p>
            <w:pPr>
              <w:pStyle w:val="TableText"/>
              <w:ind w:left="518"/>
              <w:spacing w:before="175" w:line="46" w:lineRule="exact"/>
              <w:rPr>
                <w:sz w:val="6"/>
                <w:szCs w:val="6"/>
              </w:rPr>
            </w:pPr>
            <w:r>
              <w:rPr>
                <w:sz w:val="6"/>
                <w:szCs w:val="6"/>
                <w:position w:val="-1"/>
              </w:rPr>
              <w:t>一</w:t>
            </w:r>
          </w:p>
        </w:tc>
      </w:tr>
      <w:tr>
        <w:trPr>
          <w:trHeight w:val="340" w:hRule="atLeast"/>
        </w:trPr>
        <w:tc>
          <w:tcPr>
            <w:tcW w:w="524" w:type="dxa"/>
            <w:vAlign w:val="top"/>
          </w:tcPr>
          <w:p>
            <w:pPr>
              <w:pStyle w:val="TableText"/>
              <w:ind w:left="164"/>
              <w:spacing w:before="107" w:line="241" w:lineRule="auto"/>
              <w:rPr/>
            </w:pPr>
            <w:r>
              <w:rPr>
                <w:spacing w:val="-5"/>
              </w:rPr>
              <w:t>12</w:t>
            </w:r>
          </w:p>
        </w:tc>
        <w:tc>
          <w:tcPr>
            <w:tcW w:w="2707" w:type="dxa"/>
            <w:vAlign w:val="top"/>
          </w:tcPr>
          <w:p>
            <w:pPr>
              <w:pStyle w:val="TableText"/>
              <w:ind w:left="1260"/>
              <w:spacing w:before="91" w:line="219" w:lineRule="auto"/>
              <w:rPr/>
            </w:pPr>
            <w:r>
              <w:rPr/>
              <w:t>磷</w:t>
            </w:r>
          </w:p>
        </w:tc>
        <w:tc>
          <w:tcPr>
            <w:tcW w:w="4875" w:type="dxa"/>
            <w:vAlign w:val="top"/>
          </w:tcPr>
          <w:p>
            <w:pPr>
              <w:pStyle w:val="TableText"/>
              <w:ind w:left="103"/>
              <w:spacing w:before="91" w:line="219" w:lineRule="auto"/>
              <w:rPr/>
            </w:pPr>
            <w:r>
              <w:rPr>
                <w:spacing w:val="-1"/>
              </w:rPr>
              <w:t>磷酸氢钙、磷酸二氢钙、磷酸三钙</w:t>
            </w:r>
          </w:p>
        </w:tc>
        <w:tc>
          <w:tcPr>
            <w:tcW w:w="1103" w:type="dxa"/>
            <w:vAlign w:val="top"/>
          </w:tcPr>
          <w:p>
            <w:pPr>
              <w:pStyle w:val="TableText"/>
              <w:ind w:left="518"/>
              <w:spacing w:before="165" w:line="46" w:lineRule="exact"/>
              <w:rPr>
                <w:sz w:val="6"/>
                <w:szCs w:val="6"/>
              </w:rPr>
            </w:pPr>
            <w:r>
              <w:rPr>
                <w:sz w:val="6"/>
                <w:szCs w:val="6"/>
                <w:position w:val="-1"/>
              </w:rPr>
              <w:t>一</w:t>
            </w:r>
          </w:p>
        </w:tc>
      </w:tr>
      <w:tr>
        <w:trPr>
          <w:trHeight w:val="369" w:hRule="atLeast"/>
        </w:trPr>
        <w:tc>
          <w:tcPr>
            <w:tcW w:w="524" w:type="dxa"/>
            <w:vAlign w:val="top"/>
          </w:tcPr>
          <w:p>
            <w:pPr>
              <w:pStyle w:val="TableText"/>
              <w:ind w:left="164"/>
              <w:spacing w:before="117"/>
              <w:rPr/>
            </w:pPr>
            <w:r>
              <w:rPr>
                <w:spacing w:val="-5"/>
              </w:rPr>
              <w:t>13</w:t>
            </w:r>
          </w:p>
        </w:tc>
        <w:tc>
          <w:tcPr>
            <w:tcW w:w="2707" w:type="dxa"/>
            <w:vAlign w:val="top"/>
          </w:tcPr>
          <w:p>
            <w:pPr>
              <w:pStyle w:val="TableText"/>
              <w:ind w:left="1260"/>
              <w:spacing w:before="103" w:line="221" w:lineRule="auto"/>
              <w:rPr/>
            </w:pPr>
            <w:r>
              <w:rPr/>
              <w:t>镁</w:t>
            </w:r>
          </w:p>
        </w:tc>
        <w:tc>
          <w:tcPr>
            <w:tcW w:w="4875" w:type="dxa"/>
            <w:vAlign w:val="top"/>
          </w:tcPr>
          <w:p>
            <w:pPr>
              <w:pStyle w:val="TableText"/>
              <w:ind w:left="103"/>
              <w:spacing w:before="100" w:line="219" w:lineRule="auto"/>
              <w:rPr/>
            </w:pPr>
            <w:r>
              <w:rPr>
                <w:spacing w:val="-1"/>
              </w:rPr>
              <w:t>氧化镁、氯化镁、硫酸镁</w:t>
            </w:r>
          </w:p>
        </w:tc>
        <w:tc>
          <w:tcPr>
            <w:tcW w:w="1103" w:type="dxa"/>
            <w:vAlign w:val="top"/>
          </w:tcPr>
          <w:p>
            <w:pPr>
              <w:pStyle w:val="TableText"/>
              <w:ind w:left="518"/>
              <w:spacing w:before="185" w:line="46" w:lineRule="exact"/>
              <w:rPr>
                <w:sz w:val="6"/>
                <w:szCs w:val="6"/>
              </w:rPr>
            </w:pPr>
            <w:r>
              <w:rPr>
                <w:sz w:val="6"/>
                <w:szCs w:val="6"/>
                <w:position w:val="-1"/>
              </w:rPr>
              <w:t>一</w:t>
            </w:r>
          </w:p>
        </w:tc>
      </w:tr>
      <w:tr>
        <w:trPr>
          <w:trHeight w:val="339" w:hRule="atLeast"/>
        </w:trPr>
        <w:tc>
          <w:tcPr>
            <w:tcW w:w="524" w:type="dxa"/>
            <w:vAlign w:val="top"/>
          </w:tcPr>
          <w:p>
            <w:pPr>
              <w:pStyle w:val="TableText"/>
              <w:ind w:left="164"/>
              <w:spacing w:before="108" w:line="239" w:lineRule="auto"/>
              <w:rPr/>
            </w:pPr>
            <w:r>
              <w:rPr>
                <w:spacing w:val="-5"/>
              </w:rPr>
              <w:t>14</w:t>
            </w:r>
          </w:p>
        </w:tc>
        <w:tc>
          <w:tcPr>
            <w:tcW w:w="2707" w:type="dxa"/>
            <w:vAlign w:val="top"/>
          </w:tcPr>
          <w:p>
            <w:pPr>
              <w:pStyle w:val="TableText"/>
              <w:ind w:left="1260"/>
              <w:spacing w:before="94" w:line="221" w:lineRule="auto"/>
              <w:rPr/>
            </w:pPr>
            <w:r>
              <w:rPr/>
              <w:t>硫</w:t>
            </w:r>
          </w:p>
        </w:tc>
        <w:tc>
          <w:tcPr>
            <w:tcW w:w="4875" w:type="dxa"/>
            <w:vAlign w:val="top"/>
          </w:tcPr>
          <w:p>
            <w:pPr>
              <w:pStyle w:val="TableText"/>
              <w:ind w:left="103"/>
              <w:spacing w:before="93" w:line="221" w:lineRule="auto"/>
              <w:rPr/>
            </w:pPr>
            <w:r>
              <w:rPr>
                <w:spacing w:val="-2"/>
              </w:rPr>
              <w:t>硫酸钠</w:t>
            </w:r>
          </w:p>
        </w:tc>
        <w:tc>
          <w:tcPr>
            <w:tcW w:w="1103" w:type="dxa"/>
            <w:vAlign w:val="top"/>
          </w:tcPr>
          <w:p>
            <w:pPr>
              <w:pStyle w:val="TableText"/>
              <w:ind w:left="518"/>
              <w:spacing w:before="166" w:line="46" w:lineRule="exact"/>
              <w:rPr>
                <w:sz w:val="6"/>
                <w:szCs w:val="6"/>
              </w:rPr>
            </w:pPr>
            <w:r>
              <w:rPr>
                <w:sz w:val="6"/>
                <w:szCs w:val="6"/>
                <w:position w:val="-1"/>
              </w:rPr>
              <w:t>一</w:t>
            </w:r>
          </w:p>
        </w:tc>
      </w:tr>
      <w:tr>
        <w:trPr>
          <w:trHeight w:val="1429" w:hRule="atLeast"/>
        </w:trPr>
        <w:tc>
          <w:tcPr>
            <w:tcW w:w="524" w:type="dxa"/>
            <w:vAlign w:val="top"/>
          </w:tcPr>
          <w:p>
            <w:pPr>
              <w:spacing w:line="295" w:lineRule="auto"/>
              <w:rPr>
                <w:rFonts w:ascii="Arial"/>
                <w:sz w:val="21"/>
              </w:rPr>
            </w:pPr>
            <w:r/>
          </w:p>
          <w:p>
            <w:pPr>
              <w:spacing w:line="295" w:lineRule="auto"/>
              <w:rPr>
                <w:rFonts w:ascii="Arial"/>
                <w:sz w:val="21"/>
              </w:rPr>
            </w:pPr>
            <w:r/>
          </w:p>
          <w:p>
            <w:pPr>
              <w:pStyle w:val="TableText"/>
              <w:ind w:left="164"/>
              <w:spacing w:before="55"/>
              <w:rPr/>
            </w:pPr>
            <w:r>
              <w:rPr>
                <w:spacing w:val="-5"/>
              </w:rPr>
              <w:t>15</w:t>
            </w:r>
          </w:p>
        </w:tc>
        <w:tc>
          <w:tcPr>
            <w:tcW w:w="2707" w:type="dxa"/>
            <w:vAlign w:val="top"/>
          </w:tcPr>
          <w:p>
            <w:pPr>
              <w:spacing w:line="287" w:lineRule="auto"/>
              <w:rPr>
                <w:rFonts w:ascii="Arial"/>
                <w:sz w:val="21"/>
              </w:rPr>
            </w:pPr>
            <w:r/>
          </w:p>
          <w:p>
            <w:pPr>
              <w:spacing w:line="287" w:lineRule="auto"/>
              <w:rPr>
                <w:rFonts w:ascii="Arial"/>
                <w:sz w:val="21"/>
              </w:rPr>
            </w:pPr>
            <w:r/>
          </w:p>
          <w:p>
            <w:pPr>
              <w:pStyle w:val="TableText"/>
              <w:ind w:left="1090"/>
              <w:spacing w:before="55" w:line="219" w:lineRule="auto"/>
              <w:rPr/>
            </w:pPr>
            <w:r>
              <w:rPr>
                <w:spacing w:val="-3"/>
              </w:rPr>
              <w:t>维生素</w:t>
            </w:r>
          </w:p>
        </w:tc>
        <w:tc>
          <w:tcPr>
            <w:tcW w:w="4875" w:type="dxa"/>
            <w:vAlign w:val="top"/>
          </w:tcPr>
          <w:p>
            <w:pPr>
              <w:pStyle w:val="TableText"/>
              <w:ind w:left="93"/>
              <w:spacing w:before="202" w:line="219" w:lineRule="auto"/>
              <w:rPr/>
            </w:pPr>
            <w:r>
              <w:rPr>
                <w:spacing w:val="-1"/>
              </w:rPr>
              <w:t>来源于天然生长的饲料源的维生素。在饲喂单胃动物时可</w:t>
            </w:r>
          </w:p>
          <w:p>
            <w:pPr>
              <w:pStyle w:val="TableText"/>
              <w:ind w:left="103"/>
              <w:spacing w:before="79" w:line="219" w:lineRule="auto"/>
              <w:rPr/>
            </w:pPr>
            <w:r>
              <w:rPr>
                <w:spacing w:val="-1"/>
              </w:rPr>
              <w:t>使用与天然维生素结构相同的合成维生素。若反刍动物无</w:t>
            </w:r>
          </w:p>
          <w:p>
            <w:pPr>
              <w:pStyle w:val="TableText"/>
              <w:ind w:left="103" w:right="348"/>
              <w:spacing w:before="98" w:line="317" w:lineRule="auto"/>
              <w:rPr/>
            </w:pPr>
            <w:r>
              <w:rPr>
                <w:spacing w:val="-1"/>
              </w:rPr>
              <w:t>法获得天然来源的维生素，可使用与天然维生素一样的合成</w:t>
            </w:r>
            <w:r>
              <w:rPr>
                <w:spacing w:val="17"/>
              </w:rPr>
              <w:t xml:space="preserve"> </w:t>
            </w:r>
            <w:r>
              <w:rPr/>
              <w:t>的维生素A、维生素D和维生素E</w:t>
            </w:r>
          </w:p>
        </w:tc>
        <w:tc>
          <w:tcPr>
            <w:tcW w:w="1103" w:type="dxa"/>
            <w:vAlign w:val="top"/>
          </w:tcPr>
          <w:p>
            <w:pPr>
              <w:spacing w:line="346" w:lineRule="auto"/>
              <w:rPr>
                <w:rFonts w:ascii="Arial"/>
                <w:sz w:val="21"/>
              </w:rPr>
            </w:pPr>
            <w:r/>
          </w:p>
          <w:p>
            <w:pPr>
              <w:spacing w:line="347" w:lineRule="auto"/>
              <w:rPr>
                <w:rFonts w:ascii="Arial"/>
                <w:sz w:val="21"/>
              </w:rPr>
            </w:pPr>
            <w:r/>
          </w:p>
          <w:p>
            <w:pPr>
              <w:pStyle w:val="TableText"/>
              <w:ind w:left="518"/>
              <w:spacing w:before="19" w:line="47" w:lineRule="exact"/>
              <w:rPr>
                <w:sz w:val="6"/>
                <w:szCs w:val="6"/>
              </w:rPr>
            </w:pPr>
            <w:r>
              <w:rPr>
                <w:sz w:val="6"/>
                <w:szCs w:val="6"/>
                <w:position w:val="-1"/>
              </w:rPr>
              <w:t>一</w:t>
            </w:r>
          </w:p>
        </w:tc>
      </w:tr>
      <w:tr>
        <w:trPr>
          <w:trHeight w:val="339" w:hRule="atLeast"/>
        </w:trPr>
        <w:tc>
          <w:tcPr>
            <w:tcW w:w="524" w:type="dxa"/>
            <w:vAlign w:val="top"/>
          </w:tcPr>
          <w:p>
            <w:pPr>
              <w:pStyle w:val="TableText"/>
              <w:ind w:left="164"/>
              <w:spacing w:before="110" w:line="237" w:lineRule="auto"/>
              <w:rPr/>
            </w:pPr>
            <w:r>
              <w:rPr>
                <w:spacing w:val="-5"/>
              </w:rPr>
              <w:t>16</w:t>
            </w:r>
          </w:p>
        </w:tc>
        <w:tc>
          <w:tcPr>
            <w:tcW w:w="2707" w:type="dxa"/>
            <w:vAlign w:val="top"/>
          </w:tcPr>
          <w:p>
            <w:pPr>
              <w:pStyle w:val="TableText"/>
              <w:ind w:left="1090"/>
              <w:spacing w:before="94" w:line="219" w:lineRule="auto"/>
              <w:rPr/>
            </w:pPr>
            <w:r>
              <w:rPr>
                <w:spacing w:val="-2"/>
              </w:rPr>
              <w:t>微生物</w:t>
            </w:r>
          </w:p>
        </w:tc>
        <w:tc>
          <w:tcPr>
            <w:tcW w:w="4875" w:type="dxa"/>
            <w:vAlign w:val="top"/>
          </w:tcPr>
          <w:p>
            <w:pPr>
              <w:pStyle w:val="TableText"/>
              <w:ind w:left="103"/>
              <w:spacing w:before="94" w:line="219" w:lineRule="auto"/>
              <w:rPr/>
            </w:pPr>
            <w:r>
              <w:rPr>
                <w:spacing w:val="1"/>
              </w:rPr>
              <w:t>畜牧技术用途，非转基因/基因工程生物或产品</w:t>
            </w:r>
          </w:p>
        </w:tc>
        <w:tc>
          <w:tcPr>
            <w:tcW w:w="1103" w:type="dxa"/>
            <w:vAlign w:val="top"/>
          </w:tcPr>
          <w:p>
            <w:pPr>
              <w:pStyle w:val="TableText"/>
              <w:ind w:left="518"/>
              <w:spacing w:before="167" w:line="47" w:lineRule="exact"/>
              <w:rPr>
                <w:sz w:val="6"/>
                <w:szCs w:val="6"/>
              </w:rPr>
            </w:pPr>
            <w:r>
              <w:rPr>
                <w:sz w:val="6"/>
                <w:szCs w:val="6"/>
                <w:position w:val="-1"/>
              </w:rPr>
              <w:t>一</w:t>
            </w:r>
          </w:p>
        </w:tc>
      </w:tr>
      <w:tr>
        <w:trPr>
          <w:trHeight w:val="719" w:hRule="atLeast"/>
        </w:trPr>
        <w:tc>
          <w:tcPr>
            <w:tcW w:w="524" w:type="dxa"/>
            <w:vAlign w:val="top"/>
          </w:tcPr>
          <w:p>
            <w:pPr>
              <w:spacing w:line="244" w:lineRule="auto"/>
              <w:rPr>
                <w:rFonts w:ascii="Arial"/>
                <w:sz w:val="21"/>
              </w:rPr>
            </w:pPr>
            <w:r/>
          </w:p>
          <w:p>
            <w:pPr>
              <w:pStyle w:val="TableText"/>
              <w:ind w:left="164"/>
              <w:spacing w:before="56"/>
              <w:rPr/>
            </w:pPr>
            <w:r>
              <w:rPr>
                <w:spacing w:val="-5"/>
              </w:rPr>
              <w:t>17</w:t>
            </w:r>
          </w:p>
        </w:tc>
        <w:tc>
          <w:tcPr>
            <w:tcW w:w="2707" w:type="dxa"/>
            <w:vAlign w:val="top"/>
          </w:tcPr>
          <w:p>
            <w:pPr>
              <w:pStyle w:val="TableText"/>
              <w:ind w:left="1260"/>
              <w:spacing w:before="285" w:line="219" w:lineRule="auto"/>
              <w:rPr/>
            </w:pPr>
            <w:r>
              <w:rPr/>
              <w:t>酶</w:t>
            </w:r>
          </w:p>
        </w:tc>
        <w:tc>
          <w:tcPr>
            <w:tcW w:w="4875" w:type="dxa"/>
            <w:vAlign w:val="top"/>
          </w:tcPr>
          <w:p>
            <w:pPr>
              <w:pStyle w:val="TableText"/>
              <w:ind w:left="103" w:right="432"/>
              <w:spacing w:before="143" w:line="307" w:lineRule="auto"/>
              <w:rPr/>
            </w:pPr>
            <w:r>
              <w:rPr>
                <w:spacing w:val="-1"/>
              </w:rPr>
              <w:t>青贮饲料添加剂和畜牧技术用途，非转基因/基因工程生物</w:t>
            </w:r>
            <w:r>
              <w:rPr>
                <w:spacing w:val="18"/>
              </w:rPr>
              <w:t xml:space="preserve"> </w:t>
            </w:r>
            <w:r>
              <w:rPr>
                <w:spacing w:val="5"/>
              </w:rPr>
              <w:t>或产品</w:t>
            </w:r>
          </w:p>
        </w:tc>
        <w:tc>
          <w:tcPr>
            <w:tcW w:w="1103" w:type="dxa"/>
            <w:vAlign w:val="top"/>
          </w:tcPr>
          <w:p>
            <w:pPr>
              <w:spacing w:line="337" w:lineRule="auto"/>
              <w:rPr>
                <w:rFonts w:ascii="Arial"/>
                <w:sz w:val="21"/>
              </w:rPr>
            </w:pPr>
            <w:r/>
          </w:p>
          <w:p>
            <w:pPr>
              <w:pStyle w:val="TableText"/>
              <w:ind w:left="518"/>
              <w:spacing w:before="19" w:line="47" w:lineRule="exact"/>
              <w:rPr>
                <w:sz w:val="6"/>
                <w:szCs w:val="6"/>
              </w:rPr>
            </w:pPr>
            <w:r>
              <w:rPr>
                <w:sz w:val="6"/>
                <w:szCs w:val="6"/>
                <w:position w:val="-1"/>
              </w:rPr>
              <w:t>一</w:t>
            </w:r>
          </w:p>
        </w:tc>
      </w:tr>
      <w:tr>
        <w:trPr>
          <w:trHeight w:val="719" w:hRule="atLeast"/>
        </w:trPr>
        <w:tc>
          <w:tcPr>
            <w:tcW w:w="524" w:type="dxa"/>
            <w:vAlign w:val="top"/>
          </w:tcPr>
          <w:p>
            <w:pPr>
              <w:spacing w:line="245" w:lineRule="auto"/>
              <w:rPr>
                <w:rFonts w:ascii="Arial"/>
                <w:sz w:val="21"/>
              </w:rPr>
            </w:pPr>
            <w:r/>
          </w:p>
          <w:p>
            <w:pPr>
              <w:pStyle w:val="TableText"/>
              <w:ind w:left="164"/>
              <w:spacing w:before="56"/>
              <w:rPr/>
            </w:pPr>
            <w:r>
              <w:rPr>
                <w:spacing w:val="-5"/>
              </w:rPr>
              <w:t>18</w:t>
            </w:r>
          </w:p>
        </w:tc>
        <w:tc>
          <w:tcPr>
            <w:tcW w:w="2707" w:type="dxa"/>
            <w:vAlign w:val="top"/>
          </w:tcPr>
          <w:p>
            <w:pPr>
              <w:pStyle w:val="TableText"/>
              <w:ind w:left="410"/>
              <w:spacing w:before="284" w:line="219" w:lineRule="auto"/>
              <w:rPr/>
            </w:pPr>
            <w:r>
              <w:rPr/>
              <w:t>防腐剂和青贮饲料添加剂</w:t>
            </w:r>
          </w:p>
        </w:tc>
        <w:tc>
          <w:tcPr>
            <w:tcW w:w="4875" w:type="dxa"/>
            <w:vAlign w:val="top"/>
          </w:tcPr>
          <w:p>
            <w:pPr>
              <w:pStyle w:val="TableText"/>
              <w:ind w:left="103" w:firstLine="9"/>
              <w:spacing w:before="145" w:line="306" w:lineRule="auto"/>
              <w:rPr/>
            </w:pPr>
            <w:r>
              <w:rPr>
                <w:spacing w:val="-1"/>
              </w:rPr>
              <w:t>山梨酸、甲酸、乙酸、乳酸、柠檬酸，只可在天气条件不能满足</w:t>
            </w:r>
            <w:r>
              <w:rPr>
                <w:spacing w:val="18"/>
              </w:rPr>
              <w:t xml:space="preserve"> </w:t>
            </w:r>
            <w:r>
              <w:rPr>
                <w:spacing w:val="1"/>
              </w:rPr>
              <w:t>充分发酵的情况下使用</w:t>
            </w:r>
          </w:p>
        </w:tc>
        <w:tc>
          <w:tcPr>
            <w:tcW w:w="1103" w:type="dxa"/>
            <w:vAlign w:val="top"/>
          </w:tcPr>
          <w:p>
            <w:pPr>
              <w:spacing w:line="338" w:lineRule="auto"/>
              <w:rPr>
                <w:rFonts w:ascii="Arial"/>
                <w:sz w:val="21"/>
              </w:rPr>
            </w:pPr>
            <w:r/>
          </w:p>
          <w:p>
            <w:pPr>
              <w:pStyle w:val="TableText"/>
              <w:ind w:left="518"/>
              <w:spacing w:before="19" w:line="47" w:lineRule="exact"/>
              <w:rPr>
                <w:sz w:val="6"/>
                <w:szCs w:val="6"/>
              </w:rPr>
            </w:pPr>
            <w:r>
              <w:rPr>
                <w:sz w:val="6"/>
                <w:szCs w:val="6"/>
                <w:position w:val="-1"/>
              </w:rPr>
              <w:t>一</w:t>
            </w:r>
          </w:p>
        </w:tc>
      </w:tr>
      <w:tr>
        <w:trPr>
          <w:trHeight w:val="340" w:hRule="atLeast"/>
        </w:trPr>
        <w:tc>
          <w:tcPr>
            <w:tcW w:w="524" w:type="dxa"/>
            <w:vAlign w:val="top"/>
          </w:tcPr>
          <w:p>
            <w:pPr>
              <w:pStyle w:val="TableText"/>
              <w:ind w:left="164"/>
              <w:spacing w:before="114" w:line="234" w:lineRule="auto"/>
              <w:rPr/>
            </w:pPr>
            <w:r>
              <w:rPr>
                <w:spacing w:val="-5"/>
              </w:rPr>
              <w:t>19</w:t>
            </w:r>
          </w:p>
        </w:tc>
        <w:tc>
          <w:tcPr>
            <w:tcW w:w="2707" w:type="dxa"/>
            <w:vAlign w:val="top"/>
          </w:tcPr>
          <w:p>
            <w:pPr>
              <w:pStyle w:val="TableText"/>
              <w:ind w:left="660"/>
              <w:spacing w:before="96" w:line="219" w:lineRule="auto"/>
              <w:rPr/>
            </w:pPr>
            <w:r>
              <w:rPr>
                <w:spacing w:val="-1"/>
              </w:rPr>
              <w:t>黏结剂和抗结块剂</w:t>
            </w:r>
          </w:p>
        </w:tc>
        <w:tc>
          <w:tcPr>
            <w:tcW w:w="4875" w:type="dxa"/>
            <w:vAlign w:val="top"/>
          </w:tcPr>
          <w:p>
            <w:pPr>
              <w:pStyle w:val="TableText"/>
              <w:ind w:left="103"/>
              <w:spacing w:before="96" w:line="219" w:lineRule="auto"/>
              <w:rPr/>
            </w:pPr>
            <w:r>
              <w:rPr>
                <w:spacing w:val="-1"/>
              </w:rPr>
              <w:t>硬脂酸钙、二氧化硅</w:t>
            </w:r>
          </w:p>
        </w:tc>
        <w:tc>
          <w:tcPr>
            <w:tcW w:w="1103" w:type="dxa"/>
            <w:vAlign w:val="top"/>
          </w:tcPr>
          <w:p>
            <w:pPr>
              <w:pStyle w:val="TableText"/>
              <w:ind w:left="518"/>
              <w:spacing w:before="170" w:line="47" w:lineRule="exact"/>
              <w:rPr>
                <w:sz w:val="6"/>
                <w:szCs w:val="6"/>
              </w:rPr>
            </w:pPr>
            <w:r>
              <w:rPr>
                <w:sz w:val="6"/>
                <w:szCs w:val="6"/>
                <w:position w:val="-1"/>
              </w:rPr>
              <w:t>一</w:t>
            </w:r>
          </w:p>
        </w:tc>
      </w:tr>
      <w:tr>
        <w:trPr>
          <w:trHeight w:val="365" w:hRule="atLeast"/>
        </w:trPr>
        <w:tc>
          <w:tcPr>
            <w:tcW w:w="524" w:type="dxa"/>
            <w:vAlign w:val="top"/>
          </w:tcPr>
          <w:p>
            <w:pPr>
              <w:pStyle w:val="TableText"/>
              <w:ind w:left="164"/>
              <w:spacing w:before="123"/>
              <w:rPr/>
            </w:pPr>
            <w:r>
              <w:rPr>
                <w:spacing w:val="-3"/>
              </w:rPr>
              <w:t>20</w:t>
            </w:r>
          </w:p>
        </w:tc>
        <w:tc>
          <w:tcPr>
            <w:tcW w:w="2707" w:type="dxa"/>
            <w:vAlign w:val="top"/>
          </w:tcPr>
          <w:p>
            <w:pPr>
              <w:pStyle w:val="TableText"/>
              <w:ind w:left="490"/>
              <w:spacing w:before="107" w:line="219" w:lineRule="auto"/>
              <w:rPr/>
            </w:pPr>
            <w:r>
              <w:rPr>
                <w:spacing w:val="1"/>
              </w:rPr>
              <w:t>食品、食品工业副产品</w:t>
            </w:r>
          </w:p>
        </w:tc>
        <w:tc>
          <w:tcPr>
            <w:tcW w:w="4875" w:type="dxa"/>
            <w:vAlign w:val="top"/>
          </w:tcPr>
          <w:p>
            <w:pPr>
              <w:pStyle w:val="TableText"/>
              <w:ind w:left="103"/>
              <w:spacing w:before="107" w:line="219" w:lineRule="auto"/>
              <w:rPr/>
            </w:pPr>
            <w:r>
              <w:rPr>
                <w:spacing w:val="-1"/>
              </w:rPr>
              <w:t>如乳清、谷物粉、糖蜜、甜菜渣等</w:t>
            </w:r>
          </w:p>
        </w:tc>
        <w:tc>
          <w:tcPr>
            <w:tcW w:w="1103" w:type="dxa"/>
            <w:vAlign w:val="top"/>
          </w:tcPr>
          <w:p>
            <w:pPr>
              <w:pStyle w:val="TableText"/>
              <w:ind w:left="518"/>
              <w:spacing w:before="181" w:line="46" w:lineRule="exact"/>
              <w:rPr>
                <w:sz w:val="6"/>
                <w:szCs w:val="6"/>
              </w:rPr>
            </w:pPr>
            <w:r>
              <w:rPr>
                <w:sz w:val="6"/>
                <w:szCs w:val="6"/>
                <w:position w:val="-1"/>
              </w:rPr>
              <w:t>一</w:t>
            </w:r>
          </w:p>
        </w:tc>
      </w:tr>
    </w:tbl>
    <w:p>
      <w:pPr>
        <w:rPr>
          <w:rFonts w:ascii="Arial"/>
          <w:sz w:val="21"/>
        </w:rPr>
      </w:pPr>
      <w:r/>
    </w:p>
    <w:p>
      <w:pPr>
        <w:sectPr>
          <w:headerReference w:type="default" r:id="rId4"/>
          <w:footerReference w:type="default" r:id="rId97"/>
          <w:pgSz w:w="11900" w:h="16840"/>
          <w:pgMar w:top="400" w:right="1342" w:bottom="1440" w:left="1335" w:header="0" w:footer="1323" w:gutter="0"/>
        </w:sectPr>
        <w:rPr>
          <w:rFonts w:ascii="Arial" w:hAnsi="Arial" w:eastAsia="Arial" w:cs="Arial"/>
          <w:sz w:val="21"/>
          <w:szCs w:val="21"/>
        </w:rPr>
      </w:pPr>
    </w:p>
    <w:p>
      <w:pPr>
        <w:spacing w:line="370" w:lineRule="auto"/>
        <w:rPr>
          <w:rFonts w:ascii="Arial"/>
          <w:sz w:val="21"/>
        </w:rPr>
      </w:pPr>
      <w:r/>
    </w:p>
    <w:p>
      <w:pPr>
        <w:ind w:left="2357"/>
        <w:spacing w:before="61" w:line="221" w:lineRule="auto"/>
        <w:rPr>
          <w:rFonts w:ascii="SimHei" w:hAnsi="SimHei" w:eastAsia="SimHei" w:cs="SimHei"/>
          <w:sz w:val="19"/>
          <w:szCs w:val="19"/>
        </w:rPr>
      </w:pPr>
      <w:r>
        <w:rPr>
          <w:rFonts w:ascii="SimHei" w:hAnsi="SimHei" w:eastAsia="SimHei" w:cs="SimHei"/>
          <w:sz w:val="19"/>
          <w:szCs w:val="19"/>
          <w:b/>
          <w:bCs/>
          <w:spacing w:val="12"/>
        </w:rPr>
        <w:t>表</w:t>
      </w:r>
      <w:r>
        <w:rPr>
          <w:rFonts w:ascii="SimHei" w:hAnsi="SimHei" w:eastAsia="SimHei" w:cs="SimHei"/>
          <w:sz w:val="19"/>
          <w:szCs w:val="19"/>
          <w:spacing w:val="12"/>
        </w:rPr>
        <w:t xml:space="preserve"> </w:t>
      </w:r>
      <w:r>
        <w:rPr>
          <w:rFonts w:ascii="Times New Roman" w:hAnsi="Times New Roman" w:eastAsia="Times New Roman" w:cs="Times New Roman"/>
          <w:sz w:val="19"/>
          <w:szCs w:val="19"/>
          <w:b/>
          <w:bCs/>
          <w:spacing w:val="12"/>
        </w:rPr>
        <w:t>B.2    </w:t>
      </w:r>
      <w:r>
        <w:rPr>
          <w:rFonts w:ascii="SimHei" w:hAnsi="SimHei" w:eastAsia="SimHei" w:cs="SimHei"/>
          <w:sz w:val="19"/>
          <w:szCs w:val="19"/>
          <w:b/>
          <w:bCs/>
          <w:spacing w:val="12"/>
        </w:rPr>
        <w:t>动物养殖场所允许使用的清洁剂和消毒剂</w:t>
      </w:r>
    </w:p>
    <w:p>
      <w:pPr>
        <w:spacing w:before="12"/>
        <w:rPr/>
      </w:pPr>
      <w:r/>
    </w:p>
    <w:tbl>
      <w:tblPr>
        <w:tblStyle w:val="TableNormal"/>
        <w:tblW w:w="92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01"/>
        <w:gridCol w:w="5599"/>
      </w:tblGrid>
      <w:tr>
        <w:trPr>
          <w:trHeight w:val="425" w:hRule="atLeast"/>
        </w:trPr>
        <w:tc>
          <w:tcPr>
            <w:tcW w:w="3601" w:type="dxa"/>
            <w:vAlign w:val="top"/>
          </w:tcPr>
          <w:p>
            <w:pPr>
              <w:pStyle w:val="TableText"/>
              <w:ind w:left="1625"/>
              <w:spacing w:before="124" w:line="221" w:lineRule="auto"/>
              <w:rPr>
                <w:sz w:val="18"/>
                <w:szCs w:val="18"/>
              </w:rPr>
            </w:pPr>
            <w:r>
              <w:rPr>
                <w:sz w:val="18"/>
                <w:szCs w:val="18"/>
                <w:spacing w:val="-3"/>
              </w:rPr>
              <w:t>名称</w:t>
            </w:r>
          </w:p>
        </w:tc>
        <w:tc>
          <w:tcPr>
            <w:tcW w:w="5599" w:type="dxa"/>
            <w:vAlign w:val="top"/>
          </w:tcPr>
          <w:p>
            <w:pPr>
              <w:pStyle w:val="TableText"/>
              <w:ind w:left="2444"/>
              <w:spacing w:before="122" w:line="219" w:lineRule="auto"/>
              <w:rPr>
                <w:sz w:val="18"/>
                <w:szCs w:val="18"/>
              </w:rPr>
            </w:pPr>
            <w:r>
              <w:rPr>
                <w:sz w:val="18"/>
                <w:szCs w:val="18"/>
                <w:spacing w:val="-2"/>
              </w:rPr>
              <w:t>使用条件</w:t>
            </w:r>
          </w:p>
        </w:tc>
      </w:tr>
      <w:tr>
        <w:trPr>
          <w:trHeight w:val="459" w:hRule="atLeast"/>
        </w:trPr>
        <w:tc>
          <w:tcPr>
            <w:tcW w:w="3601" w:type="dxa"/>
            <w:vAlign w:val="top"/>
          </w:tcPr>
          <w:p>
            <w:pPr>
              <w:pStyle w:val="TableText"/>
              <w:ind w:left="95"/>
              <w:spacing w:before="138" w:line="220" w:lineRule="auto"/>
              <w:rPr>
                <w:sz w:val="18"/>
                <w:szCs w:val="18"/>
              </w:rPr>
            </w:pPr>
            <w:r>
              <w:rPr>
                <w:sz w:val="18"/>
                <w:szCs w:val="18"/>
                <w:spacing w:val="-2"/>
              </w:rPr>
              <w:t>钾皂和钠皂</w:t>
            </w:r>
          </w:p>
        </w:tc>
        <w:tc>
          <w:tcPr>
            <w:tcW w:w="5599" w:type="dxa"/>
            <w:vAlign w:val="top"/>
          </w:tcPr>
          <w:p>
            <w:pPr>
              <w:pStyle w:val="TableText"/>
              <w:ind w:left="54"/>
              <w:spacing w:before="222" w:line="140" w:lineRule="exact"/>
              <w:rPr>
                <w:sz w:val="18"/>
                <w:szCs w:val="18"/>
              </w:rPr>
            </w:pPr>
            <w:r>
              <w:rPr>
                <w:sz w:val="18"/>
                <w:szCs w:val="18"/>
                <w:position w:val="-4"/>
              </w:rPr>
              <w:t>一</w:t>
            </w:r>
          </w:p>
        </w:tc>
      </w:tr>
      <w:tr>
        <w:trPr>
          <w:trHeight w:val="440" w:hRule="atLeast"/>
        </w:trPr>
        <w:tc>
          <w:tcPr>
            <w:tcW w:w="3601" w:type="dxa"/>
            <w:vAlign w:val="top"/>
          </w:tcPr>
          <w:p>
            <w:pPr>
              <w:pStyle w:val="TableText"/>
              <w:ind w:left="95"/>
              <w:spacing w:before="128" w:line="219" w:lineRule="auto"/>
              <w:rPr>
                <w:sz w:val="18"/>
                <w:szCs w:val="18"/>
              </w:rPr>
            </w:pPr>
            <w:r>
              <w:rPr>
                <w:sz w:val="18"/>
                <w:szCs w:val="18"/>
                <w:spacing w:val="2"/>
              </w:rPr>
              <w:t>水和蒸汽</w:t>
            </w:r>
          </w:p>
        </w:tc>
        <w:tc>
          <w:tcPr>
            <w:tcW w:w="5599" w:type="dxa"/>
            <w:vAlign w:val="top"/>
          </w:tcPr>
          <w:p>
            <w:pPr>
              <w:pStyle w:val="TableText"/>
              <w:ind w:left="54"/>
              <w:spacing w:before="213" w:line="140" w:lineRule="exact"/>
              <w:rPr>
                <w:sz w:val="18"/>
                <w:szCs w:val="18"/>
              </w:rPr>
            </w:pPr>
            <w:r>
              <w:rPr>
                <w:sz w:val="18"/>
                <w:szCs w:val="18"/>
                <w:position w:val="-4"/>
              </w:rPr>
              <w:t>一</w:t>
            </w:r>
          </w:p>
        </w:tc>
      </w:tr>
      <w:tr>
        <w:trPr>
          <w:trHeight w:val="430" w:hRule="atLeast"/>
        </w:trPr>
        <w:tc>
          <w:tcPr>
            <w:tcW w:w="3601" w:type="dxa"/>
            <w:vAlign w:val="top"/>
          </w:tcPr>
          <w:p>
            <w:pPr>
              <w:pStyle w:val="TableText"/>
              <w:ind w:left="95"/>
              <w:spacing w:before="127" w:line="219" w:lineRule="auto"/>
              <w:rPr>
                <w:sz w:val="18"/>
                <w:szCs w:val="18"/>
              </w:rPr>
            </w:pPr>
            <w:r>
              <w:rPr>
                <w:sz w:val="18"/>
                <w:szCs w:val="18"/>
                <w:spacing w:val="3"/>
              </w:rPr>
              <w:t>石灰水(氢氧化钙溶液)</w:t>
            </w:r>
          </w:p>
        </w:tc>
        <w:tc>
          <w:tcPr>
            <w:tcW w:w="5599" w:type="dxa"/>
            <w:vAlign w:val="top"/>
          </w:tcPr>
          <w:p>
            <w:pPr>
              <w:pStyle w:val="TableText"/>
              <w:ind w:left="54"/>
              <w:spacing w:before="213" w:line="140" w:lineRule="exact"/>
              <w:rPr>
                <w:sz w:val="18"/>
                <w:szCs w:val="18"/>
              </w:rPr>
            </w:pPr>
            <w:r>
              <w:rPr>
                <w:sz w:val="18"/>
                <w:szCs w:val="18"/>
                <w:position w:val="-4"/>
              </w:rPr>
              <w:t>一</w:t>
            </w:r>
          </w:p>
        </w:tc>
      </w:tr>
      <w:tr>
        <w:trPr>
          <w:trHeight w:val="459" w:hRule="atLeast"/>
        </w:trPr>
        <w:tc>
          <w:tcPr>
            <w:tcW w:w="3601" w:type="dxa"/>
            <w:vAlign w:val="top"/>
          </w:tcPr>
          <w:p>
            <w:pPr>
              <w:pStyle w:val="TableText"/>
              <w:ind w:left="95"/>
              <w:spacing w:before="137" w:line="219" w:lineRule="auto"/>
              <w:rPr>
                <w:sz w:val="18"/>
                <w:szCs w:val="18"/>
              </w:rPr>
            </w:pPr>
            <w:r>
              <w:rPr>
                <w:sz w:val="18"/>
                <w:szCs w:val="18"/>
                <w:spacing w:val="5"/>
              </w:rPr>
              <w:t>石灰(氧化钙)</w:t>
            </w:r>
          </w:p>
        </w:tc>
        <w:tc>
          <w:tcPr>
            <w:tcW w:w="5599" w:type="dxa"/>
            <w:vAlign w:val="top"/>
          </w:tcPr>
          <w:p>
            <w:pPr>
              <w:pStyle w:val="TableText"/>
              <w:ind w:left="54"/>
              <w:spacing w:before="223" w:line="140" w:lineRule="exact"/>
              <w:rPr>
                <w:sz w:val="18"/>
                <w:szCs w:val="18"/>
              </w:rPr>
            </w:pPr>
            <w:r>
              <w:rPr>
                <w:sz w:val="18"/>
                <w:szCs w:val="18"/>
                <w:position w:val="-4"/>
              </w:rPr>
              <w:t>一</w:t>
            </w:r>
          </w:p>
        </w:tc>
      </w:tr>
      <w:tr>
        <w:trPr>
          <w:trHeight w:val="439" w:hRule="atLeast"/>
        </w:trPr>
        <w:tc>
          <w:tcPr>
            <w:tcW w:w="3601" w:type="dxa"/>
            <w:vAlign w:val="top"/>
          </w:tcPr>
          <w:p>
            <w:pPr>
              <w:pStyle w:val="TableText"/>
              <w:ind w:left="95"/>
              <w:spacing w:before="128" w:line="219" w:lineRule="auto"/>
              <w:rPr>
                <w:sz w:val="18"/>
                <w:szCs w:val="18"/>
              </w:rPr>
            </w:pPr>
            <w:r>
              <w:rPr>
                <w:sz w:val="18"/>
                <w:szCs w:val="18"/>
                <w:spacing w:val="4"/>
              </w:rPr>
              <w:t>熟石灰(氢氧化钙)</w:t>
            </w:r>
          </w:p>
        </w:tc>
        <w:tc>
          <w:tcPr>
            <w:tcW w:w="5599" w:type="dxa"/>
            <w:vAlign w:val="top"/>
          </w:tcPr>
          <w:p>
            <w:pPr>
              <w:pStyle w:val="TableText"/>
              <w:ind w:left="54"/>
              <w:spacing w:before="214" w:line="140" w:lineRule="exact"/>
              <w:rPr>
                <w:sz w:val="18"/>
                <w:szCs w:val="18"/>
              </w:rPr>
            </w:pPr>
            <w:r>
              <w:rPr>
                <w:sz w:val="18"/>
                <w:szCs w:val="18"/>
                <w:position w:val="-4"/>
              </w:rPr>
              <w:t>一</w:t>
            </w:r>
          </w:p>
        </w:tc>
      </w:tr>
      <w:tr>
        <w:trPr>
          <w:trHeight w:val="430" w:hRule="atLeast"/>
        </w:trPr>
        <w:tc>
          <w:tcPr>
            <w:tcW w:w="3601" w:type="dxa"/>
            <w:vAlign w:val="top"/>
          </w:tcPr>
          <w:p>
            <w:pPr>
              <w:pStyle w:val="TableText"/>
              <w:ind w:left="95"/>
              <w:spacing w:before="130" w:line="219" w:lineRule="auto"/>
              <w:rPr>
                <w:sz w:val="18"/>
                <w:szCs w:val="18"/>
              </w:rPr>
            </w:pPr>
            <w:r>
              <w:rPr>
                <w:sz w:val="18"/>
                <w:szCs w:val="18"/>
                <w:spacing w:val="2"/>
              </w:rPr>
              <w:t>次氯酸钠</w:t>
            </w:r>
          </w:p>
        </w:tc>
        <w:tc>
          <w:tcPr>
            <w:tcW w:w="5599" w:type="dxa"/>
            <w:vAlign w:val="top"/>
          </w:tcPr>
          <w:p>
            <w:pPr>
              <w:pStyle w:val="TableText"/>
              <w:ind w:left="54"/>
              <w:spacing w:before="130" w:line="219" w:lineRule="auto"/>
              <w:rPr>
                <w:sz w:val="18"/>
                <w:szCs w:val="18"/>
              </w:rPr>
            </w:pPr>
            <w:r>
              <w:rPr>
                <w:sz w:val="18"/>
                <w:szCs w:val="18"/>
                <w:spacing w:val="-1"/>
              </w:rPr>
              <w:t>用于消毒设施和设备</w:t>
            </w:r>
          </w:p>
        </w:tc>
      </w:tr>
      <w:tr>
        <w:trPr>
          <w:trHeight w:val="449" w:hRule="atLeast"/>
        </w:trPr>
        <w:tc>
          <w:tcPr>
            <w:tcW w:w="3601" w:type="dxa"/>
            <w:vAlign w:val="top"/>
          </w:tcPr>
          <w:p>
            <w:pPr>
              <w:pStyle w:val="TableText"/>
              <w:ind w:left="95"/>
              <w:spacing w:before="140" w:line="219" w:lineRule="auto"/>
              <w:rPr>
                <w:sz w:val="18"/>
                <w:szCs w:val="18"/>
              </w:rPr>
            </w:pPr>
            <w:r>
              <w:rPr>
                <w:sz w:val="18"/>
                <w:szCs w:val="18"/>
                <w:spacing w:val="2"/>
              </w:rPr>
              <w:t>次氯酸钙</w:t>
            </w:r>
          </w:p>
        </w:tc>
        <w:tc>
          <w:tcPr>
            <w:tcW w:w="5599" w:type="dxa"/>
            <w:vAlign w:val="top"/>
          </w:tcPr>
          <w:p>
            <w:pPr>
              <w:pStyle w:val="TableText"/>
              <w:ind w:left="54"/>
              <w:spacing w:before="140" w:line="219" w:lineRule="auto"/>
              <w:rPr>
                <w:sz w:val="18"/>
                <w:szCs w:val="18"/>
              </w:rPr>
            </w:pPr>
            <w:r>
              <w:rPr>
                <w:sz w:val="18"/>
                <w:szCs w:val="18"/>
                <w:spacing w:val="-1"/>
              </w:rPr>
              <w:t>用于消毒设施和设备</w:t>
            </w:r>
          </w:p>
        </w:tc>
      </w:tr>
      <w:tr>
        <w:trPr>
          <w:trHeight w:val="460" w:hRule="atLeast"/>
        </w:trPr>
        <w:tc>
          <w:tcPr>
            <w:tcW w:w="3601" w:type="dxa"/>
            <w:vAlign w:val="top"/>
          </w:tcPr>
          <w:p>
            <w:pPr>
              <w:pStyle w:val="TableText"/>
              <w:ind w:left="95"/>
              <w:spacing w:before="140" w:line="219" w:lineRule="auto"/>
              <w:rPr>
                <w:sz w:val="18"/>
                <w:szCs w:val="18"/>
              </w:rPr>
            </w:pPr>
            <w:r>
              <w:rPr>
                <w:sz w:val="18"/>
                <w:szCs w:val="18"/>
                <w:spacing w:val="-2"/>
              </w:rPr>
              <w:t>二氧化氯</w:t>
            </w:r>
          </w:p>
        </w:tc>
        <w:tc>
          <w:tcPr>
            <w:tcW w:w="5599" w:type="dxa"/>
            <w:vAlign w:val="top"/>
          </w:tcPr>
          <w:p>
            <w:pPr>
              <w:pStyle w:val="TableText"/>
              <w:ind w:left="54"/>
              <w:spacing w:before="141" w:line="219" w:lineRule="auto"/>
              <w:rPr>
                <w:sz w:val="18"/>
                <w:szCs w:val="18"/>
              </w:rPr>
            </w:pPr>
            <w:r>
              <w:rPr>
                <w:sz w:val="18"/>
                <w:szCs w:val="18"/>
                <w:spacing w:val="-1"/>
              </w:rPr>
              <w:t>用于消毒设施和设备</w:t>
            </w:r>
          </w:p>
        </w:tc>
      </w:tr>
      <w:tr>
        <w:trPr>
          <w:trHeight w:val="420" w:hRule="atLeast"/>
        </w:trPr>
        <w:tc>
          <w:tcPr>
            <w:tcW w:w="3601" w:type="dxa"/>
            <w:vAlign w:val="top"/>
          </w:tcPr>
          <w:p>
            <w:pPr>
              <w:pStyle w:val="TableText"/>
              <w:ind w:left="95"/>
              <w:spacing w:before="121" w:line="219" w:lineRule="auto"/>
              <w:rPr>
                <w:sz w:val="18"/>
                <w:szCs w:val="18"/>
              </w:rPr>
            </w:pPr>
            <w:r>
              <w:rPr>
                <w:sz w:val="18"/>
                <w:szCs w:val="18"/>
                <w:spacing w:val="3"/>
              </w:rPr>
              <w:t>高锰酸钾</w:t>
            </w:r>
          </w:p>
        </w:tc>
        <w:tc>
          <w:tcPr>
            <w:tcW w:w="5599" w:type="dxa"/>
            <w:vAlign w:val="top"/>
          </w:tcPr>
          <w:p>
            <w:pPr>
              <w:pStyle w:val="TableText"/>
              <w:ind w:left="54"/>
              <w:spacing w:before="121" w:line="219" w:lineRule="auto"/>
              <w:rPr>
                <w:sz w:val="18"/>
                <w:szCs w:val="18"/>
              </w:rPr>
            </w:pPr>
            <w:r>
              <w:rPr>
                <w:sz w:val="18"/>
                <w:szCs w:val="18"/>
                <w:spacing w:val="-1"/>
              </w:rPr>
              <w:t>可使用0.1%高锰酸钾溶液，以免腐蚀性过强</w:t>
            </w:r>
          </w:p>
        </w:tc>
      </w:tr>
      <w:tr>
        <w:trPr>
          <w:trHeight w:val="460" w:hRule="atLeast"/>
        </w:trPr>
        <w:tc>
          <w:tcPr>
            <w:tcW w:w="3601" w:type="dxa"/>
            <w:vAlign w:val="top"/>
          </w:tcPr>
          <w:p>
            <w:pPr>
              <w:pStyle w:val="TableText"/>
              <w:ind w:left="95"/>
              <w:spacing w:before="140" w:line="219" w:lineRule="auto"/>
              <w:rPr>
                <w:sz w:val="18"/>
                <w:szCs w:val="18"/>
              </w:rPr>
            </w:pPr>
            <w:r>
              <w:rPr>
                <w:sz w:val="18"/>
                <w:szCs w:val="18"/>
                <w:spacing w:val="-2"/>
              </w:rPr>
              <w:t>氢氧化钠</w:t>
            </w:r>
          </w:p>
        </w:tc>
        <w:tc>
          <w:tcPr>
            <w:tcW w:w="5599" w:type="dxa"/>
            <w:vAlign w:val="top"/>
          </w:tcPr>
          <w:p>
            <w:pPr>
              <w:pStyle w:val="TableText"/>
              <w:ind w:left="54"/>
              <w:spacing w:before="226" w:line="140" w:lineRule="exact"/>
              <w:rPr>
                <w:sz w:val="18"/>
                <w:szCs w:val="18"/>
              </w:rPr>
            </w:pPr>
            <w:r>
              <w:rPr>
                <w:sz w:val="18"/>
                <w:szCs w:val="18"/>
                <w:position w:val="-4"/>
              </w:rPr>
              <w:t>一</w:t>
            </w:r>
          </w:p>
        </w:tc>
      </w:tr>
      <w:tr>
        <w:trPr>
          <w:trHeight w:val="449" w:hRule="atLeast"/>
        </w:trPr>
        <w:tc>
          <w:tcPr>
            <w:tcW w:w="3601" w:type="dxa"/>
            <w:vAlign w:val="top"/>
          </w:tcPr>
          <w:p>
            <w:pPr>
              <w:pStyle w:val="TableText"/>
              <w:ind w:left="95"/>
              <w:spacing w:before="140" w:line="219" w:lineRule="auto"/>
              <w:rPr>
                <w:sz w:val="18"/>
                <w:szCs w:val="18"/>
              </w:rPr>
            </w:pPr>
            <w:r>
              <w:rPr>
                <w:sz w:val="18"/>
                <w:szCs w:val="18"/>
                <w:spacing w:val="3"/>
              </w:rPr>
              <w:t>氢氧化钾</w:t>
            </w:r>
          </w:p>
        </w:tc>
        <w:tc>
          <w:tcPr>
            <w:tcW w:w="5599" w:type="dxa"/>
            <w:vAlign w:val="top"/>
          </w:tcPr>
          <w:p>
            <w:pPr>
              <w:pStyle w:val="TableText"/>
              <w:ind w:left="54"/>
              <w:spacing w:before="226" w:line="140" w:lineRule="exact"/>
              <w:rPr>
                <w:sz w:val="18"/>
                <w:szCs w:val="18"/>
              </w:rPr>
            </w:pPr>
            <w:r>
              <w:rPr>
                <w:sz w:val="18"/>
                <w:szCs w:val="18"/>
                <w:position w:val="-4"/>
              </w:rPr>
              <w:t>一</w:t>
            </w:r>
          </w:p>
        </w:tc>
      </w:tr>
      <w:tr>
        <w:trPr>
          <w:trHeight w:val="420" w:hRule="atLeast"/>
        </w:trPr>
        <w:tc>
          <w:tcPr>
            <w:tcW w:w="3601" w:type="dxa"/>
            <w:vAlign w:val="top"/>
          </w:tcPr>
          <w:p>
            <w:pPr>
              <w:pStyle w:val="TableText"/>
              <w:ind w:left="95"/>
              <w:spacing w:before="121" w:line="219" w:lineRule="auto"/>
              <w:rPr>
                <w:sz w:val="18"/>
                <w:szCs w:val="18"/>
              </w:rPr>
            </w:pPr>
            <w:r>
              <w:rPr>
                <w:sz w:val="18"/>
                <w:szCs w:val="18"/>
                <w:spacing w:val="-2"/>
              </w:rPr>
              <w:t>过氧化氢</w:t>
            </w:r>
          </w:p>
        </w:tc>
        <w:tc>
          <w:tcPr>
            <w:tcW w:w="5599" w:type="dxa"/>
            <w:vAlign w:val="top"/>
          </w:tcPr>
          <w:p>
            <w:pPr>
              <w:pStyle w:val="TableText"/>
              <w:ind w:left="54"/>
              <w:spacing w:before="121" w:line="219" w:lineRule="auto"/>
              <w:rPr>
                <w:sz w:val="18"/>
                <w:szCs w:val="18"/>
              </w:rPr>
            </w:pPr>
            <w:r>
              <w:rPr>
                <w:sz w:val="18"/>
                <w:szCs w:val="18"/>
              </w:rPr>
              <w:t>仅限食品级，用作外部消毒剂。可作为消毒剂添加到家畜的饮水中</w:t>
            </w:r>
          </w:p>
        </w:tc>
      </w:tr>
      <w:tr>
        <w:trPr>
          <w:trHeight w:val="449" w:hRule="atLeast"/>
        </w:trPr>
        <w:tc>
          <w:tcPr>
            <w:tcW w:w="3601" w:type="dxa"/>
            <w:vAlign w:val="top"/>
          </w:tcPr>
          <w:p>
            <w:pPr>
              <w:pStyle w:val="TableText"/>
              <w:ind w:left="95"/>
              <w:spacing w:before="141" w:line="219" w:lineRule="auto"/>
              <w:rPr>
                <w:sz w:val="18"/>
                <w:szCs w:val="18"/>
              </w:rPr>
            </w:pPr>
            <w:r>
              <w:rPr>
                <w:sz w:val="18"/>
                <w:szCs w:val="18"/>
                <w:spacing w:val="-2"/>
              </w:rPr>
              <w:t>植物源制剂</w:t>
            </w:r>
          </w:p>
        </w:tc>
        <w:tc>
          <w:tcPr>
            <w:tcW w:w="5599" w:type="dxa"/>
            <w:vAlign w:val="top"/>
          </w:tcPr>
          <w:p>
            <w:pPr>
              <w:pStyle w:val="TableText"/>
              <w:ind w:left="54"/>
              <w:spacing w:before="227" w:line="140" w:lineRule="exact"/>
              <w:rPr>
                <w:sz w:val="18"/>
                <w:szCs w:val="18"/>
              </w:rPr>
            </w:pPr>
            <w:r>
              <w:rPr>
                <w:sz w:val="18"/>
                <w:szCs w:val="18"/>
                <w:position w:val="-4"/>
              </w:rPr>
              <w:t>一</w:t>
            </w:r>
          </w:p>
        </w:tc>
      </w:tr>
      <w:tr>
        <w:trPr>
          <w:trHeight w:val="460" w:hRule="atLeast"/>
        </w:trPr>
        <w:tc>
          <w:tcPr>
            <w:tcW w:w="3601" w:type="dxa"/>
            <w:vAlign w:val="top"/>
          </w:tcPr>
          <w:p>
            <w:pPr>
              <w:pStyle w:val="TableText"/>
              <w:ind w:left="95"/>
              <w:spacing w:before="143" w:line="219" w:lineRule="auto"/>
              <w:rPr>
                <w:sz w:val="18"/>
                <w:szCs w:val="18"/>
              </w:rPr>
            </w:pPr>
            <w:r>
              <w:rPr>
                <w:sz w:val="18"/>
                <w:szCs w:val="18"/>
                <w:spacing w:val="-2"/>
              </w:rPr>
              <w:t>柠檬酸</w:t>
            </w:r>
          </w:p>
        </w:tc>
        <w:tc>
          <w:tcPr>
            <w:tcW w:w="5599" w:type="dxa"/>
            <w:vAlign w:val="top"/>
          </w:tcPr>
          <w:p>
            <w:pPr>
              <w:pStyle w:val="TableText"/>
              <w:ind w:left="54"/>
              <w:spacing w:before="228" w:line="140" w:lineRule="exact"/>
              <w:rPr>
                <w:sz w:val="18"/>
                <w:szCs w:val="18"/>
              </w:rPr>
            </w:pPr>
            <w:r>
              <w:rPr>
                <w:sz w:val="18"/>
                <w:szCs w:val="18"/>
                <w:position w:val="-4"/>
              </w:rPr>
              <w:t>一</w:t>
            </w:r>
          </w:p>
        </w:tc>
      </w:tr>
      <w:tr>
        <w:trPr>
          <w:trHeight w:val="420" w:hRule="atLeast"/>
        </w:trPr>
        <w:tc>
          <w:tcPr>
            <w:tcW w:w="3601" w:type="dxa"/>
            <w:vAlign w:val="top"/>
          </w:tcPr>
          <w:p>
            <w:pPr>
              <w:pStyle w:val="TableText"/>
              <w:ind w:left="95"/>
              <w:spacing w:before="122" w:line="219" w:lineRule="auto"/>
              <w:rPr>
                <w:sz w:val="18"/>
                <w:szCs w:val="18"/>
              </w:rPr>
            </w:pPr>
            <w:r>
              <w:rPr>
                <w:sz w:val="18"/>
                <w:szCs w:val="18"/>
                <w:spacing w:val="-2"/>
              </w:rPr>
              <w:t>过氧乙酸</w:t>
            </w:r>
          </w:p>
        </w:tc>
        <w:tc>
          <w:tcPr>
            <w:tcW w:w="5599" w:type="dxa"/>
            <w:vAlign w:val="top"/>
          </w:tcPr>
          <w:p>
            <w:pPr>
              <w:pStyle w:val="TableText"/>
              <w:ind w:left="54"/>
              <w:spacing w:before="208" w:line="140" w:lineRule="exact"/>
              <w:rPr>
                <w:sz w:val="18"/>
                <w:szCs w:val="18"/>
              </w:rPr>
            </w:pPr>
            <w:r>
              <w:rPr>
                <w:sz w:val="18"/>
                <w:szCs w:val="18"/>
                <w:position w:val="-4"/>
              </w:rPr>
              <w:t>一</w:t>
            </w:r>
          </w:p>
        </w:tc>
      </w:tr>
      <w:tr>
        <w:trPr>
          <w:trHeight w:val="449" w:hRule="atLeast"/>
        </w:trPr>
        <w:tc>
          <w:tcPr>
            <w:tcW w:w="3601" w:type="dxa"/>
            <w:vAlign w:val="top"/>
          </w:tcPr>
          <w:p>
            <w:pPr>
              <w:pStyle w:val="TableText"/>
              <w:ind w:left="95"/>
              <w:spacing w:before="144" w:line="220" w:lineRule="auto"/>
              <w:rPr>
                <w:sz w:val="18"/>
                <w:szCs w:val="18"/>
              </w:rPr>
            </w:pPr>
            <w:r>
              <w:rPr>
                <w:sz w:val="18"/>
                <w:szCs w:val="18"/>
                <w:spacing w:val="6"/>
              </w:rPr>
              <w:t>甲酸(蚁酸)</w:t>
            </w:r>
          </w:p>
        </w:tc>
        <w:tc>
          <w:tcPr>
            <w:tcW w:w="5599" w:type="dxa"/>
            <w:vAlign w:val="top"/>
          </w:tcPr>
          <w:p>
            <w:pPr>
              <w:pStyle w:val="TableText"/>
              <w:ind w:left="54"/>
              <w:spacing w:before="228" w:line="140" w:lineRule="exact"/>
              <w:rPr>
                <w:sz w:val="18"/>
                <w:szCs w:val="18"/>
              </w:rPr>
            </w:pPr>
            <w:r>
              <w:rPr>
                <w:sz w:val="18"/>
                <w:szCs w:val="18"/>
                <w:position w:val="-4"/>
              </w:rPr>
              <w:t>一</w:t>
            </w:r>
          </w:p>
        </w:tc>
      </w:tr>
      <w:tr>
        <w:trPr>
          <w:trHeight w:val="460" w:hRule="atLeast"/>
        </w:trPr>
        <w:tc>
          <w:tcPr>
            <w:tcW w:w="3601" w:type="dxa"/>
            <w:vAlign w:val="top"/>
          </w:tcPr>
          <w:p>
            <w:pPr>
              <w:pStyle w:val="TableText"/>
              <w:ind w:left="95"/>
              <w:spacing w:before="145" w:line="221" w:lineRule="auto"/>
              <w:rPr>
                <w:sz w:val="18"/>
                <w:szCs w:val="18"/>
              </w:rPr>
            </w:pPr>
            <w:r>
              <w:rPr>
                <w:sz w:val="18"/>
                <w:szCs w:val="18"/>
                <w:spacing w:val="-3"/>
              </w:rPr>
              <w:t>乳酸</w:t>
            </w:r>
          </w:p>
        </w:tc>
        <w:tc>
          <w:tcPr>
            <w:tcW w:w="5599" w:type="dxa"/>
            <w:vAlign w:val="top"/>
          </w:tcPr>
          <w:p>
            <w:pPr>
              <w:pStyle w:val="TableText"/>
              <w:ind w:left="54"/>
              <w:spacing w:before="229" w:line="140" w:lineRule="exact"/>
              <w:rPr>
                <w:sz w:val="18"/>
                <w:szCs w:val="18"/>
              </w:rPr>
            </w:pPr>
            <w:r>
              <w:rPr>
                <w:sz w:val="18"/>
                <w:szCs w:val="18"/>
                <w:position w:val="-4"/>
              </w:rPr>
              <w:t>一</w:t>
            </w:r>
          </w:p>
        </w:tc>
      </w:tr>
      <w:tr>
        <w:trPr>
          <w:trHeight w:val="420" w:hRule="atLeast"/>
        </w:trPr>
        <w:tc>
          <w:tcPr>
            <w:tcW w:w="3601" w:type="dxa"/>
            <w:vAlign w:val="top"/>
          </w:tcPr>
          <w:p>
            <w:pPr>
              <w:pStyle w:val="TableText"/>
              <w:ind w:left="95"/>
              <w:spacing w:before="124" w:line="219" w:lineRule="auto"/>
              <w:rPr>
                <w:sz w:val="18"/>
                <w:szCs w:val="18"/>
              </w:rPr>
            </w:pPr>
            <w:r>
              <w:rPr>
                <w:sz w:val="18"/>
                <w:szCs w:val="18"/>
                <w:spacing w:val="-3"/>
              </w:rPr>
              <w:t>草酸</w:t>
            </w:r>
          </w:p>
        </w:tc>
        <w:tc>
          <w:tcPr>
            <w:tcW w:w="5599" w:type="dxa"/>
            <w:vAlign w:val="top"/>
          </w:tcPr>
          <w:p>
            <w:pPr>
              <w:pStyle w:val="TableText"/>
              <w:ind w:left="54"/>
              <w:spacing w:before="209" w:line="140" w:lineRule="exact"/>
              <w:rPr>
                <w:sz w:val="18"/>
                <w:szCs w:val="18"/>
              </w:rPr>
            </w:pPr>
            <w:r>
              <w:rPr>
                <w:sz w:val="18"/>
                <w:szCs w:val="18"/>
                <w:position w:val="-4"/>
              </w:rPr>
              <w:t>一</w:t>
            </w:r>
          </w:p>
        </w:tc>
      </w:tr>
      <w:tr>
        <w:trPr>
          <w:trHeight w:val="449" w:hRule="atLeast"/>
        </w:trPr>
        <w:tc>
          <w:tcPr>
            <w:tcW w:w="3601" w:type="dxa"/>
            <w:vAlign w:val="top"/>
          </w:tcPr>
          <w:p>
            <w:pPr>
              <w:pStyle w:val="TableText"/>
              <w:ind w:left="95"/>
              <w:spacing w:before="144" w:line="219" w:lineRule="auto"/>
              <w:rPr>
                <w:sz w:val="18"/>
                <w:szCs w:val="18"/>
              </w:rPr>
            </w:pPr>
            <w:r>
              <w:rPr>
                <w:sz w:val="18"/>
                <w:szCs w:val="18"/>
                <w:spacing w:val="-3"/>
              </w:rPr>
              <w:t>异丙醇</w:t>
            </w:r>
          </w:p>
        </w:tc>
        <w:tc>
          <w:tcPr>
            <w:tcW w:w="5599" w:type="dxa"/>
            <w:vAlign w:val="top"/>
          </w:tcPr>
          <w:p>
            <w:pPr>
              <w:pStyle w:val="TableText"/>
              <w:ind w:left="54"/>
              <w:spacing w:before="229" w:line="140" w:lineRule="exact"/>
              <w:rPr>
                <w:sz w:val="18"/>
                <w:szCs w:val="18"/>
              </w:rPr>
            </w:pPr>
            <w:r>
              <w:rPr>
                <w:sz w:val="18"/>
                <w:szCs w:val="18"/>
                <w:position w:val="-4"/>
              </w:rPr>
              <w:t>一</w:t>
            </w:r>
          </w:p>
        </w:tc>
      </w:tr>
      <w:tr>
        <w:trPr>
          <w:trHeight w:val="460" w:hRule="atLeast"/>
        </w:trPr>
        <w:tc>
          <w:tcPr>
            <w:tcW w:w="3601" w:type="dxa"/>
            <w:vAlign w:val="top"/>
          </w:tcPr>
          <w:p>
            <w:pPr>
              <w:pStyle w:val="TableText"/>
              <w:ind w:left="95"/>
              <w:spacing w:before="146" w:line="221" w:lineRule="auto"/>
              <w:rPr>
                <w:sz w:val="18"/>
                <w:szCs w:val="18"/>
              </w:rPr>
            </w:pPr>
            <w:r>
              <w:rPr>
                <w:sz w:val="18"/>
                <w:szCs w:val="18"/>
                <w:spacing w:val="3"/>
              </w:rPr>
              <w:t>乙酸</w:t>
            </w:r>
          </w:p>
        </w:tc>
        <w:tc>
          <w:tcPr>
            <w:tcW w:w="5599" w:type="dxa"/>
            <w:vAlign w:val="top"/>
          </w:tcPr>
          <w:p>
            <w:pPr>
              <w:pStyle w:val="TableText"/>
              <w:ind w:left="54"/>
              <w:spacing w:before="230" w:line="140" w:lineRule="exact"/>
              <w:rPr>
                <w:sz w:val="18"/>
                <w:szCs w:val="18"/>
              </w:rPr>
            </w:pPr>
            <w:r>
              <w:rPr>
                <w:sz w:val="18"/>
                <w:szCs w:val="18"/>
                <w:position w:val="-4"/>
              </w:rPr>
              <w:t>一</w:t>
            </w:r>
          </w:p>
        </w:tc>
      </w:tr>
      <w:tr>
        <w:trPr>
          <w:trHeight w:val="420" w:hRule="atLeast"/>
        </w:trPr>
        <w:tc>
          <w:tcPr>
            <w:tcW w:w="3601" w:type="dxa"/>
            <w:vAlign w:val="top"/>
          </w:tcPr>
          <w:p>
            <w:pPr>
              <w:pStyle w:val="TableText"/>
              <w:ind w:left="95"/>
              <w:spacing w:before="124" w:line="219" w:lineRule="auto"/>
              <w:rPr>
                <w:sz w:val="18"/>
                <w:szCs w:val="18"/>
              </w:rPr>
            </w:pPr>
            <w:r>
              <w:rPr>
                <w:sz w:val="18"/>
                <w:szCs w:val="18"/>
                <w:spacing w:val="6"/>
              </w:rPr>
              <w:t>乙醇(酒精)</w:t>
            </w:r>
          </w:p>
        </w:tc>
        <w:tc>
          <w:tcPr>
            <w:tcW w:w="5599" w:type="dxa"/>
            <w:vAlign w:val="top"/>
          </w:tcPr>
          <w:p>
            <w:pPr>
              <w:pStyle w:val="TableText"/>
              <w:ind w:left="54"/>
              <w:spacing w:before="124" w:line="219" w:lineRule="auto"/>
              <w:rPr>
                <w:sz w:val="18"/>
                <w:szCs w:val="18"/>
              </w:rPr>
            </w:pPr>
            <w:r>
              <w:rPr>
                <w:sz w:val="18"/>
                <w:szCs w:val="18"/>
                <w:spacing w:val="3"/>
              </w:rPr>
              <w:t>供消毒和杀菌用</w:t>
            </w:r>
          </w:p>
        </w:tc>
      </w:tr>
      <w:tr>
        <w:trPr>
          <w:trHeight w:val="449" w:hRule="atLeast"/>
        </w:trPr>
        <w:tc>
          <w:tcPr>
            <w:tcW w:w="3601" w:type="dxa"/>
            <w:vAlign w:val="top"/>
          </w:tcPr>
          <w:p>
            <w:pPr>
              <w:pStyle w:val="TableText"/>
              <w:ind w:left="95"/>
              <w:spacing w:before="144" w:line="219" w:lineRule="auto"/>
              <w:rPr>
                <w:sz w:val="18"/>
                <w:szCs w:val="18"/>
              </w:rPr>
            </w:pPr>
            <w:r>
              <w:rPr>
                <w:sz w:val="18"/>
                <w:szCs w:val="18"/>
                <w:spacing w:val="2"/>
              </w:rPr>
              <w:t>碘(如碘酒、碘伏、聚维酮碘等)</w:t>
            </w:r>
          </w:p>
        </w:tc>
        <w:tc>
          <w:tcPr>
            <w:tcW w:w="5599" w:type="dxa"/>
            <w:vAlign w:val="top"/>
          </w:tcPr>
          <w:p>
            <w:pPr>
              <w:pStyle w:val="TableText"/>
              <w:ind w:left="54"/>
              <w:spacing w:before="144" w:line="219" w:lineRule="auto"/>
              <w:rPr>
                <w:sz w:val="18"/>
                <w:szCs w:val="18"/>
              </w:rPr>
            </w:pPr>
            <w:r>
              <w:rPr>
                <w:sz w:val="18"/>
                <w:szCs w:val="18"/>
                <w:spacing w:val="-1"/>
              </w:rPr>
              <w:t>作为清洁剂时，应用热水冲洗</w:t>
            </w:r>
          </w:p>
        </w:tc>
      </w:tr>
      <w:tr>
        <w:trPr>
          <w:trHeight w:val="460" w:hRule="atLeast"/>
        </w:trPr>
        <w:tc>
          <w:tcPr>
            <w:tcW w:w="3601" w:type="dxa"/>
            <w:vAlign w:val="top"/>
          </w:tcPr>
          <w:p>
            <w:pPr>
              <w:pStyle w:val="TableText"/>
              <w:ind w:left="95"/>
              <w:spacing w:before="147" w:line="221" w:lineRule="auto"/>
              <w:rPr>
                <w:sz w:val="18"/>
                <w:szCs w:val="18"/>
              </w:rPr>
            </w:pPr>
            <w:r>
              <w:rPr>
                <w:sz w:val="18"/>
                <w:szCs w:val="18"/>
                <w:spacing w:val="-3"/>
              </w:rPr>
              <w:t>硝酸</w:t>
            </w:r>
          </w:p>
        </w:tc>
        <w:tc>
          <w:tcPr>
            <w:tcW w:w="5599" w:type="dxa"/>
            <w:vAlign w:val="top"/>
          </w:tcPr>
          <w:p>
            <w:pPr>
              <w:pStyle w:val="TableText"/>
              <w:ind w:left="54"/>
              <w:spacing w:before="145" w:line="219" w:lineRule="auto"/>
              <w:rPr>
                <w:sz w:val="18"/>
                <w:szCs w:val="18"/>
              </w:rPr>
            </w:pPr>
            <w:r>
              <w:rPr>
                <w:sz w:val="18"/>
                <w:szCs w:val="18"/>
                <w:spacing w:val="-1"/>
              </w:rPr>
              <w:t>用于牛奶设备清洁，不应与有机管理的畜禽或者土地接触</w:t>
            </w:r>
          </w:p>
        </w:tc>
      </w:tr>
      <w:tr>
        <w:trPr>
          <w:trHeight w:val="420" w:hRule="atLeast"/>
        </w:trPr>
        <w:tc>
          <w:tcPr>
            <w:tcW w:w="3601" w:type="dxa"/>
            <w:vAlign w:val="top"/>
          </w:tcPr>
          <w:p>
            <w:pPr>
              <w:pStyle w:val="TableText"/>
              <w:ind w:left="95"/>
              <w:spacing w:before="126" w:line="219" w:lineRule="auto"/>
              <w:rPr>
                <w:sz w:val="18"/>
                <w:szCs w:val="18"/>
              </w:rPr>
            </w:pPr>
            <w:r>
              <w:rPr>
                <w:sz w:val="18"/>
                <w:szCs w:val="18"/>
                <w:spacing w:val="-2"/>
              </w:rPr>
              <w:t>磷酸</w:t>
            </w:r>
          </w:p>
        </w:tc>
        <w:tc>
          <w:tcPr>
            <w:tcW w:w="5599" w:type="dxa"/>
            <w:vAlign w:val="top"/>
          </w:tcPr>
          <w:p>
            <w:pPr>
              <w:pStyle w:val="TableText"/>
              <w:ind w:left="54"/>
              <w:spacing w:before="125" w:line="219" w:lineRule="auto"/>
              <w:rPr>
                <w:sz w:val="18"/>
                <w:szCs w:val="18"/>
              </w:rPr>
            </w:pPr>
            <w:r>
              <w:rPr>
                <w:sz w:val="18"/>
                <w:szCs w:val="18"/>
                <w:spacing w:val="-1"/>
              </w:rPr>
              <w:t>用于牛奶设备清洁，不应与有机管理的畜禽或者土地接触</w:t>
            </w:r>
          </w:p>
        </w:tc>
      </w:tr>
      <w:tr>
        <w:trPr>
          <w:trHeight w:val="449" w:hRule="atLeast"/>
        </w:trPr>
        <w:tc>
          <w:tcPr>
            <w:tcW w:w="3601" w:type="dxa"/>
            <w:vAlign w:val="top"/>
          </w:tcPr>
          <w:p>
            <w:pPr>
              <w:pStyle w:val="TableText"/>
              <w:ind w:left="95"/>
              <w:spacing w:before="149" w:line="222" w:lineRule="auto"/>
              <w:rPr>
                <w:sz w:val="18"/>
                <w:szCs w:val="18"/>
              </w:rPr>
            </w:pPr>
            <w:r>
              <w:rPr>
                <w:sz w:val="18"/>
                <w:szCs w:val="18"/>
                <w:spacing w:val="3"/>
              </w:rPr>
              <w:t>甲醛</w:t>
            </w:r>
          </w:p>
        </w:tc>
        <w:tc>
          <w:tcPr>
            <w:tcW w:w="5599" w:type="dxa"/>
            <w:vAlign w:val="top"/>
          </w:tcPr>
          <w:p>
            <w:pPr>
              <w:pStyle w:val="TableText"/>
              <w:ind w:left="54"/>
              <w:spacing w:before="146" w:line="219" w:lineRule="auto"/>
              <w:rPr>
                <w:sz w:val="18"/>
                <w:szCs w:val="18"/>
              </w:rPr>
            </w:pPr>
            <w:r>
              <w:rPr>
                <w:sz w:val="18"/>
                <w:szCs w:val="18"/>
                <w:spacing w:val="-1"/>
              </w:rPr>
              <w:t>用于消毒设施和设备</w:t>
            </w:r>
          </w:p>
        </w:tc>
      </w:tr>
      <w:tr>
        <w:trPr>
          <w:trHeight w:val="460" w:hRule="atLeast"/>
        </w:trPr>
        <w:tc>
          <w:tcPr>
            <w:tcW w:w="3601" w:type="dxa"/>
            <w:vAlign w:val="top"/>
          </w:tcPr>
          <w:p>
            <w:pPr>
              <w:pStyle w:val="TableText"/>
              <w:ind w:left="95"/>
              <w:spacing w:before="147" w:line="219" w:lineRule="auto"/>
              <w:rPr>
                <w:sz w:val="18"/>
                <w:szCs w:val="18"/>
              </w:rPr>
            </w:pPr>
            <w:r>
              <w:rPr>
                <w:sz w:val="18"/>
                <w:szCs w:val="18"/>
                <w:spacing w:val="1"/>
              </w:rPr>
              <w:t>用于乳头清洁和消毒的产品</w:t>
            </w:r>
          </w:p>
        </w:tc>
        <w:tc>
          <w:tcPr>
            <w:tcW w:w="5599" w:type="dxa"/>
            <w:vAlign w:val="top"/>
          </w:tcPr>
          <w:p>
            <w:pPr>
              <w:pStyle w:val="TableText"/>
              <w:ind w:left="54"/>
              <w:spacing w:before="147" w:line="219" w:lineRule="auto"/>
              <w:rPr>
                <w:sz w:val="18"/>
                <w:szCs w:val="18"/>
              </w:rPr>
            </w:pPr>
            <w:r>
              <w:rPr>
                <w:sz w:val="18"/>
                <w:szCs w:val="18"/>
                <w:spacing w:val="-1"/>
              </w:rPr>
              <w:t>符合相关国家标准</w:t>
            </w:r>
          </w:p>
        </w:tc>
      </w:tr>
      <w:tr>
        <w:trPr>
          <w:trHeight w:val="444" w:hRule="atLeast"/>
        </w:trPr>
        <w:tc>
          <w:tcPr>
            <w:tcW w:w="3601" w:type="dxa"/>
            <w:vAlign w:val="top"/>
          </w:tcPr>
          <w:p>
            <w:pPr>
              <w:pStyle w:val="TableText"/>
              <w:ind w:left="95"/>
              <w:spacing w:before="137" w:line="220" w:lineRule="auto"/>
              <w:rPr>
                <w:sz w:val="18"/>
                <w:szCs w:val="18"/>
              </w:rPr>
            </w:pPr>
            <w:r>
              <w:rPr>
                <w:sz w:val="18"/>
                <w:szCs w:val="18"/>
                <w:spacing w:val="-2"/>
              </w:rPr>
              <w:t>碳酸钠</w:t>
            </w:r>
          </w:p>
        </w:tc>
        <w:tc>
          <w:tcPr>
            <w:tcW w:w="5599" w:type="dxa"/>
            <w:vAlign w:val="top"/>
          </w:tcPr>
          <w:p>
            <w:pPr>
              <w:pStyle w:val="TableText"/>
              <w:ind w:left="54"/>
              <w:spacing w:before="222" w:line="140" w:lineRule="exact"/>
              <w:rPr>
                <w:sz w:val="18"/>
                <w:szCs w:val="18"/>
              </w:rPr>
            </w:pPr>
            <w:r>
              <w:rPr>
                <w:sz w:val="18"/>
                <w:szCs w:val="18"/>
                <w:position w:val="-4"/>
              </w:rPr>
              <w:t>一</w:t>
            </w:r>
          </w:p>
        </w:tc>
      </w:tr>
    </w:tbl>
    <w:p>
      <w:pPr>
        <w:rPr>
          <w:rFonts w:ascii="Arial"/>
          <w:sz w:val="21"/>
        </w:rPr>
      </w:pPr>
      <w:r/>
    </w:p>
    <w:p>
      <w:pPr>
        <w:sectPr>
          <w:headerReference w:type="default" r:id="rId98"/>
          <w:footerReference w:type="default" r:id="rId99"/>
          <w:pgSz w:w="11900" w:h="16840"/>
          <w:pgMar w:top="1539" w:right="1375" w:bottom="1430" w:left="1314" w:header="1247" w:footer="1313" w:gutter="0"/>
        </w:sectPr>
        <w:rPr>
          <w:rFonts w:ascii="Arial" w:hAnsi="Arial" w:eastAsia="Arial" w:cs="Arial"/>
          <w:sz w:val="21"/>
          <w:szCs w:val="21"/>
        </w:rPr>
      </w:pP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spacing w:before="54" w:line="189"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GB/T      19630—2019</w:t>
      </w:r>
    </w:p>
    <w:p>
      <w:pPr>
        <w:spacing w:line="411" w:lineRule="auto"/>
        <w:rPr>
          <w:rFonts w:ascii="Arial"/>
          <w:sz w:val="21"/>
        </w:rPr>
      </w:pPr>
      <w:r/>
    </w:p>
    <w:p>
      <w:pPr>
        <w:ind w:left="2047"/>
        <w:spacing w:before="61" w:line="221" w:lineRule="auto"/>
        <w:rPr>
          <w:rFonts w:ascii="SimHei" w:hAnsi="SimHei" w:eastAsia="SimHei" w:cs="SimHei"/>
          <w:sz w:val="19"/>
          <w:szCs w:val="19"/>
        </w:rPr>
      </w:pPr>
      <w:r>
        <w:rPr>
          <w:rFonts w:ascii="SimHei" w:hAnsi="SimHei" w:eastAsia="SimHei" w:cs="SimHei"/>
          <w:sz w:val="19"/>
          <w:szCs w:val="19"/>
          <w:b/>
          <w:bCs/>
          <w:spacing w:val="13"/>
        </w:rPr>
        <w:t>表</w:t>
      </w:r>
      <w:r>
        <w:rPr>
          <w:rFonts w:ascii="SimHei" w:hAnsi="SimHei" w:eastAsia="SimHei" w:cs="SimHei"/>
          <w:sz w:val="19"/>
          <w:szCs w:val="19"/>
          <w:spacing w:val="13"/>
        </w:rPr>
        <w:t xml:space="preserve"> </w:t>
      </w:r>
      <w:r>
        <w:rPr>
          <w:rFonts w:ascii="Times New Roman" w:hAnsi="Times New Roman" w:eastAsia="Times New Roman" w:cs="Times New Roman"/>
          <w:sz w:val="19"/>
          <w:szCs w:val="19"/>
          <w:b/>
          <w:bCs/>
          <w:spacing w:val="13"/>
        </w:rPr>
        <w:t>B.3    </w:t>
      </w:r>
      <w:r>
        <w:rPr>
          <w:rFonts w:ascii="SimHei" w:hAnsi="SimHei" w:eastAsia="SimHei" w:cs="SimHei"/>
          <w:sz w:val="19"/>
          <w:szCs w:val="19"/>
          <w:b/>
          <w:bCs/>
          <w:spacing w:val="13"/>
        </w:rPr>
        <w:t>蜜蜂养殖允许使用的控制疾病和有害生物的物质</w:t>
      </w:r>
    </w:p>
    <w:p>
      <w:pPr>
        <w:spacing w:before="2"/>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21"/>
        <w:gridCol w:w="5589"/>
      </w:tblGrid>
      <w:tr>
        <w:trPr>
          <w:trHeight w:val="354" w:hRule="atLeast"/>
        </w:trPr>
        <w:tc>
          <w:tcPr>
            <w:tcW w:w="3621" w:type="dxa"/>
            <w:vAlign w:val="top"/>
          </w:tcPr>
          <w:p>
            <w:pPr>
              <w:pStyle w:val="TableText"/>
              <w:ind w:left="1635"/>
              <w:spacing w:before="94" w:line="221" w:lineRule="auto"/>
              <w:rPr>
                <w:sz w:val="18"/>
                <w:szCs w:val="18"/>
              </w:rPr>
            </w:pPr>
            <w:r>
              <w:rPr>
                <w:sz w:val="18"/>
                <w:szCs w:val="18"/>
                <w:spacing w:val="-3"/>
              </w:rPr>
              <w:t>名称</w:t>
            </w:r>
          </w:p>
        </w:tc>
        <w:tc>
          <w:tcPr>
            <w:tcW w:w="5589" w:type="dxa"/>
            <w:vAlign w:val="top"/>
          </w:tcPr>
          <w:p>
            <w:pPr>
              <w:pStyle w:val="TableText"/>
              <w:ind w:left="2434"/>
              <w:spacing w:before="92" w:line="219" w:lineRule="auto"/>
              <w:rPr>
                <w:sz w:val="18"/>
                <w:szCs w:val="18"/>
              </w:rPr>
            </w:pPr>
            <w:r>
              <w:rPr>
                <w:sz w:val="18"/>
                <w:szCs w:val="18"/>
                <w:spacing w:val="-2"/>
              </w:rPr>
              <w:t>使用条件</w:t>
            </w:r>
          </w:p>
        </w:tc>
      </w:tr>
      <w:tr>
        <w:trPr>
          <w:trHeight w:val="709" w:hRule="atLeast"/>
        </w:trPr>
        <w:tc>
          <w:tcPr>
            <w:tcW w:w="3621" w:type="dxa"/>
            <w:vAlign w:val="top"/>
          </w:tcPr>
          <w:p>
            <w:pPr>
              <w:pStyle w:val="TableText"/>
              <w:ind w:left="95"/>
              <w:spacing w:before="268" w:line="220" w:lineRule="auto"/>
              <w:rPr>
                <w:sz w:val="18"/>
                <w:szCs w:val="18"/>
              </w:rPr>
            </w:pPr>
            <w:r>
              <w:rPr>
                <w:sz w:val="18"/>
                <w:szCs w:val="18"/>
                <w:spacing w:val="6"/>
              </w:rPr>
              <w:t>甲酸(蚁酸)</w:t>
            </w:r>
          </w:p>
        </w:tc>
        <w:tc>
          <w:tcPr>
            <w:tcW w:w="5589" w:type="dxa"/>
            <w:vAlign w:val="top"/>
          </w:tcPr>
          <w:p>
            <w:pPr>
              <w:pStyle w:val="TableText"/>
              <w:ind w:left="84" w:right="281"/>
              <w:spacing w:before="128" w:line="279" w:lineRule="auto"/>
              <w:rPr>
                <w:sz w:val="18"/>
                <w:szCs w:val="18"/>
              </w:rPr>
            </w:pPr>
            <w:r>
              <w:rPr>
                <w:sz w:val="18"/>
                <w:szCs w:val="18"/>
              </w:rPr>
              <w:t>控制寄生螨。这种物质可以在该季最后一次蜂蜜</w:t>
            </w:r>
            <w:r>
              <w:rPr>
                <w:sz w:val="18"/>
                <w:szCs w:val="18"/>
                <w:spacing w:val="-1"/>
              </w:rPr>
              <w:t>收获之后并且在添</w:t>
            </w:r>
            <w:r>
              <w:rPr>
                <w:sz w:val="18"/>
                <w:szCs w:val="18"/>
              </w:rPr>
              <w:t xml:space="preserve"> </w:t>
            </w:r>
            <w:r>
              <w:rPr>
                <w:sz w:val="18"/>
                <w:szCs w:val="18"/>
                <w:spacing w:val="1"/>
              </w:rPr>
              <w:t>加贮蜜继箱之前30天停止使用</w:t>
            </w:r>
          </w:p>
        </w:tc>
      </w:tr>
      <w:tr>
        <w:trPr>
          <w:trHeight w:val="349" w:hRule="atLeast"/>
        </w:trPr>
        <w:tc>
          <w:tcPr>
            <w:tcW w:w="3621" w:type="dxa"/>
            <w:vAlign w:val="top"/>
          </w:tcPr>
          <w:p>
            <w:pPr>
              <w:pStyle w:val="TableText"/>
              <w:ind w:left="95"/>
              <w:spacing w:before="89" w:line="219" w:lineRule="auto"/>
              <w:rPr>
                <w:sz w:val="18"/>
                <w:szCs w:val="18"/>
              </w:rPr>
            </w:pPr>
            <w:r>
              <w:rPr>
                <w:sz w:val="18"/>
                <w:szCs w:val="18"/>
                <w:spacing w:val="-1"/>
              </w:rPr>
              <w:t>乳酸、醋酸、草酸</w:t>
            </w:r>
          </w:p>
        </w:tc>
        <w:tc>
          <w:tcPr>
            <w:tcW w:w="5589" w:type="dxa"/>
            <w:vAlign w:val="top"/>
          </w:tcPr>
          <w:p>
            <w:pPr>
              <w:pStyle w:val="TableText"/>
              <w:ind w:left="84"/>
              <w:spacing w:before="89" w:line="220" w:lineRule="auto"/>
              <w:rPr>
                <w:sz w:val="18"/>
                <w:szCs w:val="18"/>
              </w:rPr>
            </w:pPr>
            <w:r>
              <w:rPr>
                <w:sz w:val="18"/>
                <w:szCs w:val="18"/>
                <w:spacing w:val="-2"/>
              </w:rPr>
              <w:t>控制病虫害</w:t>
            </w:r>
          </w:p>
        </w:tc>
      </w:tr>
      <w:tr>
        <w:trPr>
          <w:trHeight w:val="359" w:hRule="atLeast"/>
        </w:trPr>
        <w:tc>
          <w:tcPr>
            <w:tcW w:w="3621" w:type="dxa"/>
            <w:vAlign w:val="top"/>
          </w:tcPr>
          <w:p>
            <w:pPr>
              <w:pStyle w:val="TableText"/>
              <w:ind w:left="95"/>
              <w:spacing w:before="90" w:line="219" w:lineRule="auto"/>
              <w:rPr>
                <w:sz w:val="18"/>
                <w:szCs w:val="18"/>
              </w:rPr>
            </w:pPr>
            <w:r>
              <w:rPr>
                <w:sz w:val="18"/>
                <w:szCs w:val="18"/>
                <w:spacing w:val="-3"/>
              </w:rPr>
              <w:t>薄荷醇</w:t>
            </w:r>
          </w:p>
        </w:tc>
        <w:tc>
          <w:tcPr>
            <w:tcW w:w="5589" w:type="dxa"/>
            <w:vAlign w:val="top"/>
          </w:tcPr>
          <w:p>
            <w:pPr>
              <w:pStyle w:val="TableText"/>
              <w:ind w:left="84"/>
              <w:spacing w:before="90" w:line="219" w:lineRule="auto"/>
              <w:rPr>
                <w:sz w:val="18"/>
                <w:szCs w:val="18"/>
              </w:rPr>
            </w:pPr>
            <w:r>
              <w:rPr>
                <w:sz w:val="18"/>
                <w:szCs w:val="18"/>
                <w:spacing w:val="-1"/>
              </w:rPr>
              <w:t>控制蜜蜂呼吸道寄生螨</w:t>
            </w:r>
          </w:p>
        </w:tc>
      </w:tr>
      <w:tr>
        <w:trPr>
          <w:trHeight w:val="339" w:hRule="atLeast"/>
        </w:trPr>
        <w:tc>
          <w:tcPr>
            <w:tcW w:w="3621" w:type="dxa"/>
            <w:vAlign w:val="top"/>
          </w:tcPr>
          <w:p>
            <w:pPr>
              <w:pStyle w:val="TableText"/>
              <w:ind w:left="95"/>
              <w:spacing w:before="80" w:line="219" w:lineRule="auto"/>
              <w:rPr>
                <w:sz w:val="18"/>
                <w:szCs w:val="18"/>
              </w:rPr>
            </w:pPr>
            <w:r>
              <w:rPr>
                <w:sz w:val="18"/>
                <w:szCs w:val="18"/>
                <w:spacing w:val="2"/>
              </w:rPr>
              <w:t>天然香精油(麝香草酚、桉油精或樟脑)</w:t>
            </w:r>
          </w:p>
        </w:tc>
        <w:tc>
          <w:tcPr>
            <w:tcW w:w="5589" w:type="dxa"/>
            <w:vAlign w:val="top"/>
          </w:tcPr>
          <w:p>
            <w:pPr>
              <w:pStyle w:val="TableText"/>
              <w:ind w:left="84"/>
              <w:spacing w:before="80" w:line="219" w:lineRule="auto"/>
              <w:rPr>
                <w:sz w:val="18"/>
                <w:szCs w:val="18"/>
              </w:rPr>
            </w:pPr>
            <w:r>
              <w:rPr>
                <w:sz w:val="18"/>
                <w:szCs w:val="18"/>
                <w:spacing w:val="-3"/>
              </w:rPr>
              <w:t>驱避剂</w:t>
            </w:r>
          </w:p>
        </w:tc>
      </w:tr>
      <w:tr>
        <w:trPr>
          <w:trHeight w:val="350" w:hRule="atLeast"/>
        </w:trPr>
        <w:tc>
          <w:tcPr>
            <w:tcW w:w="3621" w:type="dxa"/>
            <w:vAlign w:val="top"/>
          </w:tcPr>
          <w:p>
            <w:pPr>
              <w:pStyle w:val="TableText"/>
              <w:ind w:left="95"/>
              <w:spacing w:before="91" w:line="219" w:lineRule="auto"/>
              <w:rPr>
                <w:sz w:val="18"/>
                <w:szCs w:val="18"/>
              </w:rPr>
            </w:pPr>
            <w:r>
              <w:rPr>
                <w:sz w:val="18"/>
                <w:szCs w:val="18"/>
                <w:spacing w:val="-2"/>
              </w:rPr>
              <w:t>氢氧化钠</w:t>
            </w:r>
          </w:p>
        </w:tc>
        <w:tc>
          <w:tcPr>
            <w:tcW w:w="5589" w:type="dxa"/>
            <w:vAlign w:val="top"/>
          </w:tcPr>
          <w:p>
            <w:pPr>
              <w:pStyle w:val="TableText"/>
              <w:ind w:left="84"/>
              <w:spacing w:before="92" w:line="220" w:lineRule="auto"/>
              <w:rPr>
                <w:sz w:val="18"/>
                <w:szCs w:val="18"/>
              </w:rPr>
            </w:pPr>
            <w:r>
              <w:rPr>
                <w:sz w:val="18"/>
                <w:szCs w:val="18"/>
                <w:spacing w:val="-2"/>
              </w:rPr>
              <w:t>控制病害</w:t>
            </w:r>
          </w:p>
        </w:tc>
      </w:tr>
      <w:tr>
        <w:trPr>
          <w:trHeight w:val="359" w:hRule="atLeast"/>
        </w:trPr>
        <w:tc>
          <w:tcPr>
            <w:tcW w:w="3621" w:type="dxa"/>
            <w:vAlign w:val="top"/>
          </w:tcPr>
          <w:p>
            <w:pPr>
              <w:pStyle w:val="TableText"/>
              <w:ind w:left="95"/>
              <w:spacing w:before="91" w:line="219" w:lineRule="auto"/>
              <w:rPr>
                <w:sz w:val="18"/>
                <w:szCs w:val="18"/>
              </w:rPr>
            </w:pPr>
            <w:r>
              <w:rPr>
                <w:sz w:val="18"/>
                <w:szCs w:val="18"/>
                <w:spacing w:val="3"/>
              </w:rPr>
              <w:t>氢氧化钾</w:t>
            </w:r>
          </w:p>
        </w:tc>
        <w:tc>
          <w:tcPr>
            <w:tcW w:w="5589" w:type="dxa"/>
            <w:vAlign w:val="top"/>
          </w:tcPr>
          <w:p>
            <w:pPr>
              <w:pStyle w:val="TableText"/>
              <w:ind w:left="84"/>
              <w:spacing w:before="92" w:line="220" w:lineRule="auto"/>
              <w:rPr>
                <w:sz w:val="18"/>
                <w:szCs w:val="18"/>
              </w:rPr>
            </w:pPr>
            <w:r>
              <w:rPr>
                <w:sz w:val="18"/>
                <w:szCs w:val="18"/>
                <w:spacing w:val="-2"/>
              </w:rPr>
              <w:t>控制病害</w:t>
            </w:r>
          </w:p>
        </w:tc>
      </w:tr>
      <w:tr>
        <w:trPr>
          <w:trHeight w:val="340" w:hRule="atLeast"/>
        </w:trPr>
        <w:tc>
          <w:tcPr>
            <w:tcW w:w="3621" w:type="dxa"/>
            <w:vAlign w:val="top"/>
          </w:tcPr>
          <w:p>
            <w:pPr>
              <w:pStyle w:val="TableText"/>
              <w:ind w:left="95"/>
              <w:spacing w:before="84" w:line="221" w:lineRule="auto"/>
              <w:rPr>
                <w:sz w:val="18"/>
                <w:szCs w:val="18"/>
              </w:rPr>
            </w:pPr>
            <w:r>
              <w:rPr>
                <w:sz w:val="18"/>
                <w:szCs w:val="18"/>
                <w:spacing w:val="-3"/>
              </w:rPr>
              <w:t>氯化钠</w:t>
            </w:r>
          </w:p>
        </w:tc>
        <w:tc>
          <w:tcPr>
            <w:tcW w:w="5589" w:type="dxa"/>
            <w:vAlign w:val="top"/>
          </w:tcPr>
          <w:p>
            <w:pPr>
              <w:pStyle w:val="TableText"/>
              <w:ind w:left="84"/>
              <w:spacing w:before="83" w:line="220" w:lineRule="auto"/>
              <w:rPr>
                <w:sz w:val="18"/>
                <w:szCs w:val="18"/>
              </w:rPr>
            </w:pPr>
            <w:r>
              <w:rPr>
                <w:sz w:val="18"/>
                <w:szCs w:val="18"/>
                <w:spacing w:val="-2"/>
              </w:rPr>
              <w:t>控制病害</w:t>
            </w:r>
          </w:p>
        </w:tc>
      </w:tr>
      <w:tr>
        <w:trPr>
          <w:trHeight w:val="349" w:hRule="atLeast"/>
        </w:trPr>
        <w:tc>
          <w:tcPr>
            <w:tcW w:w="3621" w:type="dxa"/>
            <w:vAlign w:val="top"/>
          </w:tcPr>
          <w:p>
            <w:pPr>
              <w:pStyle w:val="TableText"/>
              <w:ind w:left="95"/>
              <w:spacing w:before="93" w:line="219" w:lineRule="auto"/>
              <w:rPr>
                <w:sz w:val="18"/>
                <w:szCs w:val="18"/>
              </w:rPr>
            </w:pPr>
            <w:r>
              <w:rPr>
                <w:sz w:val="18"/>
                <w:szCs w:val="18"/>
                <w:spacing w:val="-2"/>
              </w:rPr>
              <w:t>草木灰</w:t>
            </w:r>
          </w:p>
        </w:tc>
        <w:tc>
          <w:tcPr>
            <w:tcW w:w="5589" w:type="dxa"/>
            <w:vAlign w:val="top"/>
          </w:tcPr>
          <w:p>
            <w:pPr>
              <w:pStyle w:val="TableText"/>
              <w:ind w:left="84"/>
              <w:spacing w:before="93" w:line="220" w:lineRule="auto"/>
              <w:rPr>
                <w:sz w:val="18"/>
                <w:szCs w:val="18"/>
              </w:rPr>
            </w:pPr>
            <w:r>
              <w:rPr>
                <w:sz w:val="18"/>
                <w:szCs w:val="18"/>
                <w:spacing w:val="-2"/>
              </w:rPr>
              <w:t>控制病害</w:t>
            </w:r>
          </w:p>
        </w:tc>
      </w:tr>
      <w:tr>
        <w:trPr>
          <w:trHeight w:val="360" w:hRule="atLeast"/>
        </w:trPr>
        <w:tc>
          <w:tcPr>
            <w:tcW w:w="3621" w:type="dxa"/>
            <w:vAlign w:val="top"/>
          </w:tcPr>
          <w:p>
            <w:pPr>
              <w:pStyle w:val="TableText"/>
              <w:ind w:left="95"/>
              <w:spacing w:before="93" w:line="219" w:lineRule="auto"/>
              <w:rPr>
                <w:sz w:val="18"/>
                <w:szCs w:val="18"/>
              </w:rPr>
            </w:pPr>
            <w:r>
              <w:rPr>
                <w:sz w:val="18"/>
                <w:szCs w:val="18"/>
                <w:spacing w:val="-2"/>
              </w:rPr>
              <w:t>氢氧化钙</w:t>
            </w:r>
          </w:p>
        </w:tc>
        <w:tc>
          <w:tcPr>
            <w:tcW w:w="5589" w:type="dxa"/>
            <w:vAlign w:val="top"/>
          </w:tcPr>
          <w:p>
            <w:pPr>
              <w:pStyle w:val="TableText"/>
              <w:ind w:left="84"/>
              <w:spacing w:before="94" w:line="220" w:lineRule="auto"/>
              <w:rPr>
                <w:sz w:val="18"/>
                <w:szCs w:val="18"/>
              </w:rPr>
            </w:pPr>
            <w:r>
              <w:rPr>
                <w:sz w:val="18"/>
                <w:szCs w:val="18"/>
                <w:spacing w:val="-2"/>
              </w:rPr>
              <w:t>控制病害</w:t>
            </w:r>
          </w:p>
        </w:tc>
      </w:tr>
      <w:tr>
        <w:trPr>
          <w:trHeight w:val="349" w:hRule="atLeast"/>
        </w:trPr>
        <w:tc>
          <w:tcPr>
            <w:tcW w:w="3621" w:type="dxa"/>
            <w:vAlign w:val="top"/>
          </w:tcPr>
          <w:p>
            <w:pPr>
              <w:pStyle w:val="TableText"/>
              <w:ind w:left="95"/>
              <w:spacing w:before="95" w:line="221" w:lineRule="auto"/>
              <w:rPr>
                <w:sz w:val="18"/>
                <w:szCs w:val="18"/>
              </w:rPr>
            </w:pPr>
            <w:r>
              <w:rPr>
                <w:sz w:val="18"/>
                <w:szCs w:val="18"/>
                <w:spacing w:val="-2"/>
              </w:rPr>
              <w:t>硫磺</w:t>
            </w:r>
          </w:p>
        </w:tc>
        <w:tc>
          <w:tcPr>
            <w:tcW w:w="5589" w:type="dxa"/>
            <w:vAlign w:val="top"/>
          </w:tcPr>
          <w:p>
            <w:pPr>
              <w:pStyle w:val="TableText"/>
              <w:ind w:left="84"/>
              <w:spacing w:before="94" w:line="219" w:lineRule="auto"/>
              <w:rPr>
                <w:sz w:val="18"/>
                <w:szCs w:val="18"/>
              </w:rPr>
            </w:pPr>
            <w:r>
              <w:rPr>
                <w:sz w:val="18"/>
                <w:szCs w:val="18"/>
                <w:spacing w:val="-1"/>
              </w:rPr>
              <w:t>仅限于蜂箱和巢脾的消毒</w:t>
            </w:r>
          </w:p>
        </w:tc>
      </w:tr>
      <w:tr>
        <w:trPr>
          <w:trHeight w:val="350" w:hRule="atLeast"/>
        </w:trPr>
        <w:tc>
          <w:tcPr>
            <w:tcW w:w="3621" w:type="dxa"/>
            <w:vAlign w:val="top"/>
          </w:tcPr>
          <w:p>
            <w:pPr>
              <w:pStyle w:val="TableText"/>
              <w:ind w:left="95"/>
              <w:spacing w:before="95" w:line="219" w:lineRule="auto"/>
              <w:rPr>
                <w:sz w:val="18"/>
                <w:szCs w:val="18"/>
              </w:rPr>
            </w:pPr>
            <w:r>
              <w:rPr>
                <w:sz w:val="18"/>
                <w:szCs w:val="18"/>
                <w:spacing w:val="2"/>
              </w:rPr>
              <w:t>苏云金杆菌</w:t>
            </w:r>
          </w:p>
        </w:tc>
        <w:tc>
          <w:tcPr>
            <w:tcW w:w="5589" w:type="dxa"/>
            <w:vAlign w:val="top"/>
          </w:tcPr>
          <w:p>
            <w:pPr>
              <w:pStyle w:val="TableText"/>
              <w:ind w:left="84"/>
              <w:spacing w:before="95" w:line="220" w:lineRule="auto"/>
              <w:rPr>
                <w:sz w:val="18"/>
                <w:szCs w:val="18"/>
              </w:rPr>
            </w:pPr>
            <w:r>
              <w:rPr>
                <w:sz w:val="18"/>
                <w:szCs w:val="18"/>
                <w:spacing w:val="4"/>
              </w:rPr>
              <w:t>非转基因</w:t>
            </w:r>
          </w:p>
        </w:tc>
      </w:tr>
      <w:tr>
        <w:trPr>
          <w:trHeight w:val="349" w:hRule="atLeast"/>
        </w:trPr>
        <w:tc>
          <w:tcPr>
            <w:tcW w:w="3621" w:type="dxa"/>
            <w:vAlign w:val="top"/>
          </w:tcPr>
          <w:p>
            <w:pPr>
              <w:pStyle w:val="TableText"/>
              <w:ind w:left="95"/>
              <w:spacing w:before="94" w:line="219" w:lineRule="auto"/>
              <w:rPr>
                <w:sz w:val="18"/>
                <w:szCs w:val="18"/>
              </w:rPr>
            </w:pPr>
            <w:r>
              <w:rPr>
                <w:sz w:val="18"/>
                <w:szCs w:val="18"/>
                <w:spacing w:val="2"/>
              </w:rPr>
              <w:t>漂白剂(次氯酸钙、二氧化氯或次氯酸钠)</w:t>
            </w:r>
          </w:p>
        </w:tc>
        <w:tc>
          <w:tcPr>
            <w:tcW w:w="5589" w:type="dxa"/>
            <w:vAlign w:val="top"/>
          </w:tcPr>
          <w:p>
            <w:pPr>
              <w:pStyle w:val="TableText"/>
              <w:ind w:left="84"/>
              <w:spacing w:before="95" w:line="219" w:lineRule="auto"/>
              <w:rPr>
                <w:sz w:val="18"/>
                <w:szCs w:val="18"/>
              </w:rPr>
            </w:pPr>
            <w:r>
              <w:rPr>
                <w:sz w:val="18"/>
                <w:szCs w:val="18"/>
                <w:spacing w:val="-2"/>
              </w:rPr>
              <w:t>养蜂工具消毒</w:t>
            </w:r>
          </w:p>
        </w:tc>
      </w:tr>
      <w:tr>
        <w:trPr>
          <w:trHeight w:val="350" w:hRule="atLeast"/>
        </w:trPr>
        <w:tc>
          <w:tcPr>
            <w:tcW w:w="3621" w:type="dxa"/>
            <w:vAlign w:val="top"/>
          </w:tcPr>
          <w:p>
            <w:pPr>
              <w:pStyle w:val="TableText"/>
              <w:ind w:left="95"/>
              <w:spacing w:before="96" w:line="219" w:lineRule="auto"/>
              <w:rPr>
                <w:sz w:val="18"/>
                <w:szCs w:val="18"/>
              </w:rPr>
            </w:pPr>
            <w:r>
              <w:rPr>
                <w:sz w:val="18"/>
                <w:szCs w:val="18"/>
                <w:spacing w:val="2"/>
              </w:rPr>
              <w:t>蒸汽和火焰</w:t>
            </w:r>
          </w:p>
        </w:tc>
        <w:tc>
          <w:tcPr>
            <w:tcW w:w="5589" w:type="dxa"/>
            <w:vAlign w:val="top"/>
          </w:tcPr>
          <w:p>
            <w:pPr>
              <w:pStyle w:val="TableText"/>
              <w:ind w:left="84"/>
              <w:spacing w:before="96" w:line="219" w:lineRule="auto"/>
              <w:rPr>
                <w:sz w:val="18"/>
                <w:szCs w:val="18"/>
              </w:rPr>
            </w:pPr>
            <w:r>
              <w:rPr>
                <w:sz w:val="18"/>
                <w:szCs w:val="18"/>
                <w:spacing w:val="-2"/>
              </w:rPr>
              <w:t>蜂箱的消毒</w:t>
            </w:r>
          </w:p>
        </w:tc>
      </w:tr>
      <w:tr>
        <w:trPr>
          <w:trHeight w:val="359" w:hRule="atLeast"/>
        </w:trPr>
        <w:tc>
          <w:tcPr>
            <w:tcW w:w="3621" w:type="dxa"/>
            <w:vAlign w:val="top"/>
          </w:tcPr>
          <w:p>
            <w:pPr>
              <w:pStyle w:val="TableText"/>
              <w:ind w:left="95"/>
              <w:spacing w:before="97" w:line="221" w:lineRule="auto"/>
              <w:rPr>
                <w:sz w:val="18"/>
                <w:szCs w:val="18"/>
              </w:rPr>
            </w:pPr>
            <w:r>
              <w:rPr>
                <w:sz w:val="18"/>
                <w:szCs w:val="18"/>
                <w:spacing w:val="-2"/>
              </w:rPr>
              <w:t>琼脂</w:t>
            </w:r>
          </w:p>
        </w:tc>
        <w:tc>
          <w:tcPr>
            <w:tcW w:w="5589" w:type="dxa"/>
            <w:vAlign w:val="top"/>
          </w:tcPr>
          <w:p>
            <w:pPr>
              <w:pStyle w:val="TableText"/>
              <w:ind w:left="84"/>
              <w:spacing w:before="96" w:line="219" w:lineRule="auto"/>
              <w:rPr>
                <w:sz w:val="18"/>
                <w:szCs w:val="18"/>
              </w:rPr>
            </w:pPr>
            <w:r>
              <w:rPr>
                <w:sz w:val="18"/>
                <w:szCs w:val="18"/>
                <w:spacing w:val="-1"/>
              </w:rPr>
              <w:t>仅限水提取的</w:t>
            </w:r>
          </w:p>
        </w:tc>
      </w:tr>
      <w:tr>
        <w:trPr>
          <w:trHeight w:val="344" w:hRule="atLeast"/>
        </w:trPr>
        <w:tc>
          <w:tcPr>
            <w:tcW w:w="3621" w:type="dxa"/>
            <w:vAlign w:val="top"/>
          </w:tcPr>
          <w:p>
            <w:pPr>
              <w:pStyle w:val="TableText"/>
              <w:ind w:left="95"/>
              <w:spacing w:before="86" w:line="219" w:lineRule="auto"/>
              <w:rPr>
                <w:sz w:val="18"/>
                <w:szCs w:val="18"/>
              </w:rPr>
            </w:pPr>
            <w:r>
              <w:rPr>
                <w:sz w:val="18"/>
                <w:szCs w:val="18"/>
                <w:spacing w:val="4"/>
              </w:rPr>
              <w:t>杀鼠剂(维生素D)</w:t>
            </w:r>
          </w:p>
        </w:tc>
        <w:tc>
          <w:tcPr>
            <w:tcW w:w="5589" w:type="dxa"/>
            <w:vAlign w:val="top"/>
          </w:tcPr>
          <w:p>
            <w:pPr>
              <w:pStyle w:val="TableText"/>
              <w:ind w:left="84"/>
              <w:spacing w:before="87" w:line="219" w:lineRule="auto"/>
              <w:rPr>
                <w:sz w:val="18"/>
                <w:szCs w:val="18"/>
              </w:rPr>
            </w:pPr>
            <w:r>
              <w:rPr>
                <w:sz w:val="18"/>
                <w:szCs w:val="18"/>
                <w:spacing w:val="1"/>
              </w:rPr>
              <w:t>用于控制鼠害，以对蜜蜂和蜂产品安全的方式</w:t>
            </w:r>
            <w:r>
              <w:rPr>
                <w:sz w:val="18"/>
                <w:szCs w:val="18"/>
              </w:rPr>
              <w:t>使用</w:t>
            </w:r>
          </w:p>
        </w:tc>
      </w:tr>
    </w:tbl>
    <w:p>
      <w:pPr>
        <w:rPr>
          <w:rFonts w:ascii="Arial"/>
          <w:sz w:val="21"/>
        </w:rPr>
      </w:pPr>
      <w:r/>
    </w:p>
    <w:p>
      <w:pPr>
        <w:sectPr>
          <w:headerReference w:type="default" r:id="rId4"/>
          <w:footerReference w:type="default" r:id="rId100"/>
          <w:pgSz w:w="11900" w:h="16840"/>
          <w:pgMar w:top="400" w:right="1353" w:bottom="1427" w:left="1314" w:header="0" w:footer="1301" w:gutter="0"/>
        </w:sectPr>
        <w:rPr>
          <w:rFonts w:ascii="Arial" w:hAnsi="Arial" w:eastAsia="Arial" w:cs="Arial"/>
          <w:sz w:val="21"/>
          <w:szCs w:val="21"/>
        </w:rPr>
      </w:pPr>
    </w:p>
    <w:p>
      <w:pPr>
        <w:spacing w:line="354" w:lineRule="auto"/>
        <w:rPr>
          <w:rFonts w:ascii="Arial"/>
          <w:sz w:val="21"/>
        </w:rPr>
      </w:pPr>
      <w:r/>
    </w:p>
    <w:p>
      <w:pPr>
        <w:spacing w:line="354" w:lineRule="auto"/>
        <w:rPr>
          <w:rFonts w:ascii="Arial"/>
          <w:sz w:val="21"/>
        </w:rPr>
      </w:pPr>
      <w:r/>
    </w:p>
    <w:p>
      <w:pPr>
        <w:pStyle w:val="BodyText"/>
        <w:ind w:left="4162"/>
        <w:spacing w:before="62" w:line="222" w:lineRule="auto"/>
        <w:outlineLvl w:val="0"/>
        <w:rPr>
          <w:sz w:val="19"/>
          <w:szCs w:val="19"/>
        </w:rPr>
      </w:pPr>
      <w:bookmarkStart w:name="bookmark34" w:id="55"/>
      <w:bookmarkEnd w:id="55"/>
      <w:r>
        <w:rPr>
          <w:rFonts w:ascii="SimHei" w:hAnsi="SimHei" w:eastAsia="SimHei" w:cs="SimHei"/>
          <w:sz w:val="19"/>
          <w:szCs w:val="19"/>
          <w:b/>
          <w:bCs/>
          <w:spacing w:val="-11"/>
        </w:rPr>
        <w:t>附</w:t>
      </w:r>
      <w:r>
        <w:rPr>
          <w:rFonts w:ascii="SimHei" w:hAnsi="SimHei" w:eastAsia="SimHei" w:cs="SimHei"/>
          <w:sz w:val="19"/>
          <w:szCs w:val="19"/>
          <w:spacing w:val="23"/>
          <w:w w:val="101"/>
        </w:rPr>
        <w:t xml:space="preserve">  </w:t>
      </w:r>
      <w:r>
        <w:rPr>
          <w:rFonts w:ascii="SimHei" w:hAnsi="SimHei" w:eastAsia="SimHei" w:cs="SimHei"/>
          <w:sz w:val="19"/>
          <w:szCs w:val="19"/>
          <w:b/>
          <w:bCs/>
          <w:spacing w:val="-11"/>
        </w:rPr>
        <w:t>录</w:t>
      </w:r>
      <w:r>
        <w:rPr>
          <w:rFonts w:ascii="SimHei" w:hAnsi="SimHei" w:eastAsia="SimHei" w:cs="SimHei"/>
          <w:sz w:val="19"/>
          <w:szCs w:val="19"/>
          <w:spacing w:val="19"/>
        </w:rPr>
        <w:t xml:space="preserve">  </w:t>
      </w:r>
      <w:r>
        <w:rPr>
          <w:sz w:val="19"/>
          <w:szCs w:val="19"/>
          <w:b/>
          <w:bCs/>
          <w:spacing w:val="-11"/>
        </w:rPr>
        <w:t>C</w:t>
      </w:r>
    </w:p>
    <w:p>
      <w:pPr>
        <w:ind w:left="4012"/>
        <w:spacing w:before="91" w:line="222" w:lineRule="auto"/>
        <w:outlineLvl w:val="0"/>
        <w:rPr>
          <w:rFonts w:ascii="SimHei" w:hAnsi="SimHei" w:eastAsia="SimHei" w:cs="SimHei"/>
          <w:sz w:val="19"/>
          <w:szCs w:val="19"/>
        </w:rPr>
      </w:pPr>
      <w:bookmarkStart w:name="bookmark34" w:id="56"/>
      <w:bookmarkEnd w:id="56"/>
      <w:r>
        <w:rPr>
          <w:rFonts w:ascii="SimHei" w:hAnsi="SimHei" w:eastAsia="SimHei" w:cs="SimHei"/>
          <w:sz w:val="19"/>
          <w:szCs w:val="19"/>
          <w:b/>
          <w:bCs/>
          <w:spacing w:val="17"/>
        </w:rPr>
        <w:t>(资料性附录)</w:t>
      </w:r>
    </w:p>
    <w:p>
      <w:pPr>
        <w:ind w:left="2852"/>
        <w:spacing w:before="91" w:line="222" w:lineRule="auto"/>
        <w:outlineLvl w:val="0"/>
        <w:rPr>
          <w:rFonts w:ascii="SimHei" w:hAnsi="SimHei" w:eastAsia="SimHei" w:cs="SimHei"/>
          <w:sz w:val="19"/>
          <w:szCs w:val="19"/>
        </w:rPr>
      </w:pPr>
      <w:bookmarkStart w:name="bookmark34" w:id="57"/>
      <w:bookmarkEnd w:id="57"/>
      <w:r>
        <w:rPr>
          <w:rFonts w:ascii="SimHei" w:hAnsi="SimHei" w:eastAsia="SimHei" w:cs="SimHei"/>
          <w:sz w:val="19"/>
          <w:szCs w:val="19"/>
          <w:b/>
          <w:bCs/>
          <w:spacing w:val="16"/>
        </w:rPr>
        <w:t>评估有机生产中使用其他投入品的指南</w:t>
      </w:r>
    </w:p>
    <w:p>
      <w:pPr>
        <w:spacing w:line="264" w:lineRule="auto"/>
        <w:rPr>
          <w:rFonts w:ascii="Arial"/>
          <w:sz w:val="21"/>
        </w:rPr>
      </w:pPr>
      <w:r/>
    </w:p>
    <w:p>
      <w:pPr>
        <w:spacing w:line="264" w:lineRule="auto"/>
        <w:rPr>
          <w:rFonts w:ascii="Arial"/>
          <w:sz w:val="21"/>
        </w:rPr>
      </w:pPr>
      <w:r/>
    </w:p>
    <w:p>
      <w:pPr>
        <w:pStyle w:val="BodyText"/>
        <w:ind w:left="2"/>
        <w:spacing w:before="61" w:line="223" w:lineRule="auto"/>
        <w:rPr>
          <w:rFonts w:ascii="SimHei" w:hAnsi="SimHei" w:eastAsia="SimHei" w:cs="SimHei"/>
          <w:sz w:val="19"/>
          <w:szCs w:val="19"/>
        </w:rPr>
      </w:pPr>
      <w:r>
        <w:rPr>
          <w:sz w:val="19"/>
          <w:szCs w:val="19"/>
          <w:b/>
          <w:bCs/>
          <w:spacing w:val="7"/>
        </w:rPr>
        <w:t>C.1</w:t>
      </w:r>
      <w:r>
        <w:rPr>
          <w:sz w:val="19"/>
          <w:szCs w:val="19"/>
          <w:spacing w:val="27"/>
        </w:rPr>
        <w:t xml:space="preserve">  </w:t>
      </w:r>
      <w:r>
        <w:rPr>
          <w:rFonts w:ascii="SimHei" w:hAnsi="SimHei" w:eastAsia="SimHei" w:cs="SimHei"/>
          <w:sz w:val="19"/>
          <w:szCs w:val="19"/>
          <w:b/>
          <w:bCs/>
          <w:spacing w:val="7"/>
        </w:rPr>
        <w:t>适用范围</w:t>
      </w:r>
    </w:p>
    <w:p>
      <w:pPr>
        <w:spacing w:line="338" w:lineRule="auto"/>
        <w:rPr>
          <w:rFonts w:ascii="Arial"/>
          <w:sz w:val="21"/>
        </w:rPr>
      </w:pPr>
      <w:r/>
    </w:p>
    <w:p>
      <w:pPr>
        <w:pStyle w:val="BodyText"/>
        <w:ind w:right="18" w:firstLine="420"/>
        <w:spacing w:before="62" w:line="321" w:lineRule="auto"/>
        <w:rPr>
          <w:sz w:val="19"/>
          <w:szCs w:val="19"/>
        </w:rPr>
      </w:pPr>
      <w:r>
        <w:rPr>
          <w:sz w:val="19"/>
          <w:szCs w:val="19"/>
          <w:spacing w:val="16"/>
        </w:rPr>
        <w:t>在附录</w:t>
      </w:r>
      <w:r>
        <w:rPr>
          <w:sz w:val="19"/>
          <w:szCs w:val="19"/>
          <w:spacing w:val="-44"/>
        </w:rPr>
        <w:t xml:space="preserve"> </w:t>
      </w:r>
      <w:r>
        <w:rPr>
          <w:rFonts w:ascii="Times New Roman" w:hAnsi="Times New Roman" w:eastAsia="Times New Roman" w:cs="Times New Roman"/>
          <w:sz w:val="19"/>
          <w:szCs w:val="19"/>
          <w:spacing w:val="16"/>
        </w:rPr>
        <w:t>A</w:t>
      </w:r>
      <w:r>
        <w:rPr>
          <w:rFonts w:ascii="Times New Roman" w:hAnsi="Times New Roman" w:eastAsia="Times New Roman" w:cs="Times New Roman"/>
          <w:sz w:val="19"/>
          <w:szCs w:val="19"/>
          <w:spacing w:val="27"/>
        </w:rPr>
        <w:t xml:space="preserve"> </w:t>
      </w:r>
      <w:r>
        <w:rPr>
          <w:sz w:val="19"/>
          <w:szCs w:val="19"/>
          <w:spacing w:val="16"/>
        </w:rPr>
        <w:t>和附录</w:t>
      </w:r>
      <w:r>
        <w:rPr>
          <w:sz w:val="19"/>
          <w:szCs w:val="19"/>
          <w:spacing w:val="-54"/>
        </w:rPr>
        <w:t xml:space="preserve"> </w:t>
      </w:r>
      <w:r>
        <w:rPr>
          <w:rFonts w:ascii="Times New Roman" w:hAnsi="Times New Roman" w:eastAsia="Times New Roman" w:cs="Times New Roman"/>
          <w:sz w:val="19"/>
          <w:szCs w:val="19"/>
          <w:spacing w:val="16"/>
        </w:rPr>
        <w:t>B</w:t>
      </w:r>
      <w:r>
        <w:rPr>
          <w:rFonts w:ascii="Times New Roman" w:hAnsi="Times New Roman" w:eastAsia="Times New Roman" w:cs="Times New Roman"/>
          <w:sz w:val="19"/>
          <w:szCs w:val="19"/>
          <w:spacing w:val="29"/>
          <w:w w:val="101"/>
        </w:rPr>
        <w:t xml:space="preserve"> </w:t>
      </w:r>
      <w:r>
        <w:rPr>
          <w:sz w:val="19"/>
          <w:szCs w:val="19"/>
          <w:spacing w:val="16"/>
        </w:rPr>
        <w:t>涉及有机动植物生产、养殖的产品不能满足要求的情况下，可以根据本附录描</w:t>
      </w:r>
      <w:r>
        <w:rPr>
          <w:sz w:val="19"/>
          <w:szCs w:val="19"/>
        </w:rPr>
        <w:t xml:space="preserve"> </w:t>
      </w:r>
      <w:r>
        <w:rPr>
          <w:sz w:val="19"/>
          <w:szCs w:val="19"/>
          <w:spacing w:val="17"/>
        </w:rPr>
        <w:t>述的评估准则对有机农业中使用除附录</w:t>
      </w:r>
      <w:r>
        <w:rPr>
          <w:sz w:val="19"/>
          <w:szCs w:val="19"/>
          <w:spacing w:val="-46"/>
        </w:rPr>
        <w:t xml:space="preserve"> </w:t>
      </w:r>
      <w:r>
        <w:rPr>
          <w:rFonts w:ascii="Times New Roman" w:hAnsi="Times New Roman" w:eastAsia="Times New Roman" w:cs="Times New Roman"/>
          <w:sz w:val="19"/>
          <w:szCs w:val="19"/>
          <w:spacing w:val="17"/>
        </w:rPr>
        <w:t>A</w:t>
      </w:r>
      <w:r>
        <w:rPr>
          <w:rFonts w:ascii="Times New Roman" w:hAnsi="Times New Roman" w:eastAsia="Times New Roman" w:cs="Times New Roman"/>
          <w:sz w:val="19"/>
          <w:szCs w:val="19"/>
          <w:spacing w:val="37"/>
          <w:w w:val="101"/>
        </w:rPr>
        <w:t xml:space="preserve"> </w:t>
      </w:r>
      <w:r>
        <w:rPr>
          <w:sz w:val="19"/>
          <w:szCs w:val="19"/>
          <w:spacing w:val="17"/>
        </w:rPr>
        <w:t>和附录</w:t>
      </w:r>
      <w:r>
        <w:rPr>
          <w:sz w:val="19"/>
          <w:szCs w:val="19"/>
          <w:spacing w:val="-54"/>
        </w:rPr>
        <w:t xml:space="preserve"> </w:t>
      </w:r>
      <w:r>
        <w:rPr>
          <w:rFonts w:ascii="Times New Roman" w:hAnsi="Times New Roman" w:eastAsia="Times New Roman" w:cs="Times New Roman"/>
          <w:sz w:val="19"/>
          <w:szCs w:val="19"/>
          <w:spacing w:val="17"/>
        </w:rPr>
        <w:t>B</w:t>
      </w:r>
      <w:r>
        <w:rPr>
          <w:rFonts w:ascii="Times New Roman" w:hAnsi="Times New Roman" w:eastAsia="Times New Roman" w:cs="Times New Roman"/>
          <w:sz w:val="19"/>
          <w:szCs w:val="19"/>
          <w:spacing w:val="29"/>
          <w:w w:val="101"/>
        </w:rPr>
        <w:t xml:space="preserve"> </w:t>
      </w:r>
      <w:r>
        <w:rPr>
          <w:sz w:val="19"/>
          <w:szCs w:val="19"/>
          <w:spacing w:val="17"/>
        </w:rPr>
        <w:t>以外的其他物质进行评估。</w:t>
      </w:r>
    </w:p>
    <w:p>
      <w:pPr>
        <w:spacing w:before="296" w:line="222" w:lineRule="auto"/>
        <w:rPr>
          <w:rFonts w:ascii="SimHei" w:hAnsi="SimHei" w:eastAsia="SimHei" w:cs="SimHei"/>
          <w:sz w:val="19"/>
          <w:szCs w:val="19"/>
        </w:rPr>
      </w:pPr>
      <w:r>
        <w:rPr>
          <w:rFonts w:ascii="Arial" w:hAnsi="Arial" w:eastAsia="Arial" w:cs="Arial"/>
          <w:sz w:val="19"/>
          <w:szCs w:val="19"/>
          <w:b/>
          <w:bCs/>
          <w:spacing w:val="4"/>
        </w:rPr>
        <w:t>C.2</w:t>
      </w:r>
      <w:r>
        <w:rPr>
          <w:rFonts w:ascii="Arial" w:hAnsi="Arial" w:eastAsia="Arial" w:cs="Arial"/>
          <w:sz w:val="19"/>
          <w:szCs w:val="19"/>
          <w:b/>
          <w:bCs/>
          <w:spacing w:val="6"/>
        </w:rPr>
        <w:t xml:space="preserve">    </w:t>
      </w:r>
      <w:r>
        <w:rPr>
          <w:rFonts w:ascii="SimHei" w:hAnsi="SimHei" w:eastAsia="SimHei" w:cs="SimHei"/>
          <w:sz w:val="19"/>
          <w:szCs w:val="19"/>
          <w:b/>
          <w:bCs/>
          <w:spacing w:val="4"/>
        </w:rPr>
        <w:t>原则</w:t>
      </w:r>
    </w:p>
    <w:p>
      <w:pPr>
        <w:spacing w:line="287" w:lineRule="auto"/>
        <w:rPr>
          <w:rFonts w:ascii="Arial"/>
          <w:sz w:val="21"/>
        </w:rPr>
      </w:pPr>
      <w:r/>
    </w:p>
    <w:p>
      <w:pPr>
        <w:spacing w:before="62" w:line="222" w:lineRule="auto"/>
        <w:rPr>
          <w:rFonts w:ascii="SimHei" w:hAnsi="SimHei" w:eastAsia="SimHei" w:cs="SimHei"/>
          <w:sz w:val="19"/>
          <w:szCs w:val="19"/>
        </w:rPr>
      </w:pPr>
      <w:r>
        <w:rPr>
          <w:rFonts w:ascii="Times New Roman" w:hAnsi="Times New Roman" w:eastAsia="Times New Roman" w:cs="Times New Roman"/>
          <w:sz w:val="19"/>
          <w:szCs w:val="19"/>
          <w:b/>
          <w:bCs/>
          <w:spacing w:val="10"/>
        </w:rPr>
        <w:t>C.2.1</w:t>
      </w:r>
      <w:r>
        <w:rPr>
          <w:rFonts w:ascii="Times New Roman" w:hAnsi="Times New Roman" w:eastAsia="Times New Roman" w:cs="Times New Roman"/>
          <w:sz w:val="19"/>
          <w:szCs w:val="19"/>
          <w:b/>
          <w:bCs/>
          <w:spacing w:val="8"/>
        </w:rPr>
        <w:t xml:space="preserve">     </w:t>
      </w:r>
      <w:r>
        <w:rPr>
          <w:rFonts w:ascii="SimHei" w:hAnsi="SimHei" w:eastAsia="SimHei" w:cs="SimHei"/>
          <w:sz w:val="19"/>
          <w:szCs w:val="19"/>
          <w:b/>
          <w:bCs/>
          <w:spacing w:val="10"/>
        </w:rPr>
        <w:t>土壤培肥和改良物质</w:t>
      </w:r>
    </w:p>
    <w:p>
      <w:pPr>
        <w:pStyle w:val="BodyText"/>
        <w:ind w:right="2"/>
        <w:spacing w:before="246" w:line="311" w:lineRule="auto"/>
        <w:rPr>
          <w:sz w:val="19"/>
          <w:szCs w:val="19"/>
        </w:rPr>
      </w:pPr>
      <w:r>
        <w:rPr>
          <w:rFonts w:ascii="Times New Roman" w:hAnsi="Times New Roman" w:eastAsia="Times New Roman" w:cs="Times New Roman"/>
          <w:sz w:val="19"/>
          <w:szCs w:val="19"/>
          <w:spacing w:val="16"/>
        </w:rPr>
        <w:t>C.2.1.1     </w:t>
      </w:r>
      <w:r>
        <w:rPr>
          <w:sz w:val="19"/>
          <w:szCs w:val="19"/>
          <w:spacing w:val="16"/>
        </w:rPr>
        <w:t>该物质是为达到或保持土壤肥力或为满足特殊的营养要求，为特定的土</w:t>
      </w:r>
      <w:r>
        <w:rPr>
          <w:sz w:val="19"/>
          <w:szCs w:val="19"/>
          <w:spacing w:val="15"/>
        </w:rPr>
        <w:t>壤改良和轮作措施所</w:t>
      </w:r>
      <w:r>
        <w:rPr>
          <w:sz w:val="19"/>
          <w:szCs w:val="19"/>
        </w:rPr>
        <w:t xml:space="preserve"> </w:t>
      </w:r>
      <w:r>
        <w:rPr>
          <w:sz w:val="19"/>
          <w:szCs w:val="19"/>
          <w:spacing w:val="14"/>
        </w:rPr>
        <w:t>必需的，而本标准及附录</w:t>
      </w:r>
      <w:r>
        <w:rPr>
          <w:sz w:val="19"/>
          <w:szCs w:val="19"/>
          <w:spacing w:val="-43"/>
        </w:rPr>
        <w:t xml:space="preserve"> </w:t>
      </w:r>
      <w:r>
        <w:rPr>
          <w:rFonts w:ascii="Times New Roman" w:hAnsi="Times New Roman" w:eastAsia="Times New Roman" w:cs="Times New Roman"/>
          <w:sz w:val="19"/>
          <w:szCs w:val="19"/>
          <w:spacing w:val="14"/>
        </w:rPr>
        <w:t>A</w:t>
      </w:r>
      <w:r>
        <w:rPr>
          <w:rFonts w:ascii="Times New Roman" w:hAnsi="Times New Roman" w:eastAsia="Times New Roman" w:cs="Times New Roman"/>
          <w:sz w:val="19"/>
          <w:szCs w:val="19"/>
          <w:spacing w:val="27"/>
          <w:w w:val="101"/>
        </w:rPr>
        <w:t xml:space="preserve"> </w:t>
      </w:r>
      <w:r>
        <w:rPr>
          <w:sz w:val="19"/>
          <w:szCs w:val="19"/>
          <w:spacing w:val="14"/>
        </w:rPr>
        <w:t>所描述的方法和物质所不能满足和替代。</w:t>
      </w:r>
    </w:p>
    <w:p>
      <w:pPr>
        <w:pStyle w:val="BodyText"/>
        <w:spacing w:line="219" w:lineRule="auto"/>
        <w:rPr>
          <w:sz w:val="19"/>
          <w:szCs w:val="19"/>
        </w:rPr>
      </w:pPr>
      <w:r>
        <w:rPr>
          <w:rFonts w:ascii="Times New Roman" w:hAnsi="Times New Roman" w:eastAsia="Times New Roman" w:cs="Times New Roman"/>
          <w:sz w:val="19"/>
          <w:szCs w:val="19"/>
          <w:spacing w:val="6"/>
        </w:rPr>
        <w:t>C.2.1.2     </w:t>
      </w:r>
      <w:r>
        <w:rPr>
          <w:sz w:val="19"/>
          <w:szCs w:val="19"/>
          <w:spacing w:val="6"/>
        </w:rPr>
        <w:t>该物质来自植物、动物、微生物或矿物，并可经过如下处</w:t>
      </w:r>
      <w:r>
        <w:rPr>
          <w:sz w:val="19"/>
          <w:szCs w:val="19"/>
          <w:spacing w:val="5"/>
        </w:rPr>
        <w:t>理：</w:t>
      </w:r>
    </w:p>
    <w:p>
      <w:pPr>
        <w:pStyle w:val="BodyText"/>
        <w:ind w:left="420"/>
        <w:spacing w:before="73" w:line="212" w:lineRule="auto"/>
        <w:rPr>
          <w:sz w:val="19"/>
          <w:szCs w:val="19"/>
        </w:rPr>
      </w:pPr>
      <w:r>
        <w:rPr>
          <w:rFonts w:ascii="Times New Roman" w:hAnsi="Times New Roman" w:eastAsia="Times New Roman" w:cs="Times New Roman"/>
          <w:sz w:val="19"/>
          <w:szCs w:val="19"/>
          <w:spacing w:val="4"/>
        </w:rPr>
        <w:t>a)</w:t>
      </w:r>
      <w:r>
        <w:rPr>
          <w:rFonts w:ascii="Times New Roman" w:hAnsi="Times New Roman" w:eastAsia="Times New Roman" w:cs="Times New Roman"/>
          <w:sz w:val="19"/>
          <w:szCs w:val="19"/>
          <w:spacing w:val="9"/>
        </w:rPr>
        <w:t xml:space="preserve">     </w:t>
      </w:r>
      <w:r>
        <w:rPr>
          <w:sz w:val="19"/>
          <w:szCs w:val="19"/>
          <w:spacing w:val="4"/>
        </w:rPr>
        <w:t>物理(机械、热)处理；</w:t>
      </w:r>
    </w:p>
    <w:p>
      <w:pPr>
        <w:pStyle w:val="BodyText"/>
        <w:ind w:left="420"/>
        <w:spacing w:before="80" w:line="212" w:lineRule="auto"/>
        <w:rPr>
          <w:sz w:val="22"/>
          <w:szCs w:val="22"/>
        </w:rPr>
      </w:pPr>
      <w:r>
        <w:rPr>
          <w:rFonts w:ascii="Times New Roman" w:hAnsi="Times New Roman" w:eastAsia="Times New Roman" w:cs="Times New Roman"/>
          <w:sz w:val="22"/>
          <w:szCs w:val="22"/>
          <w:spacing w:val="-6"/>
        </w:rPr>
        <w:t>b)    </w:t>
      </w:r>
      <w:r>
        <w:rPr>
          <w:sz w:val="22"/>
          <w:szCs w:val="22"/>
          <w:spacing w:val="-6"/>
        </w:rPr>
        <w:t>酶处理；</w:t>
      </w:r>
    </w:p>
    <w:p>
      <w:pPr>
        <w:pStyle w:val="BodyText"/>
        <w:ind w:left="420"/>
        <w:spacing w:before="89" w:line="212" w:lineRule="auto"/>
        <w:rPr>
          <w:sz w:val="19"/>
          <w:szCs w:val="19"/>
        </w:rPr>
      </w:pPr>
      <w:r>
        <w:rPr>
          <w:rFonts w:ascii="Times New Roman" w:hAnsi="Times New Roman" w:eastAsia="Times New Roman" w:cs="Times New Roman"/>
          <w:sz w:val="19"/>
          <w:szCs w:val="19"/>
          <w:spacing w:val="6"/>
        </w:rPr>
        <w:t>c)</w:t>
      </w:r>
      <w:r>
        <w:rPr>
          <w:rFonts w:ascii="Times New Roman" w:hAnsi="Times New Roman" w:eastAsia="Times New Roman" w:cs="Times New Roman"/>
          <w:sz w:val="19"/>
          <w:szCs w:val="19"/>
          <w:spacing w:val="9"/>
        </w:rPr>
        <w:t xml:space="preserve">     </w:t>
      </w:r>
      <w:r>
        <w:rPr>
          <w:sz w:val="19"/>
          <w:szCs w:val="19"/>
          <w:spacing w:val="6"/>
        </w:rPr>
        <w:t>微生物(堆肥、消化)处理。</w:t>
      </w:r>
    </w:p>
    <w:p>
      <w:pPr>
        <w:pStyle w:val="BodyText"/>
        <w:spacing w:before="122" w:line="315" w:lineRule="auto"/>
        <w:rPr>
          <w:sz w:val="19"/>
          <w:szCs w:val="19"/>
        </w:rPr>
      </w:pPr>
      <w:r>
        <w:rPr>
          <w:rFonts w:ascii="Times New Roman" w:hAnsi="Times New Roman" w:eastAsia="Times New Roman" w:cs="Times New Roman"/>
          <w:sz w:val="19"/>
          <w:szCs w:val="19"/>
          <w:spacing w:val="16"/>
        </w:rPr>
        <w:t>C.2.1.3     </w:t>
      </w:r>
      <w:r>
        <w:rPr>
          <w:sz w:val="19"/>
          <w:szCs w:val="19"/>
          <w:spacing w:val="16"/>
        </w:rPr>
        <w:t>经可靠的试验数据证明该物质的使用应不会导致或产生对环境的不能接受的影</w:t>
      </w:r>
      <w:r>
        <w:rPr>
          <w:sz w:val="19"/>
          <w:szCs w:val="19"/>
          <w:spacing w:val="15"/>
        </w:rPr>
        <w:t>响或污染，包</w:t>
      </w:r>
      <w:r>
        <w:rPr>
          <w:sz w:val="19"/>
          <w:szCs w:val="19"/>
        </w:rPr>
        <w:t xml:space="preserve"> </w:t>
      </w:r>
      <w:r>
        <w:rPr>
          <w:sz w:val="19"/>
          <w:szCs w:val="19"/>
          <w:spacing w:val="17"/>
        </w:rPr>
        <w:t>括对土壤生物的影响和污染。</w:t>
      </w:r>
    </w:p>
    <w:p>
      <w:pPr>
        <w:pStyle w:val="BodyText"/>
        <w:spacing w:before="3" w:line="219" w:lineRule="auto"/>
        <w:rPr>
          <w:sz w:val="19"/>
          <w:szCs w:val="19"/>
        </w:rPr>
      </w:pPr>
      <w:r>
        <w:rPr>
          <w:rFonts w:ascii="Times New Roman" w:hAnsi="Times New Roman" w:eastAsia="Times New Roman" w:cs="Times New Roman"/>
          <w:sz w:val="19"/>
          <w:szCs w:val="19"/>
          <w:spacing w:val="14"/>
        </w:rPr>
        <w:t>C.2.1.4     </w:t>
      </w:r>
      <w:r>
        <w:rPr>
          <w:sz w:val="19"/>
          <w:szCs w:val="19"/>
          <w:spacing w:val="14"/>
        </w:rPr>
        <w:t>该物质的使用不应对最终产品的质量和安全性产生不可接受的影响。</w:t>
      </w:r>
    </w:p>
    <w:p>
      <w:pPr>
        <w:pStyle w:val="BodyText"/>
        <w:ind w:left="2"/>
        <w:spacing w:before="241" w:line="222" w:lineRule="auto"/>
        <w:rPr>
          <w:rFonts w:ascii="SimHei" w:hAnsi="SimHei" w:eastAsia="SimHei" w:cs="SimHei"/>
          <w:sz w:val="19"/>
          <w:szCs w:val="19"/>
        </w:rPr>
      </w:pPr>
      <w:r>
        <w:rPr>
          <w:sz w:val="19"/>
          <w:szCs w:val="19"/>
          <w:b/>
          <w:bCs/>
          <w:spacing w:val="6"/>
        </w:rPr>
        <w:t>C.2.2</w:t>
      </w:r>
      <w:r>
        <w:rPr>
          <w:sz w:val="19"/>
          <w:szCs w:val="19"/>
          <w:spacing w:val="18"/>
        </w:rPr>
        <w:t xml:space="preserve">  </w:t>
      </w:r>
      <w:r>
        <w:rPr>
          <w:rFonts w:ascii="SimHei" w:hAnsi="SimHei" w:eastAsia="SimHei" w:cs="SimHei"/>
          <w:sz w:val="19"/>
          <w:szCs w:val="19"/>
          <w:b/>
          <w:bCs/>
          <w:spacing w:val="6"/>
        </w:rPr>
        <w:t>植物保护产品</w:t>
      </w:r>
    </w:p>
    <w:p>
      <w:pPr>
        <w:pStyle w:val="BodyText"/>
        <w:ind w:right="2"/>
        <w:spacing w:before="245" w:line="313" w:lineRule="auto"/>
        <w:rPr>
          <w:sz w:val="19"/>
          <w:szCs w:val="19"/>
        </w:rPr>
      </w:pPr>
      <w:r>
        <w:rPr>
          <w:rFonts w:ascii="Times New Roman" w:hAnsi="Times New Roman" w:eastAsia="Times New Roman" w:cs="Times New Roman"/>
          <w:sz w:val="19"/>
          <w:szCs w:val="19"/>
          <w:spacing w:val="16"/>
        </w:rPr>
        <w:t>C.2.2.1     </w:t>
      </w:r>
      <w:r>
        <w:rPr>
          <w:sz w:val="19"/>
          <w:szCs w:val="19"/>
          <w:spacing w:val="16"/>
        </w:rPr>
        <w:t>该物质是防治有害生物或特殊病害所必需的，而且除此物质外没有其他</w:t>
      </w:r>
      <w:r>
        <w:rPr>
          <w:sz w:val="19"/>
          <w:szCs w:val="19"/>
          <w:spacing w:val="15"/>
        </w:rPr>
        <w:t>生物的、物理的方法</w:t>
      </w:r>
      <w:r>
        <w:rPr>
          <w:sz w:val="19"/>
          <w:szCs w:val="19"/>
        </w:rPr>
        <w:t xml:space="preserve"> </w:t>
      </w:r>
      <w:r>
        <w:rPr>
          <w:sz w:val="19"/>
          <w:szCs w:val="19"/>
          <w:spacing w:val="18"/>
        </w:rPr>
        <w:t>或植物育种替代方法和/或有效管理技术可用于防治这类有害生物或特殊病害。</w:t>
      </w:r>
    </w:p>
    <w:p>
      <w:pPr>
        <w:pStyle w:val="BodyText"/>
        <w:spacing w:before="6" w:line="219" w:lineRule="auto"/>
        <w:rPr>
          <w:sz w:val="19"/>
          <w:szCs w:val="19"/>
        </w:rPr>
      </w:pPr>
      <w:r>
        <w:rPr>
          <w:rFonts w:ascii="Times New Roman" w:hAnsi="Times New Roman" w:eastAsia="Times New Roman" w:cs="Times New Roman"/>
          <w:sz w:val="19"/>
          <w:szCs w:val="19"/>
          <w:spacing w:val="7"/>
        </w:rPr>
        <w:t>C.2.2.2     </w:t>
      </w:r>
      <w:r>
        <w:rPr>
          <w:sz w:val="19"/>
          <w:szCs w:val="19"/>
          <w:spacing w:val="7"/>
        </w:rPr>
        <w:t>该物质(活性成分)源自植物、动物、微生物或矿物，并可经过以下处理：</w:t>
      </w:r>
    </w:p>
    <w:p>
      <w:pPr>
        <w:pStyle w:val="BodyText"/>
        <w:ind w:left="420"/>
        <w:spacing w:before="41" w:line="212" w:lineRule="auto"/>
        <w:rPr>
          <w:sz w:val="22"/>
          <w:szCs w:val="22"/>
        </w:rPr>
      </w:pPr>
      <w:r>
        <w:rPr>
          <w:rFonts w:ascii="Times New Roman" w:hAnsi="Times New Roman" w:eastAsia="Times New Roman" w:cs="Times New Roman"/>
          <w:sz w:val="22"/>
          <w:szCs w:val="22"/>
          <w:spacing w:val="-9"/>
        </w:rPr>
        <w:t>a)</w:t>
      </w:r>
      <w:r>
        <w:rPr>
          <w:rFonts w:ascii="Times New Roman" w:hAnsi="Times New Roman" w:eastAsia="Times New Roman" w:cs="Times New Roman"/>
          <w:sz w:val="22"/>
          <w:szCs w:val="22"/>
          <w:spacing w:val="10"/>
        </w:rPr>
        <w:t xml:space="preserve">    </w:t>
      </w:r>
      <w:r>
        <w:rPr>
          <w:sz w:val="22"/>
          <w:szCs w:val="22"/>
          <w:spacing w:val="-9"/>
        </w:rPr>
        <w:t>物理处理；</w:t>
      </w:r>
    </w:p>
    <w:p>
      <w:pPr>
        <w:pStyle w:val="BodyText"/>
        <w:ind w:left="420"/>
        <w:spacing w:before="57" w:line="212" w:lineRule="auto"/>
        <w:rPr>
          <w:sz w:val="22"/>
          <w:szCs w:val="22"/>
        </w:rPr>
      </w:pPr>
      <w:r>
        <w:rPr>
          <w:rFonts w:ascii="Times New Roman" w:hAnsi="Times New Roman" w:eastAsia="Times New Roman" w:cs="Times New Roman"/>
          <w:sz w:val="22"/>
          <w:szCs w:val="22"/>
          <w:spacing w:val="-8"/>
        </w:rPr>
        <w:t>b)</w:t>
      </w:r>
      <w:r>
        <w:rPr>
          <w:rFonts w:ascii="Times New Roman" w:hAnsi="Times New Roman" w:eastAsia="Times New Roman" w:cs="Times New Roman"/>
          <w:sz w:val="22"/>
          <w:szCs w:val="22"/>
          <w:spacing w:val="4"/>
        </w:rPr>
        <w:t xml:space="preserve">    </w:t>
      </w:r>
      <w:r>
        <w:rPr>
          <w:sz w:val="22"/>
          <w:szCs w:val="22"/>
          <w:spacing w:val="-8"/>
        </w:rPr>
        <w:t>酶处理；</w:t>
      </w:r>
    </w:p>
    <w:p>
      <w:pPr>
        <w:pStyle w:val="BodyText"/>
        <w:ind w:left="420"/>
        <w:spacing w:before="68" w:line="212" w:lineRule="auto"/>
        <w:rPr>
          <w:sz w:val="22"/>
          <w:szCs w:val="22"/>
        </w:rPr>
      </w:pPr>
      <w:r>
        <w:rPr>
          <w:rFonts w:ascii="Times New Roman" w:hAnsi="Times New Roman" w:eastAsia="Times New Roman" w:cs="Times New Roman"/>
          <w:sz w:val="22"/>
          <w:szCs w:val="22"/>
          <w:spacing w:val="-10"/>
        </w:rPr>
        <w:t>c)</w:t>
      </w:r>
      <w:r>
        <w:rPr>
          <w:rFonts w:ascii="Times New Roman" w:hAnsi="Times New Roman" w:eastAsia="Times New Roman" w:cs="Times New Roman"/>
          <w:sz w:val="22"/>
          <w:szCs w:val="22"/>
          <w:spacing w:val="10"/>
        </w:rPr>
        <w:t xml:space="preserve">    </w:t>
      </w:r>
      <w:r>
        <w:rPr>
          <w:sz w:val="22"/>
          <w:szCs w:val="22"/>
          <w:spacing w:val="-10"/>
        </w:rPr>
        <w:t>微生物处理。</w:t>
      </w:r>
    </w:p>
    <w:p>
      <w:pPr>
        <w:pStyle w:val="BodyText"/>
        <w:spacing w:before="109" w:line="219" w:lineRule="auto"/>
        <w:rPr>
          <w:sz w:val="19"/>
          <w:szCs w:val="19"/>
        </w:rPr>
      </w:pPr>
      <w:r>
        <w:rPr>
          <w:rFonts w:ascii="Times New Roman" w:hAnsi="Times New Roman" w:eastAsia="Times New Roman" w:cs="Times New Roman"/>
          <w:sz w:val="19"/>
          <w:szCs w:val="19"/>
          <w:spacing w:val="16"/>
        </w:rPr>
        <w:t>C.2.2.3     </w:t>
      </w:r>
      <w:r>
        <w:rPr>
          <w:sz w:val="19"/>
          <w:szCs w:val="19"/>
          <w:spacing w:val="16"/>
        </w:rPr>
        <w:t>有可靠的试验结果证明该物质的使用应不会导致或产生</w:t>
      </w:r>
      <w:r>
        <w:rPr>
          <w:sz w:val="19"/>
          <w:szCs w:val="19"/>
          <w:spacing w:val="15"/>
        </w:rPr>
        <w:t>对环境的不能接受的影响或污染。</w:t>
      </w:r>
    </w:p>
    <w:p>
      <w:pPr>
        <w:pStyle w:val="BodyText"/>
        <w:spacing w:before="96" w:line="309" w:lineRule="auto"/>
        <w:rPr>
          <w:sz w:val="19"/>
          <w:szCs w:val="19"/>
        </w:rPr>
      </w:pPr>
      <w:r>
        <w:rPr>
          <w:rFonts w:ascii="Times New Roman" w:hAnsi="Times New Roman" w:eastAsia="Times New Roman" w:cs="Times New Roman"/>
          <w:sz w:val="19"/>
          <w:szCs w:val="19"/>
          <w:spacing w:val="15"/>
        </w:rPr>
        <w:t>C.2.2.4     </w:t>
      </w:r>
      <w:r>
        <w:rPr>
          <w:sz w:val="19"/>
          <w:szCs w:val="19"/>
          <w:spacing w:val="15"/>
        </w:rPr>
        <w:t>若</w:t>
      </w:r>
      <w:r>
        <w:rPr>
          <w:sz w:val="19"/>
          <w:szCs w:val="19"/>
          <w:spacing w:val="-50"/>
        </w:rPr>
        <w:t xml:space="preserve"> </w:t>
      </w:r>
      <w:r>
        <w:rPr>
          <w:sz w:val="19"/>
          <w:szCs w:val="19"/>
          <w:spacing w:val="15"/>
        </w:rPr>
        <w:t>某物质的天然形态数量不足，可以考虑使用与该天然物质性质相同的化学合成物质，如化</w:t>
      </w:r>
      <w:r>
        <w:rPr>
          <w:sz w:val="19"/>
          <w:szCs w:val="19"/>
        </w:rPr>
        <w:t xml:space="preserve"> </w:t>
      </w:r>
      <w:r>
        <w:rPr>
          <w:sz w:val="19"/>
          <w:szCs w:val="19"/>
          <w:spacing w:val="18"/>
        </w:rPr>
        <w:t>学合成的外激素(性诱剂),但前提是其使用不会直接或间接造成环</w:t>
      </w:r>
      <w:r>
        <w:rPr>
          <w:sz w:val="19"/>
          <w:szCs w:val="19"/>
          <w:spacing w:val="17"/>
        </w:rPr>
        <w:t>境或产品污染。</w:t>
      </w:r>
    </w:p>
    <w:p>
      <w:pPr>
        <w:spacing w:before="160" w:line="221" w:lineRule="auto"/>
        <w:rPr>
          <w:rFonts w:ascii="SimHei" w:hAnsi="SimHei" w:eastAsia="SimHei" w:cs="SimHei"/>
          <w:sz w:val="19"/>
          <w:szCs w:val="19"/>
        </w:rPr>
      </w:pPr>
      <w:r>
        <w:rPr>
          <w:rFonts w:ascii="Times New Roman" w:hAnsi="Times New Roman" w:eastAsia="Times New Roman" w:cs="Times New Roman"/>
          <w:sz w:val="19"/>
          <w:szCs w:val="19"/>
          <w:b/>
          <w:bCs/>
          <w:spacing w:val="12"/>
        </w:rPr>
        <w:t>C.2.3     </w:t>
      </w:r>
      <w:r>
        <w:rPr>
          <w:rFonts w:ascii="SimHei" w:hAnsi="SimHei" w:eastAsia="SimHei" w:cs="SimHei"/>
          <w:sz w:val="19"/>
          <w:szCs w:val="19"/>
          <w:b/>
          <w:bCs/>
          <w:spacing w:val="12"/>
        </w:rPr>
        <w:t>动物营养和饲料生产允许使用的投入品</w:t>
      </w:r>
    </w:p>
    <w:p>
      <w:pPr>
        <w:pStyle w:val="BodyText"/>
        <w:ind w:right="2"/>
        <w:spacing w:before="246" w:line="321" w:lineRule="auto"/>
        <w:rPr>
          <w:sz w:val="19"/>
          <w:szCs w:val="19"/>
        </w:rPr>
      </w:pPr>
      <w:r>
        <w:rPr>
          <w:rFonts w:ascii="Times New Roman" w:hAnsi="Times New Roman" w:eastAsia="Times New Roman" w:cs="Times New Roman"/>
          <w:sz w:val="19"/>
          <w:szCs w:val="19"/>
          <w:b/>
          <w:bCs/>
          <w:spacing w:val="12"/>
        </w:rPr>
        <w:t>C.2.3.1     </w:t>
      </w:r>
      <w:r>
        <w:rPr>
          <w:sz w:val="19"/>
          <w:szCs w:val="19"/>
          <w:spacing w:val="12"/>
        </w:rPr>
        <w:t>该物质是满足动物特殊的</w:t>
      </w:r>
      <w:r>
        <w:rPr>
          <w:sz w:val="19"/>
          <w:szCs w:val="19"/>
          <w:spacing w:val="11"/>
        </w:rPr>
        <w:t>营养要求，或为饲料加工所必需的，而本标准及表</w:t>
      </w:r>
      <w:r>
        <w:rPr>
          <w:rFonts w:ascii="Times New Roman" w:hAnsi="Times New Roman" w:eastAsia="Times New Roman" w:cs="Times New Roman"/>
          <w:sz w:val="19"/>
          <w:szCs w:val="19"/>
          <w:spacing w:val="11"/>
        </w:rPr>
        <w:t>B.1  </w:t>
      </w:r>
      <w:r>
        <w:rPr>
          <w:sz w:val="19"/>
          <w:szCs w:val="19"/>
          <w:spacing w:val="11"/>
        </w:rPr>
        <w:t>所描述的方法</w:t>
      </w:r>
      <w:r>
        <w:rPr>
          <w:sz w:val="19"/>
          <w:szCs w:val="19"/>
        </w:rPr>
        <w:t xml:space="preserve"> </w:t>
      </w:r>
      <w:r>
        <w:rPr>
          <w:sz w:val="19"/>
          <w:szCs w:val="19"/>
          <w:spacing w:val="16"/>
        </w:rPr>
        <w:t>和物质所不能满足和替代。</w:t>
      </w:r>
    </w:p>
    <w:p>
      <w:pPr>
        <w:pStyle w:val="BodyText"/>
        <w:spacing w:line="219" w:lineRule="auto"/>
        <w:rPr>
          <w:sz w:val="19"/>
          <w:szCs w:val="19"/>
        </w:rPr>
      </w:pPr>
      <w:r>
        <w:rPr>
          <w:rFonts w:ascii="Times New Roman" w:hAnsi="Times New Roman" w:eastAsia="Times New Roman" w:cs="Times New Roman"/>
          <w:sz w:val="19"/>
          <w:szCs w:val="19"/>
          <w:b/>
          <w:bCs/>
          <w:spacing w:val="7"/>
        </w:rPr>
        <w:t>C.2.3.2     </w:t>
      </w:r>
      <w:r>
        <w:rPr>
          <w:sz w:val="19"/>
          <w:szCs w:val="19"/>
          <w:spacing w:val="7"/>
        </w:rPr>
        <w:t>该物质(活性成分)源自植物、动物、微生物或矿物，并可经过以</w:t>
      </w:r>
      <w:r>
        <w:rPr>
          <w:sz w:val="19"/>
          <w:szCs w:val="19"/>
          <w:spacing w:val="6"/>
        </w:rPr>
        <w:t>下处理：</w:t>
      </w:r>
    </w:p>
    <w:p>
      <w:pPr>
        <w:pStyle w:val="BodyText"/>
        <w:ind w:left="420"/>
        <w:spacing w:before="31" w:line="212" w:lineRule="auto"/>
        <w:rPr>
          <w:sz w:val="22"/>
          <w:szCs w:val="22"/>
        </w:rPr>
      </w:pPr>
      <w:r>
        <w:rPr>
          <w:rFonts w:ascii="Times New Roman" w:hAnsi="Times New Roman" w:eastAsia="Times New Roman" w:cs="Times New Roman"/>
          <w:sz w:val="22"/>
          <w:szCs w:val="22"/>
          <w:spacing w:val="-11"/>
        </w:rPr>
        <w:t>a)</w:t>
      </w:r>
      <w:r>
        <w:rPr>
          <w:rFonts w:ascii="Times New Roman" w:hAnsi="Times New Roman" w:eastAsia="Times New Roman" w:cs="Times New Roman"/>
          <w:sz w:val="22"/>
          <w:szCs w:val="22"/>
          <w:spacing w:val="10"/>
        </w:rPr>
        <w:t xml:space="preserve">    </w:t>
      </w:r>
      <w:r>
        <w:rPr>
          <w:sz w:val="22"/>
          <w:szCs w:val="22"/>
          <w:spacing w:val="-11"/>
        </w:rPr>
        <w:t>物理处理；</w:t>
      </w:r>
    </w:p>
    <w:p>
      <w:pPr>
        <w:pStyle w:val="BodyText"/>
        <w:ind w:left="420"/>
        <w:spacing w:before="89" w:line="212" w:lineRule="auto"/>
        <w:rPr>
          <w:sz w:val="19"/>
          <w:szCs w:val="19"/>
        </w:rPr>
      </w:pPr>
      <w:r>
        <w:rPr>
          <w:rFonts w:ascii="Times New Roman" w:hAnsi="Times New Roman" w:eastAsia="Times New Roman" w:cs="Times New Roman"/>
          <w:sz w:val="19"/>
          <w:szCs w:val="19"/>
          <w:spacing w:val="5"/>
        </w:rPr>
        <w:t>b)     </w:t>
      </w:r>
      <w:r>
        <w:rPr>
          <w:sz w:val="19"/>
          <w:szCs w:val="19"/>
          <w:spacing w:val="5"/>
        </w:rPr>
        <w:t>酶处理；</w:t>
      </w:r>
    </w:p>
    <w:p>
      <w:pPr>
        <w:pStyle w:val="BodyText"/>
        <w:ind w:left="420"/>
        <w:spacing w:before="102" w:line="212" w:lineRule="auto"/>
        <w:rPr>
          <w:sz w:val="19"/>
          <w:szCs w:val="19"/>
        </w:rPr>
      </w:pPr>
      <w:r>
        <w:rPr>
          <w:rFonts w:ascii="Times New Roman" w:hAnsi="Times New Roman" w:eastAsia="Times New Roman" w:cs="Times New Roman"/>
          <w:sz w:val="19"/>
          <w:szCs w:val="19"/>
          <w:spacing w:val="9"/>
        </w:rPr>
        <w:t>c)     </w:t>
      </w:r>
      <w:r>
        <w:rPr>
          <w:sz w:val="19"/>
          <w:szCs w:val="19"/>
          <w:spacing w:val="9"/>
        </w:rPr>
        <w:t>微生物处理。</w:t>
      </w:r>
    </w:p>
    <w:p>
      <w:pPr>
        <w:spacing w:line="212" w:lineRule="auto"/>
        <w:sectPr>
          <w:headerReference w:type="default" r:id="rId101"/>
          <w:footerReference w:type="default" r:id="rId102"/>
          <w:pgSz w:w="11900" w:h="16840"/>
          <w:pgMar w:top="1539" w:right="1361" w:bottom="1427" w:left="1319" w:header="1247" w:footer="1301" w:gutter="0"/>
        </w:sectPr>
        <w:rPr>
          <w:sz w:val="19"/>
          <w:szCs w:val="19"/>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before="5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p>
      <w:pPr>
        <w:spacing w:line="260" w:lineRule="auto"/>
        <w:rPr>
          <w:rFonts w:ascii="Arial"/>
          <w:sz w:val="21"/>
        </w:rPr>
      </w:pPr>
      <w:r/>
    </w:p>
    <w:p>
      <w:pPr>
        <w:pStyle w:val="BodyText"/>
        <w:spacing w:before="65" w:line="219" w:lineRule="auto"/>
        <w:rPr>
          <w:sz w:val="20"/>
          <w:szCs w:val="20"/>
        </w:rPr>
      </w:pPr>
      <w:r>
        <w:rPr>
          <w:rFonts w:ascii="Times New Roman" w:hAnsi="Times New Roman" w:eastAsia="Times New Roman" w:cs="Times New Roman"/>
          <w:sz w:val="20"/>
          <w:szCs w:val="20"/>
          <w:b/>
          <w:bCs/>
          <w:spacing w:val="8"/>
        </w:rPr>
        <w:t>C.2.3.3    </w:t>
      </w:r>
      <w:r>
        <w:rPr>
          <w:sz w:val="20"/>
          <w:szCs w:val="20"/>
          <w:spacing w:val="8"/>
        </w:rPr>
        <w:t>有可靠的试验结果证明该物质</w:t>
      </w:r>
      <w:r>
        <w:rPr>
          <w:sz w:val="20"/>
          <w:szCs w:val="20"/>
          <w:spacing w:val="7"/>
        </w:rPr>
        <w:t>的使用应不会导致或产生对环境的不能接受的影响或污染。</w:t>
      </w:r>
    </w:p>
    <w:p>
      <w:pPr>
        <w:pStyle w:val="BodyText"/>
        <w:ind w:left="2"/>
        <w:spacing w:before="221" w:line="219" w:lineRule="auto"/>
        <w:rPr>
          <w:sz w:val="20"/>
          <w:szCs w:val="20"/>
        </w:rPr>
      </w:pPr>
      <w:r>
        <w:rPr>
          <w:sz w:val="20"/>
          <w:szCs w:val="20"/>
          <w:b/>
          <w:bCs/>
        </w:rPr>
        <w:t>C.2.4</w:t>
      </w:r>
      <w:r>
        <w:rPr>
          <w:sz w:val="20"/>
          <w:szCs w:val="20"/>
        </w:rPr>
        <w:t xml:space="preserve">  </w:t>
      </w:r>
      <w:r>
        <w:rPr>
          <w:sz w:val="20"/>
          <w:szCs w:val="20"/>
          <w:b/>
          <w:bCs/>
        </w:rPr>
        <w:t>畜禽养殖场所清洁、消毒、防治蜜蜂疾病和有害生物允许使用的投</w:t>
      </w:r>
      <w:r>
        <w:rPr>
          <w:sz w:val="20"/>
          <w:szCs w:val="20"/>
          <w:b/>
          <w:bCs/>
          <w:spacing w:val="-1"/>
        </w:rPr>
        <w:t>入品</w:t>
      </w:r>
    </w:p>
    <w:p>
      <w:pPr>
        <w:pStyle w:val="BodyText"/>
        <w:spacing w:before="224" w:line="219" w:lineRule="auto"/>
        <w:rPr>
          <w:sz w:val="20"/>
          <w:szCs w:val="20"/>
        </w:rPr>
      </w:pPr>
      <w:r>
        <w:rPr>
          <w:rFonts w:ascii="Times New Roman" w:hAnsi="Times New Roman" w:eastAsia="Times New Roman" w:cs="Times New Roman"/>
          <w:sz w:val="20"/>
          <w:szCs w:val="20"/>
          <w:b/>
          <w:bCs/>
          <w:spacing w:val="4"/>
        </w:rPr>
        <w:t>C.2.4.1    </w:t>
      </w:r>
      <w:r>
        <w:rPr>
          <w:sz w:val="20"/>
          <w:szCs w:val="20"/>
          <w:spacing w:val="4"/>
        </w:rPr>
        <w:t>该物质是防治养殖场所清洁、消毒、防治蜜蜂疾病或有害</w:t>
      </w:r>
      <w:r>
        <w:rPr>
          <w:sz w:val="20"/>
          <w:szCs w:val="20"/>
          <w:spacing w:val="3"/>
        </w:rPr>
        <w:t>生物所必需的，而本标准及表</w:t>
      </w:r>
      <w:r>
        <w:rPr>
          <w:rFonts w:ascii="Times New Roman" w:hAnsi="Times New Roman" w:eastAsia="Times New Roman" w:cs="Times New Roman"/>
          <w:sz w:val="20"/>
          <w:szCs w:val="20"/>
          <w:spacing w:val="3"/>
        </w:rPr>
        <w:t>B.2  </w:t>
      </w:r>
      <w:r>
        <w:rPr>
          <w:sz w:val="20"/>
          <w:szCs w:val="20"/>
          <w:spacing w:val="3"/>
        </w:rPr>
        <w:t>或</w:t>
      </w:r>
    </w:p>
    <w:p>
      <w:pPr>
        <w:pStyle w:val="BodyText"/>
        <w:spacing w:before="74" w:line="219" w:lineRule="auto"/>
        <w:rPr>
          <w:sz w:val="20"/>
          <w:szCs w:val="20"/>
        </w:rPr>
      </w:pPr>
      <w:r>
        <w:rPr>
          <w:sz w:val="20"/>
          <w:szCs w:val="20"/>
          <w:spacing w:val="6"/>
        </w:rPr>
        <w:t>表</w:t>
      </w:r>
      <w:r>
        <w:rPr>
          <w:sz w:val="20"/>
          <w:szCs w:val="20"/>
          <w:spacing w:val="-41"/>
        </w:rPr>
        <w:t xml:space="preserve"> </w:t>
      </w:r>
      <w:r>
        <w:rPr>
          <w:rFonts w:ascii="Times New Roman" w:hAnsi="Times New Roman" w:eastAsia="Times New Roman" w:cs="Times New Roman"/>
          <w:sz w:val="20"/>
          <w:szCs w:val="20"/>
          <w:spacing w:val="6"/>
        </w:rPr>
        <w:t>B.3</w:t>
      </w:r>
      <w:r>
        <w:rPr>
          <w:rFonts w:ascii="Times New Roman" w:hAnsi="Times New Roman" w:eastAsia="Times New Roman" w:cs="Times New Roman"/>
          <w:sz w:val="20"/>
          <w:szCs w:val="20"/>
          <w:spacing w:val="20"/>
          <w:w w:val="101"/>
        </w:rPr>
        <w:t xml:space="preserve"> </w:t>
      </w:r>
      <w:r>
        <w:rPr>
          <w:sz w:val="20"/>
          <w:szCs w:val="20"/>
          <w:spacing w:val="6"/>
        </w:rPr>
        <w:t>所描述的方法和物质不能满足或替代。</w:t>
      </w:r>
    </w:p>
    <w:p>
      <w:pPr>
        <w:pStyle w:val="BodyText"/>
        <w:spacing w:before="72" w:line="219" w:lineRule="auto"/>
        <w:rPr>
          <w:sz w:val="20"/>
          <w:szCs w:val="20"/>
        </w:rPr>
      </w:pPr>
      <w:r>
        <w:rPr>
          <w:rFonts w:ascii="Times New Roman" w:hAnsi="Times New Roman" w:eastAsia="Times New Roman" w:cs="Times New Roman"/>
          <w:sz w:val="20"/>
          <w:szCs w:val="20"/>
          <w:b/>
          <w:bCs/>
          <w:spacing w:val="-1"/>
        </w:rPr>
        <w:t>C.2.4.2    </w:t>
      </w:r>
      <w:r>
        <w:rPr>
          <w:sz w:val="20"/>
          <w:szCs w:val="20"/>
          <w:spacing w:val="-1"/>
        </w:rPr>
        <w:t>该物质(活性成分)源自植物、动物、微生物或矿物，并可经过以下处理：</w:t>
      </w:r>
    </w:p>
    <w:p>
      <w:pPr>
        <w:pStyle w:val="BodyText"/>
        <w:ind w:left="410"/>
        <w:spacing w:before="30" w:line="212" w:lineRule="auto"/>
        <w:rPr>
          <w:sz w:val="20"/>
          <w:szCs w:val="20"/>
        </w:rPr>
      </w:pPr>
      <w:r>
        <w:rPr>
          <w:rFonts w:ascii="Times New Roman" w:hAnsi="Times New Roman" w:eastAsia="Times New Roman" w:cs="Times New Roman"/>
          <w:sz w:val="20"/>
          <w:szCs w:val="20"/>
          <w:spacing w:val="1"/>
        </w:rPr>
        <w:t>a)     </w:t>
      </w:r>
      <w:r>
        <w:rPr>
          <w:sz w:val="20"/>
          <w:szCs w:val="20"/>
          <w:spacing w:val="1"/>
        </w:rPr>
        <w:t>物理处理；</w:t>
      </w:r>
    </w:p>
    <w:p>
      <w:pPr>
        <w:pStyle w:val="BodyText"/>
        <w:ind w:left="410"/>
        <w:spacing w:before="59" w:line="212" w:lineRule="auto"/>
        <w:rPr>
          <w:sz w:val="22"/>
          <w:szCs w:val="22"/>
        </w:rPr>
      </w:pPr>
      <w:r>
        <w:rPr>
          <w:rFonts w:ascii="Times New Roman" w:hAnsi="Times New Roman" w:eastAsia="Times New Roman" w:cs="Times New Roman"/>
          <w:sz w:val="22"/>
          <w:szCs w:val="22"/>
          <w:spacing w:val="-8"/>
        </w:rPr>
        <w:t>b)</w:t>
      </w:r>
      <w:r>
        <w:rPr>
          <w:rFonts w:ascii="Times New Roman" w:hAnsi="Times New Roman" w:eastAsia="Times New Roman" w:cs="Times New Roman"/>
          <w:sz w:val="22"/>
          <w:szCs w:val="22"/>
          <w:spacing w:val="1"/>
        </w:rPr>
        <w:t xml:space="preserve">    </w:t>
      </w:r>
      <w:r>
        <w:rPr>
          <w:sz w:val="22"/>
          <w:szCs w:val="22"/>
          <w:spacing w:val="-8"/>
        </w:rPr>
        <w:t>酶处理；</w:t>
      </w:r>
    </w:p>
    <w:p>
      <w:pPr>
        <w:pStyle w:val="BodyText"/>
        <w:ind w:left="410"/>
        <w:spacing w:before="79" w:line="212" w:lineRule="auto"/>
        <w:rPr>
          <w:sz w:val="20"/>
          <w:szCs w:val="20"/>
        </w:rPr>
      </w:pPr>
      <w:r>
        <w:rPr>
          <w:rFonts w:ascii="Times New Roman" w:hAnsi="Times New Roman" w:eastAsia="Times New Roman" w:cs="Times New Roman"/>
          <w:sz w:val="20"/>
          <w:szCs w:val="20"/>
          <w:spacing w:val="3"/>
        </w:rPr>
        <w:t>c)     </w:t>
      </w:r>
      <w:r>
        <w:rPr>
          <w:sz w:val="20"/>
          <w:szCs w:val="20"/>
          <w:spacing w:val="3"/>
        </w:rPr>
        <w:t>微生物处理。</w:t>
      </w:r>
    </w:p>
    <w:p>
      <w:pPr>
        <w:pStyle w:val="BodyText"/>
        <w:spacing w:before="101" w:line="219" w:lineRule="auto"/>
        <w:rPr>
          <w:sz w:val="20"/>
          <w:szCs w:val="20"/>
        </w:rPr>
      </w:pPr>
      <w:r>
        <w:rPr>
          <w:rFonts w:ascii="Times New Roman" w:hAnsi="Times New Roman" w:eastAsia="Times New Roman" w:cs="Times New Roman"/>
          <w:sz w:val="20"/>
          <w:szCs w:val="20"/>
          <w:spacing w:val="8"/>
        </w:rPr>
        <w:t>C.2.4.3    </w:t>
      </w:r>
      <w:r>
        <w:rPr>
          <w:sz w:val="20"/>
          <w:szCs w:val="20"/>
          <w:spacing w:val="8"/>
        </w:rPr>
        <w:t>有可靠的试验结果证明该物质的使用应不会导致或产生</w:t>
      </w:r>
      <w:r>
        <w:rPr>
          <w:sz w:val="20"/>
          <w:szCs w:val="20"/>
          <w:spacing w:val="7"/>
        </w:rPr>
        <w:t>对环境的不能接受的影响或污染。</w:t>
      </w:r>
    </w:p>
    <w:p>
      <w:pPr>
        <w:pStyle w:val="BodyText"/>
        <w:ind w:right="17"/>
        <w:spacing w:before="73" w:line="279" w:lineRule="auto"/>
        <w:rPr>
          <w:sz w:val="20"/>
          <w:szCs w:val="20"/>
        </w:rPr>
      </w:pPr>
      <w:r>
        <w:rPr>
          <w:rFonts w:ascii="Times New Roman" w:hAnsi="Times New Roman" w:eastAsia="Times New Roman" w:cs="Times New Roman"/>
          <w:sz w:val="20"/>
          <w:szCs w:val="20"/>
          <w:spacing w:val="8"/>
        </w:rPr>
        <w:t>C.2.4.4    </w:t>
      </w:r>
      <w:r>
        <w:rPr>
          <w:sz w:val="20"/>
          <w:szCs w:val="20"/>
          <w:spacing w:val="8"/>
        </w:rPr>
        <w:t>若某物质的天然形态数量不足，可以考虑使用与该天然物质性质相同的化学合成物质，但前</w:t>
      </w:r>
      <w:r>
        <w:rPr>
          <w:sz w:val="20"/>
          <w:szCs w:val="20"/>
          <w:spacing w:val="7"/>
        </w:rPr>
        <w:t xml:space="preserve"> </w:t>
      </w:r>
      <w:r>
        <w:rPr>
          <w:sz w:val="20"/>
          <w:szCs w:val="20"/>
          <w:spacing w:val="8"/>
        </w:rPr>
        <w:t>提是其使用不会直接或间接造成环境或产品污染。</w:t>
      </w:r>
    </w:p>
    <w:p>
      <w:pPr>
        <w:spacing w:line="246" w:lineRule="auto"/>
        <w:rPr>
          <w:rFonts w:ascii="Arial"/>
          <w:sz w:val="21"/>
        </w:rPr>
      </w:pPr>
      <w:r/>
    </w:p>
    <w:p>
      <w:pPr>
        <w:spacing w:before="65" w:line="222" w:lineRule="auto"/>
        <w:rPr>
          <w:rFonts w:ascii="SimHei" w:hAnsi="SimHei" w:eastAsia="SimHei" w:cs="SimHei"/>
          <w:sz w:val="20"/>
          <w:szCs w:val="20"/>
        </w:rPr>
      </w:pPr>
      <w:r>
        <w:rPr>
          <w:rFonts w:ascii="Times New Roman" w:hAnsi="Times New Roman" w:eastAsia="Times New Roman" w:cs="Times New Roman"/>
          <w:sz w:val="20"/>
          <w:szCs w:val="20"/>
          <w:b/>
          <w:bCs/>
        </w:rPr>
        <w:t>C.3</w:t>
      </w:r>
      <w:r>
        <w:rPr>
          <w:rFonts w:ascii="Times New Roman" w:hAnsi="Times New Roman" w:eastAsia="Times New Roman" w:cs="Times New Roman"/>
          <w:sz w:val="20"/>
          <w:szCs w:val="20"/>
          <w:b/>
          <w:bCs/>
          <w:spacing w:val="6"/>
        </w:rPr>
        <w:t xml:space="preserve">    </w:t>
      </w:r>
      <w:r>
        <w:rPr>
          <w:rFonts w:ascii="SimHei" w:hAnsi="SimHei" w:eastAsia="SimHei" w:cs="SimHei"/>
          <w:sz w:val="20"/>
          <w:szCs w:val="20"/>
          <w:b/>
          <w:bCs/>
        </w:rPr>
        <w:t>评估程序</w:t>
      </w:r>
    </w:p>
    <w:p>
      <w:pPr>
        <w:spacing w:line="264" w:lineRule="auto"/>
        <w:rPr>
          <w:rFonts w:ascii="Arial"/>
          <w:sz w:val="21"/>
        </w:rPr>
      </w:pPr>
      <w:r/>
    </w:p>
    <w:p>
      <w:pPr>
        <w:spacing w:before="65" w:line="222" w:lineRule="auto"/>
        <w:rPr>
          <w:rFonts w:ascii="SimHei" w:hAnsi="SimHei" w:eastAsia="SimHei" w:cs="SimHei"/>
          <w:sz w:val="20"/>
          <w:szCs w:val="20"/>
        </w:rPr>
      </w:pPr>
      <w:r>
        <w:rPr>
          <w:rFonts w:ascii="Arial" w:hAnsi="Arial" w:eastAsia="Arial" w:cs="Arial"/>
          <w:sz w:val="20"/>
          <w:szCs w:val="20"/>
          <w:b/>
          <w:bCs/>
          <w:spacing w:val="-2"/>
        </w:rPr>
        <w:t>C.3.1    </w:t>
      </w:r>
      <w:r>
        <w:rPr>
          <w:rFonts w:ascii="SimHei" w:hAnsi="SimHei" w:eastAsia="SimHei" w:cs="SimHei"/>
          <w:sz w:val="20"/>
          <w:szCs w:val="20"/>
          <w:b/>
          <w:bCs/>
          <w:spacing w:val="-2"/>
        </w:rPr>
        <w:t>必要性</w:t>
      </w:r>
    </w:p>
    <w:p>
      <w:pPr>
        <w:pStyle w:val="BodyText"/>
        <w:ind w:right="17" w:firstLine="410"/>
        <w:spacing w:before="242" w:line="277" w:lineRule="auto"/>
        <w:rPr>
          <w:sz w:val="20"/>
          <w:szCs w:val="20"/>
        </w:rPr>
      </w:pPr>
      <w:r>
        <w:rPr>
          <w:sz w:val="20"/>
          <w:szCs w:val="20"/>
          <w:spacing w:val="9"/>
        </w:rPr>
        <w:t>只有在必要的情况下才能使用某种投入品。投入某物质的必要性可从产量、产品质量、环境安全</w:t>
      </w:r>
      <w:r>
        <w:rPr>
          <w:sz w:val="20"/>
          <w:szCs w:val="20"/>
          <w:spacing w:val="10"/>
        </w:rPr>
        <w:t xml:space="preserve"> </w:t>
      </w:r>
      <w:r>
        <w:rPr>
          <w:sz w:val="20"/>
          <w:szCs w:val="20"/>
          <w:spacing w:val="-3"/>
        </w:rPr>
        <w:t>性、生态保护、景观、人类和动物的生存条件等方面进行评估。</w:t>
      </w:r>
    </w:p>
    <w:p>
      <w:pPr>
        <w:pStyle w:val="BodyText"/>
        <w:ind w:left="410"/>
        <w:spacing w:before="1" w:line="219" w:lineRule="auto"/>
        <w:rPr>
          <w:sz w:val="20"/>
          <w:szCs w:val="20"/>
        </w:rPr>
      </w:pPr>
      <w:r>
        <w:rPr>
          <w:sz w:val="20"/>
          <w:szCs w:val="20"/>
          <w:spacing w:val="6"/>
        </w:rPr>
        <w:t>某投入品的使用可限制于：</w:t>
      </w:r>
    </w:p>
    <w:p>
      <w:pPr>
        <w:pStyle w:val="BodyText"/>
        <w:ind w:left="410"/>
        <w:spacing w:before="50" w:line="212" w:lineRule="auto"/>
        <w:rPr>
          <w:sz w:val="20"/>
          <w:szCs w:val="20"/>
        </w:rPr>
      </w:pPr>
      <w:r>
        <w:rPr>
          <w:rFonts w:ascii="Times New Roman" w:hAnsi="Times New Roman" w:eastAsia="Times New Roman" w:cs="Times New Roman"/>
          <w:sz w:val="20"/>
          <w:szCs w:val="20"/>
          <w:spacing w:val="7"/>
        </w:rPr>
        <w:t>a)     </w:t>
      </w:r>
      <w:r>
        <w:rPr>
          <w:sz w:val="20"/>
          <w:szCs w:val="20"/>
          <w:spacing w:val="7"/>
        </w:rPr>
        <w:t>特种农作物(尤其是多年生农作</w:t>
      </w:r>
      <w:r>
        <w:rPr>
          <w:sz w:val="20"/>
          <w:szCs w:val="20"/>
          <w:spacing w:val="6"/>
        </w:rPr>
        <w:t>物);</w:t>
      </w:r>
    </w:p>
    <w:p>
      <w:pPr>
        <w:pStyle w:val="BodyText"/>
        <w:ind w:left="410"/>
        <w:spacing w:before="69" w:line="212" w:lineRule="auto"/>
        <w:rPr>
          <w:sz w:val="22"/>
          <w:szCs w:val="22"/>
        </w:rPr>
      </w:pPr>
      <w:r>
        <w:rPr>
          <w:rFonts w:ascii="Times New Roman" w:hAnsi="Times New Roman" w:eastAsia="Times New Roman" w:cs="Times New Roman"/>
          <w:sz w:val="22"/>
          <w:szCs w:val="22"/>
          <w:spacing w:val="-5"/>
        </w:rPr>
        <w:t>b)    </w:t>
      </w:r>
      <w:r>
        <w:rPr>
          <w:sz w:val="22"/>
          <w:szCs w:val="22"/>
          <w:spacing w:val="-5"/>
        </w:rPr>
        <w:t>特殊区域；</w:t>
      </w:r>
    </w:p>
    <w:p>
      <w:pPr>
        <w:pStyle w:val="BodyText"/>
        <w:ind w:left="410"/>
        <w:spacing w:before="57" w:line="212" w:lineRule="auto"/>
        <w:rPr>
          <w:sz w:val="22"/>
          <w:szCs w:val="22"/>
        </w:rPr>
      </w:pPr>
      <w:r>
        <w:rPr>
          <w:rFonts w:ascii="Times New Roman" w:hAnsi="Times New Roman" w:eastAsia="Times New Roman" w:cs="Times New Roman"/>
          <w:sz w:val="22"/>
          <w:szCs w:val="22"/>
          <w:spacing w:val="-10"/>
        </w:rPr>
        <w:t>c)</w:t>
      </w:r>
      <w:r>
        <w:rPr>
          <w:rFonts w:ascii="Times New Roman" w:hAnsi="Times New Roman" w:eastAsia="Times New Roman" w:cs="Times New Roman"/>
          <w:sz w:val="22"/>
          <w:szCs w:val="22"/>
          <w:spacing w:val="7"/>
        </w:rPr>
        <w:t xml:space="preserve">    </w:t>
      </w:r>
      <w:r>
        <w:rPr>
          <w:sz w:val="22"/>
          <w:szCs w:val="22"/>
          <w:spacing w:val="-10"/>
        </w:rPr>
        <w:t>可使用该投入品的特殊条件。</w:t>
      </w:r>
    </w:p>
    <w:p>
      <w:pPr>
        <w:pStyle w:val="BodyText"/>
        <w:ind w:left="2"/>
        <w:spacing w:before="227" w:line="221" w:lineRule="auto"/>
        <w:rPr>
          <w:rFonts w:ascii="SimHei" w:hAnsi="SimHei" w:eastAsia="SimHei" w:cs="SimHei"/>
          <w:sz w:val="20"/>
          <w:szCs w:val="20"/>
        </w:rPr>
      </w:pPr>
      <w:r>
        <w:rPr>
          <w:sz w:val="20"/>
          <w:szCs w:val="20"/>
          <w:b/>
          <w:bCs/>
        </w:rPr>
        <w:t>C.3.2</w:t>
      </w:r>
      <w:r>
        <w:rPr>
          <w:sz w:val="20"/>
          <w:szCs w:val="20"/>
          <w:spacing w:val="25"/>
        </w:rPr>
        <w:t xml:space="preserve">  </w:t>
      </w:r>
      <w:r>
        <w:rPr>
          <w:rFonts w:ascii="SimHei" w:hAnsi="SimHei" w:eastAsia="SimHei" w:cs="SimHei"/>
          <w:sz w:val="20"/>
          <w:szCs w:val="20"/>
          <w:b/>
          <w:bCs/>
        </w:rPr>
        <w:t>投入品的性质和生产方法</w:t>
      </w:r>
    </w:p>
    <w:p>
      <w:pPr>
        <w:spacing w:before="232" w:line="222" w:lineRule="auto"/>
        <w:rPr>
          <w:rFonts w:ascii="SimHei" w:hAnsi="SimHei" w:eastAsia="SimHei" w:cs="SimHei"/>
          <w:sz w:val="20"/>
          <w:szCs w:val="20"/>
        </w:rPr>
      </w:pPr>
      <w:r>
        <w:rPr>
          <w:rFonts w:ascii="Times New Roman" w:hAnsi="Times New Roman" w:eastAsia="Times New Roman" w:cs="Times New Roman"/>
          <w:sz w:val="20"/>
          <w:szCs w:val="20"/>
          <w:b/>
          <w:bCs/>
          <w:spacing w:val="2"/>
        </w:rPr>
        <w:t>C.3.2.1</w:t>
      </w:r>
      <w:r>
        <w:rPr>
          <w:rFonts w:ascii="Times New Roman" w:hAnsi="Times New Roman" w:eastAsia="Times New Roman" w:cs="Times New Roman"/>
          <w:sz w:val="20"/>
          <w:szCs w:val="20"/>
          <w:b/>
          <w:bCs/>
          <w:spacing w:val="5"/>
        </w:rPr>
        <w:t xml:space="preserve">     </w:t>
      </w:r>
      <w:r>
        <w:rPr>
          <w:rFonts w:ascii="SimHei" w:hAnsi="SimHei" w:eastAsia="SimHei" w:cs="SimHei"/>
          <w:sz w:val="20"/>
          <w:szCs w:val="20"/>
          <w:b/>
          <w:bCs/>
          <w:spacing w:val="2"/>
        </w:rPr>
        <w:t>投入品的性质</w:t>
      </w:r>
    </w:p>
    <w:p>
      <w:pPr>
        <w:pStyle w:val="BodyText"/>
        <w:ind w:left="410"/>
        <w:spacing w:before="252" w:line="219" w:lineRule="auto"/>
        <w:rPr>
          <w:sz w:val="20"/>
          <w:szCs w:val="20"/>
        </w:rPr>
      </w:pPr>
      <w:r>
        <w:rPr>
          <w:sz w:val="20"/>
          <w:szCs w:val="20"/>
          <w:spacing w:val="8"/>
        </w:rPr>
        <w:t>投入品一般应来源于(按先后选用顺序):</w:t>
      </w:r>
    </w:p>
    <w:p>
      <w:pPr>
        <w:pStyle w:val="BodyText"/>
        <w:ind w:left="410"/>
        <w:spacing w:before="41" w:line="212" w:lineRule="auto"/>
        <w:rPr>
          <w:sz w:val="20"/>
          <w:szCs w:val="20"/>
        </w:rPr>
      </w:pPr>
      <w:r>
        <w:rPr>
          <w:rFonts w:ascii="Times New Roman" w:hAnsi="Times New Roman" w:eastAsia="Times New Roman" w:cs="Times New Roman"/>
          <w:sz w:val="20"/>
          <w:szCs w:val="20"/>
          <w:spacing w:val="-3"/>
        </w:rPr>
        <w:t>a)     </w:t>
      </w:r>
      <w:r>
        <w:rPr>
          <w:sz w:val="20"/>
          <w:szCs w:val="20"/>
          <w:spacing w:val="-3"/>
        </w:rPr>
        <w:t>有机物(植物、动物、微生物);</w:t>
      </w:r>
    </w:p>
    <w:p>
      <w:pPr>
        <w:pStyle w:val="BodyText"/>
        <w:ind w:left="410"/>
        <w:spacing w:before="38" w:line="212" w:lineRule="auto"/>
        <w:rPr>
          <w:sz w:val="22"/>
          <w:szCs w:val="22"/>
        </w:rPr>
      </w:pPr>
      <w:r>
        <w:rPr>
          <w:rFonts w:ascii="Times New Roman" w:hAnsi="Times New Roman" w:eastAsia="Times New Roman" w:cs="Times New Roman"/>
          <w:sz w:val="22"/>
          <w:szCs w:val="22"/>
          <w:spacing w:val="-8"/>
        </w:rPr>
        <w:t>b)</w:t>
      </w:r>
      <w:r>
        <w:rPr>
          <w:rFonts w:ascii="Times New Roman" w:hAnsi="Times New Roman" w:eastAsia="Times New Roman" w:cs="Times New Roman"/>
          <w:sz w:val="22"/>
          <w:szCs w:val="22"/>
          <w:spacing w:val="1"/>
        </w:rPr>
        <w:t xml:space="preserve">    </w:t>
      </w:r>
      <w:r>
        <w:rPr>
          <w:sz w:val="22"/>
          <w:szCs w:val="22"/>
          <w:spacing w:val="-8"/>
        </w:rPr>
        <w:t>矿物；</w:t>
      </w:r>
    </w:p>
    <w:p>
      <w:pPr>
        <w:pStyle w:val="BodyText"/>
        <w:ind w:left="410"/>
        <w:spacing w:before="79" w:line="212" w:lineRule="auto"/>
        <w:rPr>
          <w:sz w:val="20"/>
          <w:szCs w:val="20"/>
        </w:rPr>
      </w:pPr>
      <w:r>
        <w:rPr>
          <w:rFonts w:ascii="Times New Roman" w:hAnsi="Times New Roman" w:eastAsia="Times New Roman" w:cs="Times New Roman"/>
          <w:sz w:val="20"/>
          <w:szCs w:val="20"/>
          <w:spacing w:val="6"/>
        </w:rPr>
        <w:t>c)     </w:t>
      </w:r>
      <w:r>
        <w:rPr>
          <w:sz w:val="20"/>
          <w:szCs w:val="20"/>
          <w:spacing w:val="6"/>
        </w:rPr>
        <w:t>可以使用等同于天然物质的化学合成物质。</w:t>
      </w:r>
    </w:p>
    <w:p>
      <w:pPr>
        <w:pStyle w:val="BodyText"/>
        <w:ind w:right="18" w:firstLine="410"/>
        <w:spacing w:before="102" w:line="281" w:lineRule="auto"/>
        <w:jc w:val="both"/>
        <w:rPr>
          <w:sz w:val="20"/>
          <w:szCs w:val="20"/>
        </w:rPr>
      </w:pPr>
      <w:r>
        <w:rPr>
          <w:sz w:val="20"/>
          <w:szCs w:val="20"/>
          <w:spacing w:val="4"/>
        </w:rPr>
        <w:t>在可能的情况下，优先选择使用可再生的投入品。其次选择矿物源的投入品，而第三选择是化学性</w:t>
      </w:r>
      <w:r>
        <w:rPr>
          <w:sz w:val="20"/>
          <w:szCs w:val="20"/>
          <w:spacing w:val="14"/>
        </w:rPr>
        <w:t xml:space="preserve"> </w:t>
      </w:r>
      <w:r>
        <w:rPr>
          <w:sz w:val="20"/>
          <w:szCs w:val="20"/>
          <w:spacing w:val="9"/>
        </w:rPr>
        <w:t>质等同天然物质的投入品。在允许使用化学性质等同的投入品时需要考虑其在生态上、技术上或经济</w:t>
      </w:r>
      <w:r>
        <w:rPr>
          <w:sz w:val="20"/>
          <w:szCs w:val="20"/>
          <w:spacing w:val="2"/>
        </w:rPr>
        <w:t xml:space="preserve"> </w:t>
      </w:r>
      <w:r>
        <w:rPr>
          <w:sz w:val="20"/>
          <w:szCs w:val="20"/>
          <w:spacing w:val="4"/>
        </w:rPr>
        <w:t>上的理由。</w:t>
      </w:r>
    </w:p>
    <w:p>
      <w:pPr>
        <w:spacing w:before="153" w:line="221" w:lineRule="auto"/>
        <w:rPr>
          <w:rFonts w:ascii="SimHei" w:hAnsi="SimHei" w:eastAsia="SimHei" w:cs="SimHei"/>
          <w:sz w:val="20"/>
          <w:szCs w:val="20"/>
        </w:rPr>
      </w:pPr>
      <w:r>
        <w:rPr>
          <w:rFonts w:ascii="Times New Roman" w:hAnsi="Times New Roman" w:eastAsia="Times New Roman" w:cs="Times New Roman"/>
          <w:sz w:val="20"/>
          <w:szCs w:val="20"/>
          <w:b/>
          <w:bCs/>
          <w:spacing w:val="-1"/>
        </w:rPr>
        <w:t>C.3.2.2</w:t>
      </w:r>
      <w:r>
        <w:rPr>
          <w:rFonts w:ascii="Times New Roman" w:hAnsi="Times New Roman" w:eastAsia="Times New Roman" w:cs="Times New Roman"/>
          <w:sz w:val="20"/>
          <w:szCs w:val="20"/>
          <w:b/>
          <w:bCs/>
          <w:spacing w:val="11"/>
        </w:rPr>
        <w:t xml:space="preserve">    </w:t>
      </w:r>
      <w:r>
        <w:rPr>
          <w:rFonts w:ascii="SimHei" w:hAnsi="SimHei" w:eastAsia="SimHei" w:cs="SimHei"/>
          <w:sz w:val="20"/>
          <w:szCs w:val="20"/>
          <w:b/>
          <w:bCs/>
          <w:spacing w:val="-1"/>
        </w:rPr>
        <w:t>生产方法</w:t>
      </w:r>
    </w:p>
    <w:p>
      <w:pPr>
        <w:pStyle w:val="BodyText"/>
        <w:ind w:left="410"/>
        <w:spacing w:before="256" w:line="220" w:lineRule="auto"/>
        <w:rPr>
          <w:sz w:val="20"/>
          <w:szCs w:val="20"/>
        </w:rPr>
      </w:pPr>
      <w:r>
        <w:rPr>
          <w:sz w:val="20"/>
          <w:szCs w:val="20"/>
          <w:spacing w:val="7"/>
        </w:rPr>
        <w:t>投入品的配料可以经过以下处理：</w:t>
      </w:r>
    </w:p>
    <w:p>
      <w:pPr>
        <w:pStyle w:val="BodyText"/>
        <w:ind w:left="410"/>
        <w:spacing w:before="19" w:line="212" w:lineRule="auto"/>
        <w:rPr>
          <w:sz w:val="20"/>
          <w:szCs w:val="20"/>
        </w:rPr>
      </w:pPr>
      <w:r>
        <w:rPr>
          <w:rFonts w:ascii="Times New Roman" w:hAnsi="Times New Roman" w:eastAsia="Times New Roman" w:cs="Times New Roman"/>
          <w:sz w:val="20"/>
          <w:szCs w:val="20"/>
          <w:spacing w:val="1"/>
        </w:rPr>
        <w:t>a)     </w:t>
      </w:r>
      <w:r>
        <w:rPr>
          <w:sz w:val="20"/>
          <w:szCs w:val="20"/>
          <w:spacing w:val="1"/>
        </w:rPr>
        <w:t>机械处理；</w:t>
      </w:r>
    </w:p>
    <w:p>
      <w:pPr>
        <w:pStyle w:val="BodyText"/>
        <w:ind w:left="410"/>
        <w:spacing w:before="59" w:line="212" w:lineRule="auto"/>
        <w:rPr>
          <w:sz w:val="22"/>
          <w:szCs w:val="22"/>
        </w:rPr>
      </w:pPr>
      <w:r>
        <w:rPr>
          <w:rFonts w:ascii="Times New Roman" w:hAnsi="Times New Roman" w:eastAsia="Times New Roman" w:cs="Times New Roman"/>
          <w:sz w:val="22"/>
          <w:szCs w:val="22"/>
          <w:spacing w:val="-7"/>
        </w:rPr>
        <w:t>b)</w:t>
      </w:r>
      <w:r>
        <w:rPr>
          <w:rFonts w:ascii="Times New Roman" w:hAnsi="Times New Roman" w:eastAsia="Times New Roman" w:cs="Times New Roman"/>
          <w:sz w:val="22"/>
          <w:szCs w:val="22"/>
          <w:spacing w:val="1"/>
        </w:rPr>
        <w:t xml:space="preserve">    </w:t>
      </w:r>
      <w:r>
        <w:rPr>
          <w:sz w:val="22"/>
          <w:szCs w:val="22"/>
          <w:spacing w:val="-7"/>
        </w:rPr>
        <w:t>物理处理；</w:t>
      </w:r>
    </w:p>
    <w:p>
      <w:pPr>
        <w:pStyle w:val="BodyText"/>
        <w:ind w:left="410"/>
        <w:spacing w:before="78" w:line="212" w:lineRule="auto"/>
        <w:rPr>
          <w:sz w:val="20"/>
          <w:szCs w:val="20"/>
        </w:rPr>
      </w:pPr>
      <w:r>
        <w:rPr>
          <w:rFonts w:ascii="Times New Roman" w:hAnsi="Times New Roman" w:eastAsia="Times New Roman" w:cs="Times New Roman"/>
          <w:sz w:val="20"/>
          <w:szCs w:val="20"/>
          <w:spacing w:val="1"/>
        </w:rPr>
        <w:t>c)     </w:t>
      </w:r>
      <w:r>
        <w:rPr>
          <w:sz w:val="20"/>
          <w:szCs w:val="20"/>
          <w:spacing w:val="1"/>
        </w:rPr>
        <w:t>酶处理；</w:t>
      </w:r>
    </w:p>
    <w:p>
      <w:pPr>
        <w:pStyle w:val="BodyText"/>
        <w:ind w:left="410"/>
        <w:spacing w:before="81" w:line="212" w:lineRule="auto"/>
        <w:rPr>
          <w:sz w:val="20"/>
          <w:szCs w:val="20"/>
        </w:rPr>
      </w:pP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13"/>
        </w:rPr>
        <w:t xml:space="preserve">    </w:t>
      </w:r>
      <w:r>
        <w:rPr>
          <w:sz w:val="20"/>
          <w:szCs w:val="20"/>
          <w:spacing w:val="4"/>
        </w:rPr>
        <w:t>微生物作用处理；</w:t>
      </w:r>
    </w:p>
    <w:p>
      <w:pPr>
        <w:pStyle w:val="BodyText"/>
        <w:ind w:left="410"/>
        <w:spacing w:before="90" w:line="212" w:lineRule="auto"/>
        <w:rPr>
          <w:sz w:val="20"/>
          <w:szCs w:val="20"/>
        </w:rPr>
      </w:pPr>
      <w:r>
        <w:rPr>
          <w:rFonts w:ascii="Times New Roman" w:hAnsi="Times New Roman" w:eastAsia="Times New Roman" w:cs="Times New Roman"/>
          <w:sz w:val="20"/>
          <w:szCs w:val="20"/>
          <w:spacing w:val="5"/>
        </w:rPr>
        <w:t>e)     </w:t>
      </w:r>
      <w:r>
        <w:rPr>
          <w:sz w:val="20"/>
          <w:szCs w:val="20"/>
          <w:spacing w:val="5"/>
        </w:rPr>
        <w:t>化学处理(作为例外并受限制)。</w:t>
      </w:r>
    </w:p>
    <w:p>
      <w:pPr>
        <w:spacing w:before="230" w:line="222" w:lineRule="auto"/>
        <w:rPr>
          <w:rFonts w:ascii="SimHei" w:hAnsi="SimHei" w:eastAsia="SimHei" w:cs="SimHei"/>
          <w:sz w:val="20"/>
          <w:szCs w:val="20"/>
        </w:rPr>
      </w:pPr>
      <w:r>
        <w:rPr>
          <w:rFonts w:ascii="Times New Roman" w:hAnsi="Times New Roman" w:eastAsia="Times New Roman" w:cs="Times New Roman"/>
          <w:sz w:val="20"/>
          <w:szCs w:val="20"/>
          <w:b/>
          <w:bCs/>
          <w:spacing w:val="-2"/>
        </w:rPr>
        <w:t>C.3.2.3</w:t>
      </w:r>
      <w:r>
        <w:rPr>
          <w:rFonts w:ascii="Times New Roman" w:hAnsi="Times New Roman" w:eastAsia="Times New Roman" w:cs="Times New Roman"/>
          <w:sz w:val="20"/>
          <w:szCs w:val="20"/>
          <w:b/>
          <w:bCs/>
          <w:spacing w:val="9"/>
        </w:rPr>
        <w:t xml:space="preserve">    </w:t>
      </w:r>
      <w:r>
        <w:rPr>
          <w:rFonts w:ascii="SimHei" w:hAnsi="SimHei" w:eastAsia="SimHei" w:cs="SimHei"/>
          <w:sz w:val="20"/>
          <w:szCs w:val="20"/>
          <w:b/>
          <w:bCs/>
          <w:spacing w:val="-2"/>
        </w:rPr>
        <w:t>采集</w:t>
      </w:r>
    </w:p>
    <w:p>
      <w:pPr>
        <w:pStyle w:val="BodyText"/>
        <w:ind w:left="410"/>
        <w:spacing w:before="251" w:line="219" w:lineRule="auto"/>
        <w:rPr>
          <w:sz w:val="20"/>
          <w:szCs w:val="20"/>
        </w:rPr>
      </w:pPr>
      <w:r>
        <w:rPr>
          <w:sz w:val="20"/>
          <w:szCs w:val="20"/>
          <w:spacing w:val="7"/>
        </w:rPr>
        <w:t>构成投入品的原材料采集不应影响自然环境的稳定</w:t>
      </w:r>
      <w:r>
        <w:rPr>
          <w:sz w:val="20"/>
          <w:szCs w:val="20"/>
          <w:spacing w:val="6"/>
        </w:rPr>
        <w:t>性，也不应影响采集区内任何物种的生存。</w:t>
      </w:r>
    </w:p>
    <w:p>
      <w:pPr>
        <w:spacing w:line="219" w:lineRule="auto"/>
        <w:sectPr>
          <w:headerReference w:type="default" r:id="rId4"/>
          <w:footerReference w:type="default" r:id="rId103"/>
          <w:pgSz w:w="11900" w:h="16840"/>
          <w:pgMar w:top="400" w:right="1352" w:bottom="1423" w:left="1329" w:header="0" w:footer="1315" w:gutter="0"/>
        </w:sectPr>
        <w:rPr>
          <w:sz w:val="20"/>
          <w:szCs w:val="20"/>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before="57" w:line="189" w:lineRule="auto"/>
        <w:rPr>
          <w:rFonts w:ascii="Times New Roman" w:hAnsi="Times New Roman" w:eastAsia="Times New Roman" w:cs="Times New Roman"/>
          <w:sz w:val="20"/>
          <w:szCs w:val="20"/>
        </w:rPr>
      </w:pPr>
      <w:bookmarkStart w:name="bookmark58" w:id="58"/>
      <w:bookmarkEnd w:id="58"/>
      <w:r>
        <w:rPr>
          <w:rFonts w:ascii="Times New Roman" w:hAnsi="Times New Roman" w:eastAsia="Times New Roman" w:cs="Times New Roman"/>
          <w:sz w:val="20"/>
          <w:szCs w:val="20"/>
          <w:b/>
          <w:bCs/>
          <w:spacing w:val="-2"/>
        </w:rPr>
        <w:t>GB/T    19630—2019</w:t>
      </w:r>
    </w:p>
    <w:p>
      <w:pPr>
        <w:spacing w:line="396" w:lineRule="auto"/>
        <w:rPr>
          <w:rFonts w:ascii="Arial"/>
          <w:sz w:val="21"/>
        </w:rPr>
      </w:pPr>
      <w:r/>
    </w:p>
    <w:p>
      <w:pPr>
        <w:spacing w:before="65" w:line="222" w:lineRule="auto"/>
        <w:rPr>
          <w:rFonts w:ascii="SimHei" w:hAnsi="SimHei" w:eastAsia="SimHei" w:cs="SimHei"/>
          <w:sz w:val="20"/>
          <w:szCs w:val="20"/>
        </w:rPr>
      </w:pPr>
      <w:r>
        <w:rPr>
          <w:rFonts w:ascii="Times New Roman" w:hAnsi="Times New Roman" w:eastAsia="Times New Roman" w:cs="Times New Roman"/>
          <w:sz w:val="20"/>
          <w:szCs w:val="20"/>
          <w:b/>
          <w:bCs/>
          <w:spacing w:val="1"/>
        </w:rPr>
        <w:t>C.3.3</w:t>
      </w:r>
      <w:r>
        <w:rPr>
          <w:rFonts w:ascii="Times New Roman" w:hAnsi="Times New Roman" w:eastAsia="Times New Roman" w:cs="Times New Roman"/>
          <w:sz w:val="20"/>
          <w:szCs w:val="20"/>
          <w:b/>
          <w:bCs/>
          <w:spacing w:val="13"/>
        </w:rPr>
        <w:t xml:space="preserve">    </w:t>
      </w:r>
      <w:r>
        <w:rPr>
          <w:rFonts w:ascii="SimHei" w:hAnsi="SimHei" w:eastAsia="SimHei" w:cs="SimHei"/>
          <w:sz w:val="20"/>
          <w:szCs w:val="20"/>
          <w:b/>
          <w:bCs/>
          <w:spacing w:val="1"/>
        </w:rPr>
        <w:t>环境安全性</w:t>
      </w:r>
    </w:p>
    <w:p>
      <w:pPr>
        <w:spacing w:before="220" w:line="222" w:lineRule="auto"/>
        <w:rPr>
          <w:rFonts w:ascii="SimHei" w:hAnsi="SimHei" w:eastAsia="SimHei" w:cs="SimHei"/>
          <w:sz w:val="20"/>
          <w:szCs w:val="20"/>
        </w:rPr>
      </w:pPr>
      <w:r>
        <w:rPr>
          <w:rFonts w:ascii="Times New Roman" w:hAnsi="Times New Roman" w:eastAsia="Times New Roman" w:cs="Times New Roman"/>
          <w:sz w:val="20"/>
          <w:szCs w:val="20"/>
          <w:b/>
          <w:bCs/>
          <w:spacing w:val="1"/>
        </w:rPr>
        <w:t>C.3.3.1     </w:t>
      </w:r>
      <w:r>
        <w:rPr>
          <w:rFonts w:ascii="SimHei" w:hAnsi="SimHei" w:eastAsia="SimHei" w:cs="SimHei"/>
          <w:sz w:val="20"/>
          <w:szCs w:val="20"/>
          <w:b/>
          <w:bCs/>
          <w:spacing w:val="1"/>
        </w:rPr>
        <w:t>基本要求</w:t>
      </w:r>
    </w:p>
    <w:p>
      <w:pPr>
        <w:pStyle w:val="BodyText"/>
        <w:ind w:right="79" w:firstLine="420"/>
        <w:spacing w:before="233" w:line="278" w:lineRule="auto"/>
        <w:jc w:val="both"/>
        <w:rPr>
          <w:sz w:val="20"/>
          <w:szCs w:val="20"/>
        </w:rPr>
      </w:pPr>
      <w:r>
        <w:rPr>
          <w:sz w:val="20"/>
          <w:szCs w:val="20"/>
          <w:spacing w:val="4"/>
        </w:rPr>
        <w:t>投入品不应危害环境或对环境产生持续的负面影响。投入品也不应造成对地面水、地下水、空气或</w:t>
      </w:r>
      <w:r>
        <w:rPr>
          <w:sz w:val="20"/>
          <w:szCs w:val="20"/>
          <w:spacing w:val="16"/>
        </w:rPr>
        <w:t xml:space="preserve"> </w:t>
      </w:r>
      <w:r>
        <w:rPr>
          <w:sz w:val="20"/>
          <w:szCs w:val="20"/>
          <w:spacing w:val="10"/>
        </w:rPr>
        <w:t>土壤的不可接受的污染。应对这些物质的加工、使用</w:t>
      </w:r>
      <w:r>
        <w:rPr>
          <w:sz w:val="20"/>
          <w:szCs w:val="20"/>
          <w:spacing w:val="9"/>
        </w:rPr>
        <w:t>和分解过程的所有阶段进行评价。应考虑投入品</w:t>
      </w:r>
      <w:r>
        <w:rPr>
          <w:sz w:val="20"/>
          <w:szCs w:val="20"/>
        </w:rPr>
        <w:t xml:space="preserve"> </w:t>
      </w:r>
      <w:r>
        <w:rPr>
          <w:sz w:val="20"/>
          <w:szCs w:val="20"/>
          <w:spacing w:val="2"/>
        </w:rPr>
        <w:t>的特性。</w:t>
      </w:r>
    </w:p>
    <w:p>
      <w:pPr>
        <w:spacing w:before="151" w:line="222" w:lineRule="auto"/>
        <w:rPr>
          <w:rFonts w:ascii="SimHei" w:hAnsi="SimHei" w:eastAsia="SimHei" w:cs="SimHei"/>
          <w:sz w:val="20"/>
          <w:szCs w:val="20"/>
        </w:rPr>
      </w:pPr>
      <w:r>
        <w:rPr>
          <w:rFonts w:ascii="Times New Roman" w:hAnsi="Times New Roman" w:eastAsia="Times New Roman" w:cs="Times New Roman"/>
          <w:sz w:val="20"/>
          <w:szCs w:val="20"/>
          <w:b/>
          <w:bCs/>
          <w:spacing w:val="1"/>
        </w:rPr>
        <w:t>C.3.3.2     </w:t>
      </w:r>
      <w:r>
        <w:rPr>
          <w:rFonts w:ascii="SimHei" w:hAnsi="SimHei" w:eastAsia="SimHei" w:cs="SimHei"/>
          <w:sz w:val="20"/>
          <w:szCs w:val="20"/>
          <w:b/>
          <w:bCs/>
          <w:spacing w:val="1"/>
        </w:rPr>
        <w:t>可降解性</w:t>
      </w:r>
    </w:p>
    <w:p>
      <w:pPr>
        <w:pStyle w:val="BodyText"/>
        <w:ind w:left="420"/>
        <w:spacing w:before="223" w:line="219" w:lineRule="auto"/>
        <w:rPr>
          <w:sz w:val="20"/>
          <w:szCs w:val="20"/>
        </w:rPr>
      </w:pPr>
      <w:r>
        <w:rPr>
          <w:sz w:val="20"/>
          <w:szCs w:val="20"/>
          <w:spacing w:val="4"/>
        </w:rPr>
        <w:t>所有投入品应可降解为二氧化碳、水和(或)其矿物形态。</w:t>
      </w:r>
    </w:p>
    <w:p>
      <w:pPr>
        <w:pStyle w:val="BodyText"/>
        <w:ind w:left="420"/>
        <w:spacing w:before="62" w:line="219" w:lineRule="auto"/>
        <w:rPr>
          <w:sz w:val="20"/>
          <w:szCs w:val="20"/>
        </w:rPr>
      </w:pPr>
      <w:r>
        <w:rPr>
          <w:sz w:val="20"/>
          <w:szCs w:val="20"/>
          <w:spacing w:val="12"/>
        </w:rPr>
        <w:t>对非靶生物有高急性毒性的投入品的半衰期最多不能超过5日。</w:t>
      </w:r>
    </w:p>
    <w:p>
      <w:pPr>
        <w:pStyle w:val="BodyText"/>
        <w:ind w:left="420"/>
        <w:spacing w:before="64" w:line="219" w:lineRule="auto"/>
        <w:rPr>
          <w:sz w:val="20"/>
          <w:szCs w:val="20"/>
        </w:rPr>
      </w:pPr>
      <w:r>
        <w:rPr>
          <w:sz w:val="20"/>
          <w:szCs w:val="20"/>
          <w:spacing w:val="8"/>
        </w:rPr>
        <w:t>对作为投入的无毒天然物质没有规定的降解时限要求。</w:t>
      </w:r>
    </w:p>
    <w:p>
      <w:pPr>
        <w:spacing w:before="240" w:line="222" w:lineRule="auto"/>
        <w:rPr>
          <w:rFonts w:ascii="SimHei" w:hAnsi="SimHei" w:eastAsia="SimHei" w:cs="SimHei"/>
          <w:sz w:val="20"/>
          <w:szCs w:val="20"/>
        </w:rPr>
      </w:pPr>
      <w:r>
        <w:rPr>
          <w:rFonts w:ascii="Times New Roman" w:hAnsi="Times New Roman" w:eastAsia="Times New Roman" w:cs="Times New Roman"/>
          <w:sz w:val="20"/>
          <w:szCs w:val="20"/>
          <w:b/>
          <w:bCs/>
          <w:spacing w:val="3"/>
        </w:rPr>
        <w:t>C.3.3.3     </w:t>
      </w:r>
      <w:r>
        <w:rPr>
          <w:rFonts w:ascii="SimHei" w:hAnsi="SimHei" w:eastAsia="SimHei" w:cs="SimHei"/>
          <w:sz w:val="20"/>
          <w:szCs w:val="20"/>
          <w:b/>
          <w:bCs/>
          <w:spacing w:val="3"/>
        </w:rPr>
        <w:t>对非靶生物的急性毒性</w:t>
      </w:r>
    </w:p>
    <w:p>
      <w:pPr>
        <w:pStyle w:val="BodyText"/>
        <w:ind w:firstLine="420"/>
        <w:spacing w:before="212" w:line="288" w:lineRule="auto"/>
        <w:rPr>
          <w:sz w:val="20"/>
          <w:szCs w:val="20"/>
        </w:rPr>
      </w:pPr>
      <w:r>
        <w:rPr>
          <w:sz w:val="20"/>
          <w:szCs w:val="20"/>
          <w:spacing w:val="7"/>
        </w:rPr>
        <w:t>当投入品对非靶生物有较高急性毒性时，需要</w:t>
      </w:r>
      <w:r>
        <w:rPr>
          <w:sz w:val="20"/>
          <w:szCs w:val="20"/>
          <w:spacing w:val="6"/>
        </w:rPr>
        <w:t>限制其使用。应采取措施保证这些非靶生物的生存。</w:t>
      </w:r>
      <w:r>
        <w:rPr>
          <w:sz w:val="20"/>
          <w:szCs w:val="20"/>
        </w:rPr>
        <w:t xml:space="preserve"> </w:t>
      </w:r>
      <w:r>
        <w:rPr>
          <w:sz w:val="20"/>
          <w:szCs w:val="20"/>
          <w:spacing w:val="6"/>
        </w:rPr>
        <w:t>可规定最大允许使用量。若无法采取可以保证非靶生物生存的措施，则不应使用该投入品。</w:t>
      </w:r>
    </w:p>
    <w:p>
      <w:pPr>
        <w:pStyle w:val="BodyText"/>
        <w:ind w:left="2"/>
        <w:spacing w:before="144" w:line="223" w:lineRule="auto"/>
        <w:rPr>
          <w:rFonts w:ascii="SimHei" w:hAnsi="SimHei" w:eastAsia="SimHei" w:cs="SimHei"/>
          <w:sz w:val="20"/>
          <w:szCs w:val="20"/>
        </w:rPr>
      </w:pPr>
      <w:r>
        <w:rPr>
          <w:sz w:val="20"/>
          <w:szCs w:val="20"/>
          <w:b/>
          <w:bCs/>
          <w:spacing w:val="-5"/>
        </w:rPr>
        <w:t>C.3.3.4</w:t>
      </w:r>
      <w:r>
        <w:rPr>
          <w:sz w:val="20"/>
          <w:szCs w:val="20"/>
          <w:spacing w:val="16"/>
        </w:rPr>
        <w:t xml:space="preserve">  </w:t>
      </w:r>
      <w:r>
        <w:rPr>
          <w:rFonts w:ascii="SimHei" w:hAnsi="SimHei" w:eastAsia="SimHei" w:cs="SimHei"/>
          <w:sz w:val="20"/>
          <w:szCs w:val="20"/>
          <w:b/>
          <w:bCs/>
          <w:spacing w:val="-5"/>
        </w:rPr>
        <w:t>长期慢性毒性</w:t>
      </w:r>
    </w:p>
    <w:p>
      <w:pPr>
        <w:pStyle w:val="BodyText"/>
        <w:ind w:right="79" w:firstLine="420"/>
        <w:spacing w:before="211" w:line="279" w:lineRule="auto"/>
        <w:jc w:val="both"/>
        <w:rPr>
          <w:sz w:val="20"/>
          <w:szCs w:val="20"/>
        </w:rPr>
      </w:pPr>
      <w:r>
        <w:rPr>
          <w:sz w:val="20"/>
          <w:szCs w:val="20"/>
          <w:spacing w:val="9"/>
        </w:rPr>
        <w:t>不应使用会在生物或生物系统中蓄积的投入品，也不应使用已经知道有或怀疑有诱变性或致癌性</w:t>
      </w:r>
      <w:r>
        <w:rPr>
          <w:sz w:val="20"/>
          <w:szCs w:val="20"/>
          <w:spacing w:val="8"/>
        </w:rPr>
        <w:t xml:space="preserve"> </w:t>
      </w:r>
      <w:r>
        <w:rPr>
          <w:sz w:val="20"/>
          <w:szCs w:val="20"/>
          <w:spacing w:val="10"/>
        </w:rPr>
        <w:t>的投入品。若投入这些物质会产生危险，应采取足以</w:t>
      </w:r>
      <w:r>
        <w:rPr>
          <w:sz w:val="20"/>
          <w:szCs w:val="20"/>
          <w:spacing w:val="9"/>
        </w:rPr>
        <w:t>使这些危险降至可接受水平和防止长时间持续负</w:t>
      </w:r>
      <w:r>
        <w:rPr>
          <w:sz w:val="20"/>
          <w:szCs w:val="20"/>
        </w:rPr>
        <w:t xml:space="preserve"> </w:t>
      </w:r>
      <w:r>
        <w:rPr>
          <w:sz w:val="20"/>
          <w:szCs w:val="20"/>
          <w:spacing w:val="5"/>
        </w:rPr>
        <w:t>面环境影响的措施。</w:t>
      </w:r>
    </w:p>
    <w:p>
      <w:pPr>
        <w:pStyle w:val="BodyText"/>
        <w:ind w:left="2"/>
        <w:spacing w:before="159" w:line="221" w:lineRule="auto"/>
        <w:rPr>
          <w:rFonts w:ascii="SimHei" w:hAnsi="SimHei" w:eastAsia="SimHei" w:cs="SimHei"/>
          <w:sz w:val="20"/>
          <w:szCs w:val="20"/>
        </w:rPr>
      </w:pPr>
      <w:r>
        <w:rPr>
          <w:sz w:val="20"/>
          <w:szCs w:val="20"/>
          <w:b/>
          <w:bCs/>
          <w:spacing w:val="-1"/>
        </w:rPr>
        <w:t>C.3.3.5</w:t>
      </w:r>
      <w:r>
        <w:rPr>
          <w:sz w:val="20"/>
          <w:szCs w:val="20"/>
          <w:spacing w:val="-1"/>
        </w:rPr>
        <w:t xml:space="preserve">  </w:t>
      </w:r>
      <w:r>
        <w:rPr>
          <w:rFonts w:ascii="SimHei" w:hAnsi="SimHei" w:eastAsia="SimHei" w:cs="SimHei"/>
          <w:sz w:val="20"/>
          <w:szCs w:val="20"/>
          <w:b/>
          <w:bCs/>
          <w:spacing w:val="-1"/>
        </w:rPr>
        <w:t>化学合成物质和重金属</w:t>
      </w:r>
    </w:p>
    <w:p>
      <w:pPr>
        <w:pStyle w:val="BodyText"/>
        <w:ind w:right="81" w:firstLine="420"/>
        <w:spacing w:before="224" w:line="277" w:lineRule="auto"/>
        <w:rPr>
          <w:sz w:val="20"/>
          <w:szCs w:val="20"/>
        </w:rPr>
      </w:pPr>
      <w:r>
        <w:rPr>
          <w:sz w:val="20"/>
          <w:szCs w:val="20"/>
          <w:spacing w:val="9"/>
        </w:rPr>
        <w:t>投入品中不应含有致害量的化学合成物质(异生化合制品)。仅在其性质完全与自然界的物质相同</w:t>
      </w:r>
      <w:r>
        <w:rPr>
          <w:sz w:val="20"/>
          <w:szCs w:val="20"/>
          <w:spacing w:val="10"/>
        </w:rPr>
        <w:t xml:space="preserve"> </w:t>
      </w:r>
      <w:r>
        <w:rPr>
          <w:sz w:val="20"/>
          <w:szCs w:val="20"/>
          <w:spacing w:val="1"/>
        </w:rPr>
        <w:t>时，才可允许使用化学合成的物质。</w:t>
      </w:r>
    </w:p>
    <w:p>
      <w:pPr>
        <w:pStyle w:val="BodyText"/>
        <w:ind w:right="83" w:firstLine="420"/>
        <w:spacing w:before="3" w:line="287" w:lineRule="auto"/>
        <w:jc w:val="both"/>
        <w:rPr>
          <w:sz w:val="20"/>
          <w:szCs w:val="20"/>
        </w:rPr>
      </w:pPr>
      <w:r>
        <w:rPr>
          <w:sz w:val="20"/>
          <w:szCs w:val="20"/>
          <w:spacing w:val="9"/>
        </w:rPr>
        <w:t>应尽可能控制投入的矿物质中的重金属含量。由于缺乏代用品以及在有机农业中已经被长期、传</w:t>
      </w:r>
      <w:r>
        <w:rPr>
          <w:sz w:val="20"/>
          <w:szCs w:val="20"/>
          <w:spacing w:val="10"/>
        </w:rPr>
        <w:t xml:space="preserve"> </w:t>
      </w:r>
      <w:r>
        <w:rPr>
          <w:sz w:val="20"/>
          <w:szCs w:val="20"/>
          <w:spacing w:val="5"/>
        </w:rPr>
        <w:t>统地使用，铜和铜盐目前尚被允许使用，但任何形态的铜都应视为临时性允许使</w:t>
      </w:r>
      <w:r>
        <w:rPr>
          <w:sz w:val="20"/>
          <w:szCs w:val="20"/>
          <w:spacing w:val="4"/>
        </w:rPr>
        <w:t>用，并且就其环境影响</w:t>
      </w:r>
      <w:r>
        <w:rPr>
          <w:sz w:val="20"/>
          <w:szCs w:val="20"/>
        </w:rPr>
        <w:t xml:space="preserve"> </w:t>
      </w:r>
      <w:r>
        <w:rPr>
          <w:sz w:val="20"/>
          <w:szCs w:val="20"/>
          <w:spacing w:val="-4"/>
        </w:rPr>
        <w:t>而言，应限制使用量。</w:t>
      </w:r>
    </w:p>
    <w:p>
      <w:pPr>
        <w:pStyle w:val="BodyText"/>
        <w:ind w:left="2"/>
        <w:spacing w:before="122" w:line="222" w:lineRule="auto"/>
        <w:rPr>
          <w:rFonts w:ascii="SimHei" w:hAnsi="SimHei" w:eastAsia="SimHei" w:cs="SimHei"/>
          <w:sz w:val="20"/>
          <w:szCs w:val="20"/>
        </w:rPr>
      </w:pPr>
      <w:r>
        <w:rPr>
          <w:sz w:val="20"/>
          <w:szCs w:val="20"/>
          <w:b/>
          <w:bCs/>
          <w:spacing w:val="3"/>
        </w:rPr>
        <w:t>C.3.4</w:t>
      </w:r>
      <w:r>
        <w:rPr>
          <w:sz w:val="20"/>
          <w:szCs w:val="20"/>
          <w:spacing w:val="3"/>
        </w:rPr>
        <w:t xml:space="preserve">  </w:t>
      </w:r>
      <w:r>
        <w:rPr>
          <w:rFonts w:ascii="SimHei" w:hAnsi="SimHei" w:eastAsia="SimHei" w:cs="SimHei"/>
          <w:sz w:val="20"/>
          <w:szCs w:val="20"/>
          <w:b/>
          <w:bCs/>
          <w:spacing w:val="3"/>
        </w:rPr>
        <w:t>对人体健康和产品质量的影响</w:t>
      </w:r>
    </w:p>
    <w:p>
      <w:pPr>
        <w:pStyle w:val="BodyText"/>
        <w:ind w:left="2"/>
        <w:spacing w:before="221" w:line="224" w:lineRule="auto"/>
        <w:rPr>
          <w:rFonts w:ascii="SimHei" w:hAnsi="SimHei" w:eastAsia="SimHei" w:cs="SimHei"/>
          <w:sz w:val="20"/>
          <w:szCs w:val="20"/>
        </w:rPr>
      </w:pPr>
      <w:r>
        <w:rPr>
          <w:sz w:val="20"/>
          <w:szCs w:val="20"/>
          <w:b/>
          <w:bCs/>
          <w:spacing w:val="-6"/>
        </w:rPr>
        <w:t>C.3.4.1</w:t>
      </w:r>
      <w:r>
        <w:rPr>
          <w:sz w:val="20"/>
          <w:szCs w:val="20"/>
          <w:spacing w:val="8"/>
        </w:rPr>
        <w:t xml:space="preserve">  </w:t>
      </w:r>
      <w:r>
        <w:rPr>
          <w:rFonts w:ascii="SimHei" w:hAnsi="SimHei" w:eastAsia="SimHei" w:cs="SimHei"/>
          <w:sz w:val="20"/>
          <w:szCs w:val="20"/>
          <w:b/>
          <w:bCs/>
          <w:spacing w:val="-6"/>
        </w:rPr>
        <w:t>人体健康</w:t>
      </w:r>
    </w:p>
    <w:p>
      <w:pPr>
        <w:pStyle w:val="BodyText"/>
        <w:ind w:right="90" w:firstLine="420"/>
        <w:spacing w:before="228" w:line="288" w:lineRule="auto"/>
        <w:rPr>
          <w:sz w:val="20"/>
          <w:szCs w:val="20"/>
        </w:rPr>
      </w:pPr>
      <w:r>
        <w:rPr>
          <w:sz w:val="20"/>
          <w:szCs w:val="20"/>
          <w:spacing w:val="4"/>
        </w:rPr>
        <w:t>投入品应对人体健康无害。考虑投入品在有机加工、使用和降解过程中的所有阶段的情况，应采取</w:t>
      </w:r>
      <w:r>
        <w:rPr>
          <w:sz w:val="20"/>
          <w:szCs w:val="20"/>
          <w:spacing w:val="16"/>
        </w:rPr>
        <w:t xml:space="preserve"> </w:t>
      </w:r>
      <w:r>
        <w:rPr>
          <w:sz w:val="20"/>
          <w:szCs w:val="20"/>
          <w:spacing w:val="5"/>
        </w:rPr>
        <w:t>降低投入品使用危险的措施，并制定投入品在有机农业中使用的标准。</w:t>
      </w:r>
    </w:p>
    <w:p>
      <w:pPr>
        <w:pStyle w:val="BodyText"/>
        <w:ind w:left="2"/>
        <w:spacing w:before="144" w:line="222" w:lineRule="auto"/>
        <w:rPr>
          <w:rFonts w:ascii="SimHei" w:hAnsi="SimHei" w:eastAsia="SimHei" w:cs="SimHei"/>
          <w:sz w:val="20"/>
          <w:szCs w:val="20"/>
        </w:rPr>
      </w:pPr>
      <w:r>
        <w:rPr>
          <w:sz w:val="20"/>
          <w:szCs w:val="20"/>
          <w:b/>
          <w:bCs/>
          <w:spacing w:val="-5"/>
        </w:rPr>
        <w:t>C.3.4.2</w:t>
      </w:r>
      <w:r>
        <w:rPr>
          <w:sz w:val="20"/>
          <w:szCs w:val="20"/>
          <w:spacing w:val="13"/>
        </w:rPr>
        <w:t xml:space="preserve">  </w:t>
      </w:r>
      <w:r>
        <w:rPr>
          <w:rFonts w:ascii="SimHei" w:hAnsi="SimHei" w:eastAsia="SimHei" w:cs="SimHei"/>
          <w:sz w:val="20"/>
          <w:szCs w:val="20"/>
          <w:b/>
          <w:bCs/>
          <w:spacing w:val="-5"/>
        </w:rPr>
        <w:t>产品质量</w:t>
      </w:r>
    </w:p>
    <w:p>
      <w:pPr>
        <w:pStyle w:val="BodyText"/>
        <w:ind w:left="420"/>
        <w:spacing w:before="222" w:line="219" w:lineRule="auto"/>
        <w:rPr>
          <w:sz w:val="20"/>
          <w:szCs w:val="20"/>
        </w:rPr>
      </w:pPr>
      <w:r>
        <w:rPr>
          <w:sz w:val="20"/>
          <w:szCs w:val="20"/>
          <w:spacing w:val="5"/>
        </w:rPr>
        <w:t>投入品对产品质量(如味道、保质期和外观质量等)不</w:t>
      </w:r>
      <w:r>
        <w:rPr>
          <w:sz w:val="20"/>
          <w:szCs w:val="20"/>
          <w:spacing w:val="4"/>
        </w:rPr>
        <w:t>应有负面影响。</w:t>
      </w:r>
    </w:p>
    <w:p>
      <w:pPr>
        <w:spacing w:before="208" w:line="221" w:lineRule="auto"/>
        <w:rPr>
          <w:rFonts w:ascii="SimHei" w:hAnsi="SimHei" w:eastAsia="SimHei" w:cs="SimHei"/>
          <w:sz w:val="20"/>
          <w:szCs w:val="20"/>
        </w:rPr>
      </w:pPr>
      <w:r>
        <w:rPr>
          <w:rFonts w:ascii="Times New Roman" w:hAnsi="Times New Roman" w:eastAsia="Times New Roman" w:cs="Times New Roman"/>
          <w:sz w:val="20"/>
          <w:szCs w:val="20"/>
          <w:b/>
          <w:bCs/>
          <w:spacing w:val="4"/>
        </w:rPr>
        <w:t>C.3.5</w:t>
      </w:r>
      <w:r>
        <w:rPr>
          <w:rFonts w:ascii="Times New Roman" w:hAnsi="Times New Roman" w:eastAsia="Times New Roman" w:cs="Times New Roman"/>
          <w:sz w:val="20"/>
          <w:szCs w:val="20"/>
          <w:b/>
          <w:bCs/>
          <w:spacing w:val="11"/>
        </w:rPr>
        <w:t xml:space="preserve">    </w:t>
      </w:r>
      <w:r>
        <w:rPr>
          <w:rFonts w:ascii="SimHei" w:hAnsi="SimHei" w:eastAsia="SimHei" w:cs="SimHei"/>
          <w:sz w:val="20"/>
          <w:szCs w:val="20"/>
          <w:b/>
          <w:bCs/>
          <w:spacing w:val="4"/>
        </w:rPr>
        <w:t>伦理方面——动物生存条件</w:t>
      </w:r>
    </w:p>
    <w:p>
      <w:pPr>
        <w:pStyle w:val="BodyText"/>
        <w:ind w:left="420"/>
        <w:spacing w:before="224" w:line="219" w:lineRule="auto"/>
        <w:rPr>
          <w:sz w:val="20"/>
          <w:szCs w:val="20"/>
        </w:rPr>
      </w:pPr>
      <w:r>
        <w:rPr>
          <w:sz w:val="20"/>
          <w:szCs w:val="20"/>
          <w:spacing w:val="9"/>
        </w:rPr>
        <w:t>投入品对农场饲养的动物的自然行为或机体功能不应有负面</w:t>
      </w:r>
      <w:r>
        <w:rPr>
          <w:sz w:val="20"/>
          <w:szCs w:val="20"/>
          <w:spacing w:val="8"/>
        </w:rPr>
        <w:t>影响。</w:t>
      </w:r>
    </w:p>
    <w:p>
      <w:pPr>
        <w:spacing w:before="220" w:line="221" w:lineRule="auto"/>
        <w:rPr>
          <w:rFonts w:ascii="SimHei" w:hAnsi="SimHei" w:eastAsia="SimHei" w:cs="SimHei"/>
          <w:sz w:val="20"/>
          <w:szCs w:val="20"/>
        </w:rPr>
      </w:pPr>
      <w:r>
        <w:rPr>
          <w:rFonts w:ascii="Times New Roman" w:hAnsi="Times New Roman" w:eastAsia="Times New Roman" w:cs="Times New Roman"/>
          <w:sz w:val="20"/>
          <w:szCs w:val="20"/>
          <w:b/>
          <w:bCs/>
          <w:spacing w:val="2"/>
        </w:rPr>
        <w:t>C.3.6</w:t>
      </w:r>
      <w:r>
        <w:rPr>
          <w:rFonts w:ascii="Times New Roman" w:hAnsi="Times New Roman" w:eastAsia="Times New Roman" w:cs="Times New Roman"/>
          <w:sz w:val="20"/>
          <w:szCs w:val="20"/>
          <w:b/>
          <w:bCs/>
          <w:spacing w:val="12"/>
          <w:w w:val="101"/>
        </w:rPr>
        <w:t xml:space="preserve">    </w:t>
      </w:r>
      <w:r>
        <w:rPr>
          <w:rFonts w:ascii="SimHei" w:hAnsi="SimHei" w:eastAsia="SimHei" w:cs="SimHei"/>
          <w:sz w:val="20"/>
          <w:szCs w:val="20"/>
          <w:b/>
          <w:bCs/>
          <w:spacing w:val="2"/>
        </w:rPr>
        <w:t>社会经济方面</w:t>
      </w:r>
    </w:p>
    <w:p>
      <w:pPr>
        <w:pStyle w:val="BodyText"/>
        <w:ind w:right="79" w:firstLine="420"/>
        <w:spacing w:before="225" w:line="287" w:lineRule="auto"/>
        <w:jc w:val="both"/>
        <w:rPr>
          <w:sz w:val="20"/>
          <w:szCs w:val="20"/>
        </w:rPr>
      </w:pPr>
      <w:r>
        <w:rPr>
          <w:sz w:val="20"/>
          <w:szCs w:val="20"/>
          <w:spacing w:val="9"/>
        </w:rPr>
        <w:t>消费者的感官：投入品不可造成有机产品的消费者对有机产品的抵触或反感。消费者可能会认为</w:t>
      </w:r>
      <w:r>
        <w:rPr>
          <w:sz w:val="20"/>
          <w:szCs w:val="20"/>
          <w:spacing w:val="11"/>
        </w:rPr>
        <w:t xml:space="preserve"> </w:t>
      </w:r>
      <w:r>
        <w:rPr>
          <w:sz w:val="20"/>
          <w:szCs w:val="20"/>
          <w:spacing w:val="7"/>
        </w:rPr>
        <w:t>某投入品对环境或人体健康是不安全的，尽管这在科学上可能尚未得到证实。投入品的问题(例如基因</w:t>
      </w:r>
      <w:r>
        <w:rPr>
          <w:sz w:val="20"/>
          <w:szCs w:val="20"/>
          <w:spacing w:val="4"/>
        </w:rPr>
        <w:t xml:space="preserve"> </w:t>
      </w:r>
      <w:r>
        <w:rPr>
          <w:sz w:val="20"/>
          <w:szCs w:val="20"/>
          <w:spacing w:val="8"/>
        </w:rPr>
        <w:t>工程问题)不应干扰人们对天然或有机产品的总体感觉或看法。</w:t>
      </w:r>
    </w:p>
    <w:p>
      <w:pPr>
        <w:spacing w:line="287" w:lineRule="auto"/>
        <w:sectPr>
          <w:footerReference w:type="default" r:id="rId104"/>
          <w:pgSz w:w="11900" w:h="16840"/>
          <w:pgMar w:top="400" w:right="1270" w:bottom="1427" w:left="1329" w:header="0" w:footer="1301" w:gutter="0"/>
        </w:sectPr>
        <w:rPr>
          <w:sz w:val="20"/>
          <w:szCs w:val="20"/>
        </w:rPr>
      </w:pP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ind w:right="11"/>
        <w:spacing w:before="54" w:line="189"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GB/T</w:t>
      </w:r>
      <w:r>
        <w:rPr>
          <w:rFonts w:ascii="Times New Roman" w:hAnsi="Times New Roman" w:eastAsia="Times New Roman" w:cs="Times New Roman"/>
          <w:sz w:val="19"/>
          <w:szCs w:val="19"/>
          <w:b/>
          <w:bCs/>
          <w:spacing w:val="9"/>
        </w:rPr>
        <w:t xml:space="preserve">     </w:t>
      </w:r>
      <w:r>
        <w:rPr>
          <w:rFonts w:ascii="Times New Roman" w:hAnsi="Times New Roman" w:eastAsia="Times New Roman" w:cs="Times New Roman"/>
          <w:sz w:val="19"/>
          <w:szCs w:val="19"/>
          <w:b/>
          <w:bCs/>
          <w:spacing w:val="-2"/>
        </w:rPr>
        <w:t>19630—2019</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ind w:left="4127"/>
        <w:spacing w:before="62" w:line="222" w:lineRule="auto"/>
        <w:outlineLvl w:val="0"/>
        <w:rPr>
          <w:sz w:val="19"/>
          <w:szCs w:val="19"/>
        </w:rPr>
      </w:pPr>
      <w:bookmarkStart w:name="bookmark35" w:id="59"/>
      <w:bookmarkEnd w:id="59"/>
      <w:r>
        <w:rPr>
          <w:rFonts w:ascii="SimHei" w:hAnsi="SimHei" w:eastAsia="SimHei" w:cs="SimHei"/>
          <w:sz w:val="19"/>
          <w:szCs w:val="19"/>
          <w:b/>
          <w:bCs/>
          <w:spacing w:val="-11"/>
        </w:rPr>
        <w:t>附</w:t>
      </w:r>
      <w:r>
        <w:rPr>
          <w:rFonts w:ascii="SimHei" w:hAnsi="SimHei" w:eastAsia="SimHei" w:cs="SimHei"/>
          <w:sz w:val="19"/>
          <w:szCs w:val="19"/>
          <w:spacing w:val="28"/>
          <w:w w:val="101"/>
        </w:rPr>
        <w:t xml:space="preserve">  </w:t>
      </w:r>
      <w:r>
        <w:rPr>
          <w:rFonts w:ascii="SimHei" w:hAnsi="SimHei" w:eastAsia="SimHei" w:cs="SimHei"/>
          <w:sz w:val="19"/>
          <w:szCs w:val="19"/>
          <w:b/>
          <w:bCs/>
          <w:spacing w:val="-11"/>
        </w:rPr>
        <w:t>录</w:t>
      </w:r>
      <w:r>
        <w:rPr>
          <w:rFonts w:ascii="SimHei" w:hAnsi="SimHei" w:eastAsia="SimHei" w:cs="SimHei"/>
          <w:sz w:val="19"/>
          <w:szCs w:val="19"/>
          <w:spacing w:val="19"/>
        </w:rPr>
        <w:t xml:space="preserve">  </w:t>
      </w:r>
      <w:r>
        <w:rPr>
          <w:sz w:val="19"/>
          <w:szCs w:val="19"/>
          <w:b/>
          <w:bCs/>
          <w:spacing w:val="-11"/>
        </w:rPr>
        <w:t>D</w:t>
      </w:r>
    </w:p>
    <w:p>
      <w:pPr>
        <w:ind w:left="4007"/>
        <w:spacing w:before="91" w:line="222" w:lineRule="auto"/>
        <w:outlineLvl w:val="0"/>
        <w:rPr>
          <w:rFonts w:ascii="SimHei" w:hAnsi="SimHei" w:eastAsia="SimHei" w:cs="SimHei"/>
          <w:sz w:val="19"/>
          <w:szCs w:val="19"/>
        </w:rPr>
      </w:pPr>
      <w:bookmarkStart w:name="bookmark35" w:id="60"/>
      <w:bookmarkEnd w:id="60"/>
      <w:r>
        <w:rPr>
          <w:rFonts w:ascii="SimHei" w:hAnsi="SimHei" w:eastAsia="SimHei" w:cs="SimHei"/>
          <w:sz w:val="19"/>
          <w:szCs w:val="19"/>
          <w:b/>
          <w:bCs/>
          <w:spacing w:val="15"/>
        </w:rPr>
        <w:t>(规范性附录)</w:t>
      </w:r>
    </w:p>
    <w:p>
      <w:pPr>
        <w:ind w:left="2227"/>
        <w:spacing w:before="91" w:line="221" w:lineRule="auto"/>
        <w:outlineLvl w:val="0"/>
        <w:rPr>
          <w:rFonts w:ascii="SimHei" w:hAnsi="SimHei" w:eastAsia="SimHei" w:cs="SimHei"/>
          <w:sz w:val="19"/>
          <w:szCs w:val="19"/>
        </w:rPr>
      </w:pPr>
      <w:bookmarkStart w:name="bookmark35" w:id="61"/>
      <w:bookmarkEnd w:id="61"/>
      <w:r>
        <w:rPr>
          <w:rFonts w:ascii="SimHei" w:hAnsi="SimHei" w:eastAsia="SimHei" w:cs="SimHei"/>
          <w:sz w:val="19"/>
          <w:szCs w:val="19"/>
          <w:b/>
          <w:bCs/>
          <w:spacing w:val="16"/>
        </w:rPr>
        <w:t>有机畜禽养殖中不同种类动物的畜(禽)舍和活动空间</w:t>
      </w:r>
    </w:p>
    <w:p>
      <w:pPr>
        <w:pStyle w:val="BodyText"/>
        <w:ind w:left="455"/>
        <w:spacing w:before="277" w:line="219" w:lineRule="auto"/>
        <w:rPr>
          <w:sz w:val="19"/>
          <w:szCs w:val="19"/>
        </w:rPr>
      </w:pPr>
      <w:r>
        <w:rPr>
          <w:sz w:val="19"/>
          <w:szCs w:val="19"/>
          <w:spacing w:val="16"/>
        </w:rPr>
        <w:t>畜禽养殖中畜舍和家畜的活动空间见表</w:t>
      </w:r>
      <w:r>
        <w:rPr>
          <w:rFonts w:ascii="Times New Roman" w:hAnsi="Times New Roman" w:eastAsia="Times New Roman" w:cs="Times New Roman"/>
          <w:sz w:val="19"/>
          <w:szCs w:val="19"/>
          <w:spacing w:val="16"/>
        </w:rPr>
        <w:t>D.1</w:t>
      </w:r>
      <w:r>
        <w:rPr>
          <w:sz w:val="19"/>
          <w:szCs w:val="19"/>
          <w:spacing w:val="16"/>
        </w:rPr>
        <w:t>。</w:t>
      </w:r>
    </w:p>
    <w:p>
      <w:pPr>
        <w:pStyle w:val="BodyText"/>
        <w:ind w:left="455"/>
        <w:spacing w:before="114" w:line="219" w:lineRule="auto"/>
        <w:rPr>
          <w:sz w:val="19"/>
          <w:szCs w:val="19"/>
        </w:rPr>
      </w:pPr>
      <w:r>
        <w:rPr>
          <w:sz w:val="19"/>
          <w:szCs w:val="19"/>
          <w:spacing w:val="16"/>
        </w:rPr>
        <w:t>畜禽养殖中禽舍和家禽的活动空间见表</w:t>
      </w:r>
      <w:r>
        <w:rPr>
          <w:rFonts w:ascii="Times New Roman" w:hAnsi="Times New Roman" w:eastAsia="Times New Roman" w:cs="Times New Roman"/>
          <w:sz w:val="19"/>
          <w:szCs w:val="19"/>
          <w:spacing w:val="16"/>
        </w:rPr>
        <w:t>D.2</w:t>
      </w:r>
      <w:r>
        <w:rPr>
          <w:sz w:val="19"/>
          <w:szCs w:val="19"/>
          <w:spacing w:val="16"/>
        </w:rPr>
        <w:t>。</w:t>
      </w:r>
    </w:p>
    <w:p>
      <w:pPr>
        <w:pStyle w:val="BodyText"/>
        <w:ind w:left="2657"/>
        <w:spacing w:before="260" w:line="221" w:lineRule="auto"/>
        <w:rPr>
          <w:rFonts w:ascii="SimHei" w:hAnsi="SimHei" w:eastAsia="SimHei" w:cs="SimHei"/>
          <w:sz w:val="19"/>
          <w:szCs w:val="19"/>
        </w:rPr>
      </w:pPr>
      <w:r>
        <w:rPr>
          <w:rFonts w:ascii="SimHei" w:hAnsi="SimHei" w:eastAsia="SimHei" w:cs="SimHei"/>
          <w:sz w:val="19"/>
          <w:szCs w:val="19"/>
          <w:b/>
          <w:bCs/>
          <w:spacing w:val="12"/>
        </w:rPr>
        <w:t>表</w:t>
      </w:r>
      <w:r>
        <w:rPr>
          <w:rFonts w:ascii="SimHei" w:hAnsi="SimHei" w:eastAsia="SimHei" w:cs="SimHei"/>
          <w:sz w:val="19"/>
          <w:szCs w:val="19"/>
          <w:spacing w:val="-14"/>
        </w:rPr>
        <w:t xml:space="preserve"> </w:t>
      </w:r>
      <w:r>
        <w:rPr>
          <w:sz w:val="19"/>
          <w:szCs w:val="19"/>
          <w:b/>
          <w:bCs/>
          <w:spacing w:val="12"/>
        </w:rPr>
        <w:t>D.1</w:t>
      </w:r>
      <w:r>
        <w:rPr>
          <w:sz w:val="19"/>
          <w:szCs w:val="19"/>
          <w:spacing w:val="29"/>
        </w:rPr>
        <w:t xml:space="preserve">  </w:t>
      </w:r>
      <w:r>
        <w:rPr>
          <w:rFonts w:ascii="SimHei" w:hAnsi="SimHei" w:eastAsia="SimHei" w:cs="SimHei"/>
          <w:sz w:val="19"/>
          <w:szCs w:val="19"/>
          <w:b/>
          <w:bCs/>
          <w:spacing w:val="12"/>
        </w:rPr>
        <w:t>畜禽养殖中畜舍和家畜的活动空间</w:t>
      </w:r>
    </w:p>
    <w:p>
      <w:pPr>
        <w:spacing w:before="12"/>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63"/>
        <w:gridCol w:w="2338"/>
        <w:gridCol w:w="2357"/>
        <w:gridCol w:w="2352"/>
      </w:tblGrid>
      <w:tr>
        <w:trPr>
          <w:trHeight w:val="714" w:hRule="atLeast"/>
        </w:trPr>
        <w:tc>
          <w:tcPr>
            <w:tcW w:w="2163" w:type="dxa"/>
            <w:vAlign w:val="top"/>
          </w:tcPr>
          <w:p>
            <w:pPr>
              <w:pStyle w:val="TableText"/>
              <w:ind w:left="715"/>
              <w:spacing w:before="272" w:line="219" w:lineRule="auto"/>
              <w:rPr>
                <w:sz w:val="18"/>
                <w:szCs w:val="18"/>
              </w:rPr>
            </w:pPr>
            <w:r>
              <w:rPr>
                <w:sz w:val="18"/>
                <w:szCs w:val="18"/>
                <w:spacing w:val="-2"/>
              </w:rPr>
              <w:t>家畜种类</w:t>
            </w:r>
          </w:p>
        </w:tc>
        <w:tc>
          <w:tcPr>
            <w:tcW w:w="2338" w:type="dxa"/>
            <w:vAlign w:val="top"/>
          </w:tcPr>
          <w:p>
            <w:pPr>
              <w:pStyle w:val="TableText"/>
              <w:ind w:left="712"/>
              <w:spacing w:before="272" w:line="219" w:lineRule="auto"/>
              <w:rPr>
                <w:sz w:val="18"/>
                <w:szCs w:val="18"/>
              </w:rPr>
            </w:pPr>
            <w:r>
              <w:rPr>
                <w:sz w:val="18"/>
                <w:szCs w:val="18"/>
                <w:spacing w:val="-2"/>
              </w:rPr>
              <w:t>最小活体重</w:t>
            </w:r>
          </w:p>
        </w:tc>
        <w:tc>
          <w:tcPr>
            <w:tcW w:w="2357" w:type="dxa"/>
            <w:vAlign w:val="top"/>
          </w:tcPr>
          <w:p>
            <w:pPr>
              <w:pStyle w:val="TableText"/>
              <w:ind w:left="814"/>
              <w:spacing w:before="112" w:line="219" w:lineRule="auto"/>
              <w:rPr>
                <w:sz w:val="18"/>
                <w:szCs w:val="18"/>
              </w:rPr>
            </w:pPr>
            <w:r>
              <w:rPr>
                <w:sz w:val="18"/>
                <w:szCs w:val="18"/>
                <w:spacing w:val="2"/>
              </w:rPr>
              <w:t>室内面积</w:t>
            </w:r>
          </w:p>
          <w:p>
            <w:pPr>
              <w:pStyle w:val="TableText"/>
              <w:ind w:left="904"/>
              <w:spacing w:before="56" w:line="219" w:lineRule="auto"/>
              <w:rPr>
                <w:sz w:val="18"/>
                <w:szCs w:val="18"/>
              </w:rPr>
            </w:pPr>
            <w:r>
              <w:rPr>
                <w:sz w:val="18"/>
                <w:szCs w:val="18"/>
                <w:spacing w:val="25"/>
              </w:rPr>
              <w:t>m²/头</w:t>
            </w:r>
          </w:p>
        </w:tc>
        <w:tc>
          <w:tcPr>
            <w:tcW w:w="2352" w:type="dxa"/>
            <w:vAlign w:val="top"/>
          </w:tcPr>
          <w:p>
            <w:pPr>
              <w:pStyle w:val="TableText"/>
              <w:ind w:left="807"/>
              <w:spacing w:before="112" w:line="220" w:lineRule="auto"/>
              <w:rPr>
                <w:sz w:val="18"/>
                <w:szCs w:val="18"/>
              </w:rPr>
            </w:pPr>
            <w:r>
              <w:rPr>
                <w:sz w:val="18"/>
                <w:szCs w:val="18"/>
                <w:spacing w:val="2"/>
              </w:rPr>
              <w:t>室外面积</w:t>
            </w:r>
          </w:p>
          <w:p>
            <w:pPr>
              <w:pStyle w:val="TableText"/>
              <w:ind w:left="897"/>
              <w:spacing w:before="54" w:line="219" w:lineRule="auto"/>
              <w:rPr>
                <w:sz w:val="18"/>
                <w:szCs w:val="18"/>
              </w:rPr>
            </w:pPr>
            <w:r>
              <w:rPr>
                <w:sz w:val="18"/>
                <w:szCs w:val="18"/>
                <w:spacing w:val="25"/>
              </w:rPr>
              <w:t>m²/头</w:t>
            </w:r>
          </w:p>
        </w:tc>
      </w:tr>
      <w:tr>
        <w:trPr>
          <w:trHeight w:val="349" w:hRule="atLeast"/>
        </w:trPr>
        <w:tc>
          <w:tcPr>
            <w:tcW w:w="2163" w:type="dxa"/>
            <w:vAlign w:val="top"/>
            <w:vMerge w:val="restart"/>
            <w:tcBorders>
              <w:bottom w:val="nil"/>
            </w:tcBorders>
          </w:tcPr>
          <w:p>
            <w:pPr>
              <w:spacing w:line="426" w:lineRule="auto"/>
              <w:rPr>
                <w:rFonts w:ascii="Arial"/>
                <w:sz w:val="21"/>
              </w:rPr>
            </w:pPr>
            <w:r/>
          </w:p>
          <w:p>
            <w:pPr>
              <w:pStyle w:val="TableText"/>
              <w:ind w:left="625" w:right="367" w:hanging="270"/>
              <w:spacing w:before="59" w:line="301" w:lineRule="auto"/>
              <w:rPr>
                <w:sz w:val="18"/>
                <w:szCs w:val="18"/>
              </w:rPr>
            </w:pPr>
            <w:r>
              <w:rPr>
                <w:sz w:val="18"/>
                <w:szCs w:val="18"/>
                <w:spacing w:val="-2"/>
              </w:rPr>
              <w:t>繁殖和育肥的牛科</w:t>
            </w:r>
            <w:r>
              <w:rPr>
                <w:sz w:val="18"/>
                <w:szCs w:val="18"/>
                <w:spacing w:val="5"/>
              </w:rPr>
              <w:t xml:space="preserve"> </w:t>
            </w:r>
            <w:r>
              <w:rPr>
                <w:sz w:val="18"/>
                <w:szCs w:val="18"/>
                <w:spacing w:val="-2"/>
              </w:rPr>
              <w:t>和马属动物</w:t>
            </w:r>
          </w:p>
        </w:tc>
        <w:tc>
          <w:tcPr>
            <w:tcW w:w="2338" w:type="dxa"/>
            <w:vAlign w:val="top"/>
          </w:tcPr>
          <w:p>
            <w:pPr>
              <w:pStyle w:val="TableText"/>
              <w:ind w:left="802"/>
              <w:spacing w:before="82" w:line="214" w:lineRule="auto"/>
              <w:rPr>
                <w:sz w:val="18"/>
                <w:szCs w:val="18"/>
              </w:rPr>
            </w:pPr>
            <w:r>
              <w:rPr>
                <w:sz w:val="18"/>
                <w:szCs w:val="18"/>
                <w:spacing w:val="-4"/>
              </w:rPr>
              <w:t>≤100</w:t>
            </w:r>
            <w:r>
              <w:rPr>
                <w:sz w:val="18"/>
                <w:szCs w:val="18"/>
                <w:spacing w:val="31"/>
              </w:rPr>
              <w:t xml:space="preserve"> </w:t>
            </w:r>
            <w:r>
              <w:rPr>
                <w:sz w:val="18"/>
                <w:szCs w:val="18"/>
                <w:spacing w:val="-4"/>
              </w:rPr>
              <w:t>kg</w:t>
            </w:r>
          </w:p>
        </w:tc>
        <w:tc>
          <w:tcPr>
            <w:tcW w:w="2357" w:type="dxa"/>
            <w:vAlign w:val="top"/>
          </w:tcPr>
          <w:p>
            <w:pPr>
              <w:pStyle w:val="TableText"/>
              <w:ind w:left="1034"/>
              <w:spacing w:before="105" w:line="239" w:lineRule="auto"/>
              <w:rPr>
                <w:sz w:val="18"/>
                <w:szCs w:val="18"/>
              </w:rPr>
            </w:pPr>
            <w:r>
              <w:rPr>
                <w:sz w:val="18"/>
                <w:szCs w:val="18"/>
                <w:spacing w:val="-5"/>
              </w:rPr>
              <w:t>1.5</w:t>
            </w:r>
          </w:p>
        </w:tc>
        <w:tc>
          <w:tcPr>
            <w:tcW w:w="2352" w:type="dxa"/>
            <w:vAlign w:val="top"/>
          </w:tcPr>
          <w:p>
            <w:pPr>
              <w:pStyle w:val="TableText"/>
              <w:ind w:left="1037"/>
              <w:spacing w:before="105" w:line="239" w:lineRule="auto"/>
              <w:rPr>
                <w:sz w:val="18"/>
                <w:szCs w:val="18"/>
              </w:rPr>
            </w:pPr>
            <w:r>
              <w:rPr>
                <w:sz w:val="18"/>
                <w:szCs w:val="18"/>
                <w:spacing w:val="-5"/>
              </w:rPr>
              <w:t>1.1</w:t>
            </w:r>
          </w:p>
        </w:tc>
      </w:tr>
      <w:tr>
        <w:trPr>
          <w:trHeight w:val="359" w:hRule="atLeast"/>
        </w:trPr>
        <w:tc>
          <w:tcPr>
            <w:tcW w:w="2163" w:type="dxa"/>
            <w:vAlign w:val="top"/>
            <w:vMerge w:val="continue"/>
            <w:tcBorders>
              <w:top w:val="nil"/>
              <w:bottom w:val="nil"/>
            </w:tcBorders>
          </w:tcPr>
          <w:p>
            <w:pPr>
              <w:rPr>
                <w:rFonts w:ascii="Arial"/>
                <w:sz w:val="21"/>
              </w:rPr>
            </w:pPr>
            <w:r/>
          </w:p>
        </w:tc>
        <w:tc>
          <w:tcPr>
            <w:tcW w:w="2338" w:type="dxa"/>
            <w:vAlign w:val="top"/>
          </w:tcPr>
          <w:p>
            <w:pPr>
              <w:pStyle w:val="TableText"/>
              <w:ind w:left="802"/>
              <w:spacing w:before="83" w:line="214" w:lineRule="auto"/>
              <w:rPr>
                <w:sz w:val="18"/>
                <w:szCs w:val="18"/>
              </w:rPr>
            </w:pPr>
            <w:r>
              <w:rPr>
                <w:sz w:val="18"/>
                <w:szCs w:val="18"/>
                <w:spacing w:val="-4"/>
              </w:rPr>
              <w:t>≤200</w:t>
            </w:r>
            <w:r>
              <w:rPr>
                <w:sz w:val="18"/>
                <w:szCs w:val="18"/>
                <w:spacing w:val="31"/>
              </w:rPr>
              <w:t xml:space="preserve"> </w:t>
            </w:r>
            <w:r>
              <w:rPr>
                <w:sz w:val="18"/>
                <w:szCs w:val="18"/>
                <w:spacing w:val="-4"/>
              </w:rPr>
              <w:t>kg</w:t>
            </w:r>
          </w:p>
        </w:tc>
        <w:tc>
          <w:tcPr>
            <w:tcW w:w="2357" w:type="dxa"/>
            <w:vAlign w:val="top"/>
          </w:tcPr>
          <w:p>
            <w:pPr>
              <w:pStyle w:val="TableText"/>
              <w:ind w:left="1034"/>
              <w:spacing w:before="107" w:line="239" w:lineRule="auto"/>
              <w:rPr>
                <w:sz w:val="18"/>
                <w:szCs w:val="18"/>
              </w:rPr>
            </w:pPr>
            <w:r>
              <w:rPr>
                <w:sz w:val="18"/>
                <w:szCs w:val="18"/>
                <w:spacing w:val="-3"/>
              </w:rPr>
              <w:t>2.5</w:t>
            </w:r>
          </w:p>
        </w:tc>
        <w:tc>
          <w:tcPr>
            <w:tcW w:w="2352" w:type="dxa"/>
            <w:vAlign w:val="top"/>
          </w:tcPr>
          <w:p>
            <w:pPr>
              <w:pStyle w:val="TableText"/>
              <w:ind w:left="1037"/>
              <w:spacing w:before="107" w:line="239" w:lineRule="auto"/>
              <w:rPr>
                <w:sz w:val="18"/>
                <w:szCs w:val="18"/>
              </w:rPr>
            </w:pPr>
            <w:r>
              <w:rPr>
                <w:sz w:val="18"/>
                <w:szCs w:val="18"/>
                <w:spacing w:val="-5"/>
              </w:rPr>
              <w:t>1.9</w:t>
            </w:r>
          </w:p>
        </w:tc>
      </w:tr>
      <w:tr>
        <w:trPr>
          <w:trHeight w:val="340" w:hRule="atLeast"/>
        </w:trPr>
        <w:tc>
          <w:tcPr>
            <w:tcW w:w="2163" w:type="dxa"/>
            <w:vAlign w:val="top"/>
            <w:vMerge w:val="continue"/>
            <w:tcBorders>
              <w:top w:val="nil"/>
              <w:bottom w:val="nil"/>
            </w:tcBorders>
          </w:tcPr>
          <w:p>
            <w:pPr>
              <w:rPr>
                <w:rFonts w:ascii="Arial"/>
                <w:sz w:val="21"/>
              </w:rPr>
            </w:pPr>
            <w:r/>
          </w:p>
        </w:tc>
        <w:tc>
          <w:tcPr>
            <w:tcW w:w="2338" w:type="dxa"/>
            <w:vAlign w:val="top"/>
          </w:tcPr>
          <w:p>
            <w:pPr>
              <w:pStyle w:val="TableText"/>
              <w:ind w:left="802"/>
              <w:spacing w:before="74" w:line="214" w:lineRule="auto"/>
              <w:rPr>
                <w:sz w:val="18"/>
                <w:szCs w:val="18"/>
              </w:rPr>
            </w:pPr>
            <w:r>
              <w:rPr>
                <w:sz w:val="18"/>
                <w:szCs w:val="18"/>
                <w:spacing w:val="-4"/>
              </w:rPr>
              <w:t>≤350</w:t>
            </w:r>
            <w:r>
              <w:rPr>
                <w:sz w:val="18"/>
                <w:szCs w:val="18"/>
                <w:spacing w:val="31"/>
              </w:rPr>
              <w:t xml:space="preserve"> </w:t>
            </w:r>
            <w:r>
              <w:rPr>
                <w:sz w:val="18"/>
                <w:szCs w:val="18"/>
                <w:spacing w:val="-4"/>
              </w:rPr>
              <w:t>kg</w:t>
            </w:r>
          </w:p>
        </w:tc>
        <w:tc>
          <w:tcPr>
            <w:tcW w:w="2357" w:type="dxa"/>
            <w:vAlign w:val="top"/>
          </w:tcPr>
          <w:p>
            <w:pPr>
              <w:pStyle w:val="TableText"/>
              <w:ind w:left="1034"/>
              <w:spacing w:before="97" w:line="238" w:lineRule="auto"/>
              <w:rPr>
                <w:sz w:val="18"/>
                <w:szCs w:val="18"/>
              </w:rPr>
            </w:pPr>
            <w:r>
              <w:rPr>
                <w:sz w:val="18"/>
                <w:szCs w:val="18"/>
                <w:spacing w:val="-2"/>
              </w:rPr>
              <w:t>4.0</w:t>
            </w:r>
          </w:p>
        </w:tc>
        <w:tc>
          <w:tcPr>
            <w:tcW w:w="2352" w:type="dxa"/>
            <w:vAlign w:val="top"/>
          </w:tcPr>
          <w:p>
            <w:pPr>
              <w:pStyle w:val="TableText"/>
              <w:ind w:left="1127"/>
              <w:spacing w:before="97" w:line="238" w:lineRule="auto"/>
              <w:rPr>
                <w:sz w:val="18"/>
                <w:szCs w:val="18"/>
              </w:rPr>
            </w:pPr>
            <w:r>
              <w:rPr>
                <w:sz w:val="18"/>
                <w:szCs w:val="18"/>
              </w:rPr>
              <w:t>3</w:t>
            </w:r>
          </w:p>
        </w:tc>
      </w:tr>
      <w:tr>
        <w:trPr>
          <w:trHeight w:val="349" w:hRule="atLeast"/>
        </w:trPr>
        <w:tc>
          <w:tcPr>
            <w:tcW w:w="2163" w:type="dxa"/>
            <w:vAlign w:val="top"/>
            <w:vMerge w:val="continue"/>
            <w:tcBorders>
              <w:top w:val="nil"/>
            </w:tcBorders>
          </w:tcPr>
          <w:p>
            <w:pPr>
              <w:rPr>
                <w:rFonts w:ascii="Arial"/>
                <w:sz w:val="21"/>
              </w:rPr>
            </w:pPr>
            <w:r/>
          </w:p>
        </w:tc>
        <w:tc>
          <w:tcPr>
            <w:tcW w:w="2338" w:type="dxa"/>
            <w:vAlign w:val="top"/>
          </w:tcPr>
          <w:p>
            <w:pPr>
              <w:pStyle w:val="TableText"/>
              <w:ind w:left="802"/>
              <w:spacing w:before="84" w:line="214" w:lineRule="auto"/>
              <w:rPr>
                <w:sz w:val="18"/>
                <w:szCs w:val="18"/>
              </w:rPr>
            </w:pPr>
            <w:r>
              <w:rPr>
                <w:sz w:val="18"/>
                <w:szCs w:val="18"/>
                <w:spacing w:val="-5"/>
              </w:rPr>
              <w:t>≥350</w:t>
            </w:r>
            <w:r>
              <w:rPr>
                <w:sz w:val="18"/>
                <w:szCs w:val="18"/>
                <w:spacing w:val="37"/>
              </w:rPr>
              <w:t xml:space="preserve"> </w:t>
            </w:r>
            <w:r>
              <w:rPr>
                <w:sz w:val="18"/>
                <w:szCs w:val="18"/>
                <w:spacing w:val="-5"/>
              </w:rPr>
              <w:t>kg</w:t>
            </w:r>
          </w:p>
        </w:tc>
        <w:tc>
          <w:tcPr>
            <w:tcW w:w="2357" w:type="dxa"/>
            <w:vAlign w:val="top"/>
          </w:tcPr>
          <w:p>
            <w:pPr>
              <w:pStyle w:val="TableText"/>
              <w:ind w:left="1124"/>
              <w:spacing w:before="107" w:line="237" w:lineRule="auto"/>
              <w:rPr>
                <w:sz w:val="18"/>
                <w:szCs w:val="18"/>
              </w:rPr>
            </w:pPr>
            <w:r>
              <w:rPr>
                <w:sz w:val="18"/>
                <w:szCs w:val="18"/>
              </w:rPr>
              <w:t>5</w:t>
            </w:r>
          </w:p>
        </w:tc>
        <w:tc>
          <w:tcPr>
            <w:tcW w:w="2352" w:type="dxa"/>
            <w:vAlign w:val="top"/>
          </w:tcPr>
          <w:p>
            <w:pPr>
              <w:pStyle w:val="TableText"/>
              <w:ind w:left="1037"/>
              <w:spacing w:before="107" w:line="237" w:lineRule="auto"/>
              <w:rPr>
                <w:sz w:val="18"/>
                <w:szCs w:val="18"/>
              </w:rPr>
            </w:pPr>
            <w:r>
              <w:rPr>
                <w:sz w:val="18"/>
                <w:szCs w:val="18"/>
                <w:spacing w:val="-3"/>
              </w:rPr>
              <w:t>3.7</w:t>
            </w:r>
          </w:p>
        </w:tc>
      </w:tr>
      <w:tr>
        <w:trPr>
          <w:trHeight w:val="360" w:hRule="atLeast"/>
        </w:trPr>
        <w:tc>
          <w:tcPr>
            <w:tcW w:w="2163" w:type="dxa"/>
            <w:vAlign w:val="top"/>
          </w:tcPr>
          <w:p>
            <w:pPr>
              <w:pStyle w:val="TableText"/>
              <w:ind w:left="894"/>
              <w:spacing w:before="92" w:line="221" w:lineRule="auto"/>
              <w:rPr>
                <w:sz w:val="18"/>
                <w:szCs w:val="18"/>
              </w:rPr>
            </w:pPr>
            <w:r>
              <w:rPr>
                <w:sz w:val="18"/>
                <w:szCs w:val="18"/>
                <w:spacing w:val="-3"/>
              </w:rPr>
              <w:t>奶牛</w:t>
            </w:r>
          </w:p>
        </w:tc>
        <w:tc>
          <w:tcPr>
            <w:tcW w:w="2338" w:type="dxa"/>
            <w:vAlign w:val="top"/>
          </w:tcPr>
          <w:p>
            <w:pPr>
              <w:pStyle w:val="TableText"/>
              <w:ind w:left="1072"/>
              <w:spacing w:before="176" w:line="140" w:lineRule="exact"/>
              <w:rPr>
                <w:sz w:val="18"/>
                <w:szCs w:val="18"/>
              </w:rPr>
            </w:pPr>
            <w:r>
              <w:rPr>
                <w:sz w:val="18"/>
                <w:szCs w:val="18"/>
                <w:position w:val="-4"/>
              </w:rPr>
              <w:t>一</w:t>
            </w:r>
          </w:p>
        </w:tc>
        <w:tc>
          <w:tcPr>
            <w:tcW w:w="2357" w:type="dxa"/>
            <w:vAlign w:val="top"/>
          </w:tcPr>
          <w:p>
            <w:pPr>
              <w:pStyle w:val="TableText"/>
              <w:ind w:left="1124"/>
              <w:spacing w:before="108"/>
              <w:rPr>
                <w:sz w:val="18"/>
                <w:szCs w:val="18"/>
              </w:rPr>
            </w:pPr>
            <w:r>
              <w:rPr>
                <w:sz w:val="18"/>
                <w:szCs w:val="18"/>
              </w:rPr>
              <w:t>6</w:t>
            </w:r>
          </w:p>
        </w:tc>
        <w:tc>
          <w:tcPr>
            <w:tcW w:w="2352" w:type="dxa"/>
            <w:vAlign w:val="top"/>
          </w:tcPr>
          <w:p>
            <w:pPr>
              <w:pStyle w:val="TableText"/>
              <w:ind w:left="1037"/>
              <w:spacing w:before="109" w:line="239" w:lineRule="auto"/>
              <w:rPr>
                <w:sz w:val="18"/>
                <w:szCs w:val="18"/>
              </w:rPr>
            </w:pPr>
            <w:r>
              <w:rPr>
                <w:sz w:val="18"/>
                <w:szCs w:val="18"/>
                <w:spacing w:val="-2"/>
              </w:rPr>
              <w:t>4.5</w:t>
            </w:r>
          </w:p>
        </w:tc>
      </w:tr>
      <w:tr>
        <w:trPr>
          <w:trHeight w:val="339" w:hRule="atLeast"/>
        </w:trPr>
        <w:tc>
          <w:tcPr>
            <w:tcW w:w="2163" w:type="dxa"/>
            <w:vAlign w:val="top"/>
          </w:tcPr>
          <w:p>
            <w:pPr>
              <w:pStyle w:val="TableText"/>
              <w:ind w:left="805"/>
              <w:spacing w:before="81" w:line="220" w:lineRule="auto"/>
              <w:rPr>
                <w:sz w:val="18"/>
                <w:szCs w:val="18"/>
              </w:rPr>
            </w:pPr>
            <w:r>
              <w:rPr>
                <w:sz w:val="18"/>
                <w:szCs w:val="18"/>
                <w:spacing w:val="-2"/>
              </w:rPr>
              <w:t>种公牛</w:t>
            </w:r>
          </w:p>
        </w:tc>
        <w:tc>
          <w:tcPr>
            <w:tcW w:w="2338" w:type="dxa"/>
            <w:vAlign w:val="top"/>
          </w:tcPr>
          <w:p>
            <w:pPr>
              <w:pStyle w:val="TableText"/>
              <w:ind w:left="1072"/>
              <w:spacing w:before="166" w:line="140" w:lineRule="exact"/>
              <w:rPr>
                <w:sz w:val="18"/>
                <w:szCs w:val="18"/>
              </w:rPr>
            </w:pPr>
            <w:r>
              <w:rPr>
                <w:sz w:val="18"/>
                <w:szCs w:val="18"/>
                <w:position w:val="-4"/>
              </w:rPr>
              <w:t>一</w:t>
            </w:r>
          </w:p>
        </w:tc>
        <w:tc>
          <w:tcPr>
            <w:tcW w:w="2357" w:type="dxa"/>
            <w:vAlign w:val="top"/>
          </w:tcPr>
          <w:p>
            <w:pPr>
              <w:pStyle w:val="TableText"/>
              <w:ind w:left="1084"/>
              <w:spacing w:before="98" w:line="236" w:lineRule="auto"/>
              <w:rPr>
                <w:sz w:val="18"/>
                <w:szCs w:val="18"/>
              </w:rPr>
            </w:pPr>
            <w:r>
              <w:rPr>
                <w:sz w:val="18"/>
                <w:szCs w:val="18"/>
                <w:spacing w:val="-6"/>
              </w:rPr>
              <w:t>10</w:t>
            </w:r>
          </w:p>
        </w:tc>
        <w:tc>
          <w:tcPr>
            <w:tcW w:w="2352" w:type="dxa"/>
            <w:vAlign w:val="top"/>
          </w:tcPr>
          <w:p>
            <w:pPr>
              <w:pStyle w:val="TableText"/>
              <w:ind w:left="1077"/>
              <w:spacing w:before="98" w:line="236" w:lineRule="auto"/>
              <w:rPr>
                <w:sz w:val="18"/>
                <w:szCs w:val="18"/>
              </w:rPr>
            </w:pPr>
            <w:r>
              <w:rPr>
                <w:sz w:val="18"/>
                <w:szCs w:val="18"/>
                <w:spacing w:val="-3"/>
              </w:rPr>
              <w:t>30</w:t>
            </w:r>
          </w:p>
        </w:tc>
      </w:tr>
      <w:tr>
        <w:trPr>
          <w:trHeight w:val="359" w:hRule="atLeast"/>
        </w:trPr>
        <w:tc>
          <w:tcPr>
            <w:tcW w:w="2163" w:type="dxa"/>
            <w:vAlign w:val="top"/>
            <w:vMerge w:val="restart"/>
            <w:tcBorders>
              <w:bottom w:val="nil"/>
            </w:tcBorders>
          </w:tcPr>
          <w:p>
            <w:pPr>
              <w:pStyle w:val="TableText"/>
              <w:ind w:left="625"/>
              <w:spacing w:before="272" w:line="219" w:lineRule="auto"/>
              <w:rPr>
                <w:sz w:val="18"/>
                <w:szCs w:val="18"/>
              </w:rPr>
            </w:pPr>
            <w:r>
              <w:rPr>
                <w:sz w:val="18"/>
                <w:szCs w:val="18"/>
                <w:spacing w:val="2"/>
              </w:rPr>
              <w:t>绵羊和山羊</w:t>
            </w:r>
          </w:p>
        </w:tc>
        <w:tc>
          <w:tcPr>
            <w:tcW w:w="2338" w:type="dxa"/>
            <w:vAlign w:val="top"/>
          </w:tcPr>
          <w:p>
            <w:pPr>
              <w:pStyle w:val="TableText"/>
              <w:ind w:left="1072"/>
              <w:spacing w:before="177" w:line="140" w:lineRule="exact"/>
              <w:rPr>
                <w:sz w:val="18"/>
                <w:szCs w:val="18"/>
              </w:rPr>
            </w:pPr>
            <w:r>
              <w:rPr>
                <w:sz w:val="18"/>
                <w:szCs w:val="18"/>
                <w:position w:val="-4"/>
              </w:rPr>
              <w:t>一</w:t>
            </w:r>
          </w:p>
        </w:tc>
        <w:tc>
          <w:tcPr>
            <w:tcW w:w="2357" w:type="dxa"/>
            <w:vAlign w:val="top"/>
          </w:tcPr>
          <w:p>
            <w:pPr>
              <w:pStyle w:val="TableText"/>
              <w:ind w:left="674"/>
              <w:spacing w:before="92" w:line="219" w:lineRule="auto"/>
              <w:rPr>
                <w:sz w:val="18"/>
                <w:szCs w:val="18"/>
              </w:rPr>
            </w:pPr>
            <w:r>
              <w:rPr>
                <w:sz w:val="18"/>
                <w:szCs w:val="18"/>
                <w:spacing w:val="4"/>
              </w:rPr>
              <w:t>1.5(成年羊)</w:t>
            </w:r>
          </w:p>
        </w:tc>
        <w:tc>
          <w:tcPr>
            <w:tcW w:w="2352" w:type="dxa"/>
            <w:vAlign w:val="top"/>
          </w:tcPr>
          <w:p>
            <w:pPr>
              <w:pStyle w:val="TableText"/>
              <w:ind w:left="1037"/>
              <w:spacing w:before="110" w:line="239" w:lineRule="auto"/>
              <w:rPr>
                <w:sz w:val="18"/>
                <w:szCs w:val="18"/>
              </w:rPr>
            </w:pPr>
            <w:r>
              <w:rPr>
                <w:sz w:val="18"/>
                <w:szCs w:val="18"/>
                <w:spacing w:val="-3"/>
              </w:rPr>
              <w:t>2.5</w:t>
            </w:r>
          </w:p>
        </w:tc>
      </w:tr>
      <w:tr>
        <w:trPr>
          <w:trHeight w:val="339" w:hRule="atLeast"/>
        </w:trPr>
        <w:tc>
          <w:tcPr>
            <w:tcW w:w="2163" w:type="dxa"/>
            <w:vAlign w:val="top"/>
            <w:vMerge w:val="continue"/>
            <w:tcBorders>
              <w:top w:val="nil"/>
            </w:tcBorders>
          </w:tcPr>
          <w:p>
            <w:pPr>
              <w:rPr>
                <w:rFonts w:ascii="Arial"/>
                <w:sz w:val="21"/>
              </w:rPr>
            </w:pPr>
            <w:r/>
          </w:p>
        </w:tc>
        <w:tc>
          <w:tcPr>
            <w:tcW w:w="2338" w:type="dxa"/>
            <w:vAlign w:val="top"/>
          </w:tcPr>
          <w:p>
            <w:pPr>
              <w:pStyle w:val="TableText"/>
              <w:ind w:left="1072"/>
              <w:spacing w:before="168" w:line="140" w:lineRule="exact"/>
              <w:rPr>
                <w:sz w:val="18"/>
                <w:szCs w:val="18"/>
              </w:rPr>
            </w:pPr>
            <w:r>
              <w:rPr>
                <w:sz w:val="18"/>
                <w:szCs w:val="18"/>
                <w:position w:val="-4"/>
              </w:rPr>
              <w:t>一</w:t>
            </w:r>
          </w:p>
        </w:tc>
        <w:tc>
          <w:tcPr>
            <w:tcW w:w="2357" w:type="dxa"/>
            <w:vAlign w:val="top"/>
          </w:tcPr>
          <w:p>
            <w:pPr>
              <w:pStyle w:val="TableText"/>
              <w:ind w:left="724"/>
              <w:spacing w:before="83" w:line="220" w:lineRule="auto"/>
              <w:rPr>
                <w:sz w:val="18"/>
                <w:szCs w:val="18"/>
              </w:rPr>
            </w:pPr>
            <w:r>
              <w:rPr>
                <w:sz w:val="18"/>
                <w:szCs w:val="18"/>
                <w:spacing w:val="4"/>
              </w:rPr>
              <w:t>0.35(羊羔)</w:t>
            </w:r>
          </w:p>
        </w:tc>
        <w:tc>
          <w:tcPr>
            <w:tcW w:w="2352" w:type="dxa"/>
            <w:vAlign w:val="top"/>
          </w:tcPr>
          <w:p>
            <w:pPr>
              <w:pStyle w:val="TableText"/>
              <w:ind w:left="1037"/>
              <w:spacing w:before="101" w:line="233" w:lineRule="auto"/>
              <w:rPr>
                <w:sz w:val="18"/>
                <w:szCs w:val="18"/>
              </w:rPr>
            </w:pPr>
            <w:r>
              <w:rPr>
                <w:sz w:val="18"/>
                <w:szCs w:val="18"/>
                <w:spacing w:val="-2"/>
              </w:rPr>
              <w:t>0.5</w:t>
            </w:r>
          </w:p>
        </w:tc>
      </w:tr>
      <w:tr>
        <w:trPr>
          <w:trHeight w:val="350" w:hRule="atLeast"/>
        </w:trPr>
        <w:tc>
          <w:tcPr>
            <w:tcW w:w="2163" w:type="dxa"/>
            <w:vAlign w:val="top"/>
          </w:tcPr>
          <w:p>
            <w:pPr>
              <w:pStyle w:val="TableText"/>
              <w:ind w:left="445"/>
              <w:spacing w:before="94" w:line="219" w:lineRule="auto"/>
              <w:rPr>
                <w:sz w:val="18"/>
                <w:szCs w:val="18"/>
              </w:rPr>
            </w:pPr>
            <w:r>
              <w:rPr>
                <w:sz w:val="18"/>
                <w:szCs w:val="18"/>
                <w:spacing w:val="4"/>
              </w:rPr>
              <w:t>泌乳母猪(带仔)</w:t>
            </w:r>
          </w:p>
        </w:tc>
        <w:tc>
          <w:tcPr>
            <w:tcW w:w="2338" w:type="dxa"/>
            <w:vAlign w:val="top"/>
          </w:tcPr>
          <w:p>
            <w:pPr>
              <w:pStyle w:val="TableText"/>
              <w:ind w:left="1072"/>
              <w:spacing w:before="179" w:line="140" w:lineRule="exact"/>
              <w:rPr>
                <w:sz w:val="18"/>
                <w:szCs w:val="18"/>
              </w:rPr>
            </w:pPr>
            <w:r>
              <w:rPr>
                <w:sz w:val="18"/>
                <w:szCs w:val="18"/>
                <w:position w:val="-4"/>
              </w:rPr>
              <w:t>一</w:t>
            </w:r>
          </w:p>
        </w:tc>
        <w:tc>
          <w:tcPr>
            <w:tcW w:w="2357" w:type="dxa"/>
            <w:vAlign w:val="top"/>
          </w:tcPr>
          <w:p>
            <w:pPr>
              <w:pStyle w:val="TableText"/>
              <w:ind w:left="584"/>
              <w:spacing w:before="94" w:line="219" w:lineRule="auto"/>
              <w:rPr>
                <w:sz w:val="18"/>
                <w:szCs w:val="18"/>
              </w:rPr>
            </w:pPr>
            <w:r>
              <w:rPr>
                <w:sz w:val="18"/>
                <w:szCs w:val="18"/>
                <w:spacing w:val="4"/>
              </w:rPr>
              <w:t>7.5(成年母猪)</w:t>
            </w:r>
          </w:p>
        </w:tc>
        <w:tc>
          <w:tcPr>
            <w:tcW w:w="2352" w:type="dxa"/>
            <w:vAlign w:val="top"/>
          </w:tcPr>
          <w:p>
            <w:pPr>
              <w:pStyle w:val="TableText"/>
              <w:ind w:left="1037"/>
              <w:spacing w:before="112" w:line="233" w:lineRule="auto"/>
              <w:rPr>
                <w:sz w:val="18"/>
                <w:szCs w:val="18"/>
              </w:rPr>
            </w:pPr>
            <w:r>
              <w:rPr>
                <w:sz w:val="18"/>
                <w:szCs w:val="18"/>
                <w:spacing w:val="-3"/>
              </w:rPr>
              <w:t>2.5</w:t>
            </w:r>
          </w:p>
        </w:tc>
      </w:tr>
      <w:tr>
        <w:trPr>
          <w:trHeight w:val="359" w:hRule="atLeast"/>
        </w:trPr>
        <w:tc>
          <w:tcPr>
            <w:tcW w:w="2163" w:type="dxa"/>
            <w:vAlign w:val="top"/>
            <w:vMerge w:val="restart"/>
            <w:tcBorders>
              <w:bottom w:val="nil"/>
            </w:tcBorders>
          </w:tcPr>
          <w:p>
            <w:pPr>
              <w:spacing w:line="392" w:lineRule="auto"/>
              <w:rPr>
                <w:rFonts w:ascii="Arial"/>
                <w:sz w:val="21"/>
              </w:rPr>
            </w:pPr>
            <w:r/>
          </w:p>
          <w:p>
            <w:pPr>
              <w:pStyle w:val="TableText"/>
              <w:ind w:left="805"/>
              <w:spacing w:before="58" w:line="219" w:lineRule="auto"/>
              <w:rPr>
                <w:sz w:val="18"/>
                <w:szCs w:val="18"/>
              </w:rPr>
            </w:pPr>
            <w:r>
              <w:rPr>
                <w:sz w:val="18"/>
                <w:szCs w:val="18"/>
                <w:spacing w:val="2"/>
              </w:rPr>
              <w:t>育肥猪</w:t>
            </w:r>
          </w:p>
        </w:tc>
        <w:tc>
          <w:tcPr>
            <w:tcW w:w="2338" w:type="dxa"/>
            <w:vAlign w:val="top"/>
          </w:tcPr>
          <w:p>
            <w:pPr>
              <w:pStyle w:val="TableText"/>
              <w:ind w:left="842"/>
              <w:spacing w:before="88" w:line="214" w:lineRule="auto"/>
              <w:rPr>
                <w:sz w:val="18"/>
                <w:szCs w:val="18"/>
              </w:rPr>
            </w:pPr>
            <w:r>
              <w:rPr>
                <w:sz w:val="18"/>
                <w:szCs w:val="18"/>
                <w:spacing w:val="-5"/>
              </w:rPr>
              <w:t>≤50</w:t>
            </w:r>
            <w:r>
              <w:rPr>
                <w:sz w:val="18"/>
                <w:szCs w:val="18"/>
                <w:spacing w:val="32"/>
              </w:rPr>
              <w:t xml:space="preserve"> </w:t>
            </w:r>
            <w:r>
              <w:rPr>
                <w:sz w:val="18"/>
                <w:szCs w:val="18"/>
                <w:spacing w:val="-5"/>
              </w:rPr>
              <w:t>kg</w:t>
            </w:r>
          </w:p>
        </w:tc>
        <w:tc>
          <w:tcPr>
            <w:tcW w:w="2357" w:type="dxa"/>
            <w:vAlign w:val="top"/>
          </w:tcPr>
          <w:p>
            <w:pPr>
              <w:pStyle w:val="TableText"/>
              <w:ind w:left="1034"/>
              <w:spacing w:before="112" w:line="239" w:lineRule="auto"/>
              <w:rPr>
                <w:sz w:val="18"/>
                <w:szCs w:val="18"/>
              </w:rPr>
            </w:pPr>
            <w:r>
              <w:rPr>
                <w:sz w:val="18"/>
                <w:szCs w:val="18"/>
                <w:spacing w:val="-2"/>
              </w:rPr>
              <w:t>0.8</w:t>
            </w:r>
          </w:p>
        </w:tc>
        <w:tc>
          <w:tcPr>
            <w:tcW w:w="2352" w:type="dxa"/>
            <w:vAlign w:val="top"/>
          </w:tcPr>
          <w:p>
            <w:pPr>
              <w:pStyle w:val="TableText"/>
              <w:ind w:left="1037"/>
              <w:spacing w:before="112" w:line="239" w:lineRule="auto"/>
              <w:rPr>
                <w:sz w:val="18"/>
                <w:szCs w:val="18"/>
              </w:rPr>
            </w:pPr>
            <w:r>
              <w:rPr>
                <w:sz w:val="18"/>
                <w:szCs w:val="18"/>
                <w:spacing w:val="-2"/>
              </w:rPr>
              <w:t>0.6</w:t>
            </w:r>
          </w:p>
        </w:tc>
      </w:tr>
      <w:tr>
        <w:trPr>
          <w:trHeight w:val="340" w:hRule="atLeast"/>
        </w:trPr>
        <w:tc>
          <w:tcPr>
            <w:tcW w:w="2163" w:type="dxa"/>
            <w:vAlign w:val="top"/>
            <w:vMerge w:val="continue"/>
            <w:tcBorders>
              <w:top w:val="nil"/>
              <w:bottom w:val="nil"/>
            </w:tcBorders>
          </w:tcPr>
          <w:p>
            <w:pPr>
              <w:rPr>
                <w:rFonts w:ascii="Arial"/>
                <w:sz w:val="21"/>
              </w:rPr>
            </w:pPr>
            <w:r/>
          </w:p>
        </w:tc>
        <w:tc>
          <w:tcPr>
            <w:tcW w:w="2338" w:type="dxa"/>
            <w:vAlign w:val="top"/>
          </w:tcPr>
          <w:p>
            <w:pPr>
              <w:pStyle w:val="TableText"/>
              <w:ind w:left="842"/>
              <w:spacing w:before="79" w:line="214" w:lineRule="auto"/>
              <w:rPr>
                <w:sz w:val="18"/>
                <w:szCs w:val="18"/>
              </w:rPr>
            </w:pPr>
            <w:r>
              <w:rPr>
                <w:sz w:val="18"/>
                <w:szCs w:val="18"/>
                <w:spacing w:val="-5"/>
              </w:rPr>
              <w:t>≤85</w:t>
            </w:r>
            <w:r>
              <w:rPr>
                <w:sz w:val="18"/>
                <w:szCs w:val="18"/>
                <w:spacing w:val="32"/>
              </w:rPr>
              <w:t xml:space="preserve"> </w:t>
            </w:r>
            <w:r>
              <w:rPr>
                <w:sz w:val="18"/>
                <w:szCs w:val="18"/>
                <w:spacing w:val="-5"/>
              </w:rPr>
              <w:t>kg</w:t>
            </w:r>
          </w:p>
        </w:tc>
        <w:tc>
          <w:tcPr>
            <w:tcW w:w="2357" w:type="dxa"/>
            <w:vAlign w:val="top"/>
          </w:tcPr>
          <w:p>
            <w:pPr>
              <w:pStyle w:val="TableText"/>
              <w:ind w:left="1034"/>
              <w:spacing w:before="102" w:line="233" w:lineRule="auto"/>
              <w:rPr>
                <w:sz w:val="18"/>
                <w:szCs w:val="18"/>
              </w:rPr>
            </w:pPr>
            <w:r>
              <w:rPr>
                <w:sz w:val="18"/>
                <w:szCs w:val="18"/>
                <w:spacing w:val="-5"/>
              </w:rPr>
              <w:t>1.1</w:t>
            </w:r>
          </w:p>
        </w:tc>
        <w:tc>
          <w:tcPr>
            <w:tcW w:w="2352" w:type="dxa"/>
            <w:vAlign w:val="top"/>
          </w:tcPr>
          <w:p>
            <w:pPr>
              <w:pStyle w:val="TableText"/>
              <w:ind w:left="1037"/>
              <w:spacing w:before="102" w:line="233" w:lineRule="auto"/>
              <w:rPr>
                <w:sz w:val="18"/>
                <w:szCs w:val="18"/>
              </w:rPr>
            </w:pPr>
            <w:r>
              <w:rPr>
                <w:sz w:val="18"/>
                <w:szCs w:val="18"/>
                <w:spacing w:val="-2"/>
              </w:rPr>
              <w:t>0.8</w:t>
            </w:r>
          </w:p>
        </w:tc>
      </w:tr>
      <w:tr>
        <w:trPr>
          <w:trHeight w:val="359" w:hRule="atLeast"/>
        </w:trPr>
        <w:tc>
          <w:tcPr>
            <w:tcW w:w="2163" w:type="dxa"/>
            <w:vAlign w:val="top"/>
            <w:vMerge w:val="continue"/>
            <w:tcBorders>
              <w:top w:val="nil"/>
            </w:tcBorders>
          </w:tcPr>
          <w:p>
            <w:pPr>
              <w:rPr>
                <w:rFonts w:ascii="Arial"/>
                <w:sz w:val="21"/>
              </w:rPr>
            </w:pPr>
            <w:r/>
          </w:p>
        </w:tc>
        <w:tc>
          <w:tcPr>
            <w:tcW w:w="2338" w:type="dxa"/>
            <w:vAlign w:val="top"/>
          </w:tcPr>
          <w:p>
            <w:pPr>
              <w:pStyle w:val="TableText"/>
              <w:ind w:left="842"/>
              <w:spacing w:before="89" w:line="214" w:lineRule="auto"/>
              <w:rPr>
                <w:sz w:val="18"/>
                <w:szCs w:val="18"/>
              </w:rPr>
            </w:pPr>
            <w:r>
              <w:rPr>
                <w:sz w:val="18"/>
                <w:szCs w:val="18"/>
                <w:spacing w:val="-3"/>
              </w:rPr>
              <w:t>≤110kg</w:t>
            </w:r>
          </w:p>
        </w:tc>
        <w:tc>
          <w:tcPr>
            <w:tcW w:w="2357" w:type="dxa"/>
            <w:vAlign w:val="top"/>
          </w:tcPr>
          <w:p>
            <w:pPr>
              <w:pStyle w:val="TableText"/>
              <w:ind w:left="1034"/>
              <w:spacing w:before="113" w:line="239" w:lineRule="auto"/>
              <w:rPr>
                <w:sz w:val="18"/>
                <w:szCs w:val="18"/>
              </w:rPr>
            </w:pPr>
            <w:r>
              <w:rPr>
                <w:sz w:val="18"/>
                <w:szCs w:val="18"/>
                <w:spacing w:val="-5"/>
              </w:rPr>
              <w:t>1.3</w:t>
            </w:r>
          </w:p>
        </w:tc>
        <w:tc>
          <w:tcPr>
            <w:tcW w:w="2352" w:type="dxa"/>
            <w:vAlign w:val="top"/>
            <w:textDirection w:val="tbRlV"/>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56"/>
              <w:spacing w:before="60" w:line="108" w:lineRule="exact"/>
              <w:rPr>
                <w:sz w:val="18"/>
                <w:szCs w:val="18"/>
              </w:rPr>
            </w:pPr>
            <w:r>
              <w:rPr>
                <w:sz w:val="18"/>
                <w:szCs w:val="18"/>
                <w:spacing w:val="43"/>
                <w:w w:val="125"/>
                <w:position w:val="-2"/>
              </w:rPr>
              <w:t>1</w:t>
            </w:r>
          </w:p>
        </w:tc>
      </w:tr>
      <w:tr>
        <w:trPr>
          <w:trHeight w:val="350" w:hRule="atLeast"/>
        </w:trPr>
        <w:tc>
          <w:tcPr>
            <w:tcW w:w="2163" w:type="dxa"/>
            <w:vAlign w:val="top"/>
          </w:tcPr>
          <w:p>
            <w:pPr>
              <w:pStyle w:val="TableText"/>
              <w:ind w:left="715"/>
              <w:spacing w:before="96" w:line="219" w:lineRule="auto"/>
              <w:rPr>
                <w:sz w:val="18"/>
                <w:szCs w:val="18"/>
              </w:rPr>
            </w:pPr>
            <w:r>
              <w:rPr>
                <w:sz w:val="18"/>
                <w:szCs w:val="18"/>
                <w:spacing w:val="1"/>
              </w:rPr>
              <w:t>断奶仔猪</w:t>
            </w:r>
          </w:p>
        </w:tc>
        <w:tc>
          <w:tcPr>
            <w:tcW w:w="2338" w:type="dxa"/>
            <w:vAlign w:val="top"/>
          </w:tcPr>
          <w:p>
            <w:pPr>
              <w:pStyle w:val="TableText"/>
              <w:ind w:left="482"/>
              <w:spacing w:before="90" w:line="214" w:lineRule="auto"/>
              <w:rPr>
                <w:sz w:val="18"/>
                <w:szCs w:val="18"/>
              </w:rPr>
            </w:pPr>
            <w:r>
              <w:rPr>
                <w:sz w:val="18"/>
                <w:szCs w:val="18"/>
              </w:rPr>
              <w:t>≥40日或≤30 kg</w:t>
            </w:r>
          </w:p>
        </w:tc>
        <w:tc>
          <w:tcPr>
            <w:tcW w:w="2357" w:type="dxa"/>
            <w:vAlign w:val="top"/>
          </w:tcPr>
          <w:p>
            <w:pPr>
              <w:pStyle w:val="TableText"/>
              <w:ind w:left="1034"/>
              <w:spacing w:before="114" w:line="231" w:lineRule="auto"/>
              <w:rPr>
                <w:sz w:val="18"/>
                <w:szCs w:val="18"/>
              </w:rPr>
            </w:pPr>
            <w:r>
              <w:rPr>
                <w:sz w:val="18"/>
                <w:szCs w:val="18"/>
                <w:spacing w:val="-2"/>
              </w:rPr>
              <w:t>0.6</w:t>
            </w:r>
          </w:p>
        </w:tc>
        <w:tc>
          <w:tcPr>
            <w:tcW w:w="2352" w:type="dxa"/>
            <w:vAlign w:val="top"/>
          </w:tcPr>
          <w:p>
            <w:pPr>
              <w:pStyle w:val="TableText"/>
              <w:ind w:left="1037"/>
              <w:spacing w:before="114" w:line="231" w:lineRule="auto"/>
              <w:rPr>
                <w:sz w:val="18"/>
                <w:szCs w:val="18"/>
              </w:rPr>
            </w:pPr>
            <w:r>
              <w:rPr>
                <w:sz w:val="18"/>
                <w:szCs w:val="18"/>
                <w:spacing w:val="-2"/>
              </w:rPr>
              <w:t>0.4</w:t>
            </w:r>
          </w:p>
        </w:tc>
      </w:tr>
      <w:tr>
        <w:trPr>
          <w:trHeight w:val="359" w:hRule="atLeast"/>
        </w:trPr>
        <w:tc>
          <w:tcPr>
            <w:tcW w:w="2163" w:type="dxa"/>
            <w:vAlign w:val="top"/>
          </w:tcPr>
          <w:p>
            <w:pPr>
              <w:pStyle w:val="TableText"/>
              <w:ind w:left="805"/>
              <w:spacing w:before="96" w:line="220" w:lineRule="auto"/>
              <w:rPr>
                <w:sz w:val="18"/>
                <w:szCs w:val="18"/>
              </w:rPr>
            </w:pPr>
            <w:r>
              <w:rPr>
                <w:sz w:val="18"/>
                <w:szCs w:val="18"/>
                <w:spacing w:val="-2"/>
              </w:rPr>
              <w:t>种母猪</w:t>
            </w:r>
          </w:p>
        </w:tc>
        <w:tc>
          <w:tcPr>
            <w:tcW w:w="2338" w:type="dxa"/>
            <w:vAlign w:val="top"/>
          </w:tcPr>
          <w:p>
            <w:pPr>
              <w:pStyle w:val="TableText"/>
              <w:ind w:left="1072"/>
              <w:spacing w:before="181" w:line="140" w:lineRule="exact"/>
              <w:rPr>
                <w:sz w:val="18"/>
                <w:szCs w:val="18"/>
              </w:rPr>
            </w:pPr>
            <w:r>
              <w:rPr>
                <w:sz w:val="18"/>
                <w:szCs w:val="18"/>
                <w:position w:val="-4"/>
              </w:rPr>
              <w:t>一</w:t>
            </w:r>
          </w:p>
        </w:tc>
        <w:tc>
          <w:tcPr>
            <w:tcW w:w="2357" w:type="dxa"/>
            <w:vAlign w:val="top"/>
          </w:tcPr>
          <w:p>
            <w:pPr>
              <w:pStyle w:val="TableText"/>
              <w:ind w:left="1034"/>
              <w:spacing w:before="114" w:line="239" w:lineRule="auto"/>
              <w:rPr>
                <w:sz w:val="18"/>
                <w:szCs w:val="18"/>
              </w:rPr>
            </w:pPr>
            <w:r>
              <w:rPr>
                <w:sz w:val="18"/>
                <w:szCs w:val="18"/>
                <w:spacing w:val="-3"/>
              </w:rPr>
              <w:t>2.5</w:t>
            </w:r>
          </w:p>
        </w:tc>
        <w:tc>
          <w:tcPr>
            <w:tcW w:w="2352" w:type="dxa"/>
            <w:vAlign w:val="top"/>
          </w:tcPr>
          <w:p>
            <w:pPr>
              <w:pStyle w:val="TableText"/>
              <w:ind w:left="1037"/>
              <w:spacing w:before="114" w:line="239" w:lineRule="auto"/>
              <w:rPr>
                <w:sz w:val="18"/>
                <w:szCs w:val="18"/>
              </w:rPr>
            </w:pPr>
            <w:r>
              <w:rPr>
                <w:sz w:val="18"/>
                <w:szCs w:val="18"/>
                <w:spacing w:val="-5"/>
              </w:rPr>
              <w:t>1.9</w:t>
            </w:r>
          </w:p>
        </w:tc>
      </w:tr>
      <w:tr>
        <w:trPr>
          <w:trHeight w:val="344" w:hRule="atLeast"/>
        </w:trPr>
        <w:tc>
          <w:tcPr>
            <w:tcW w:w="2163" w:type="dxa"/>
            <w:vAlign w:val="top"/>
          </w:tcPr>
          <w:p>
            <w:pPr>
              <w:pStyle w:val="TableText"/>
              <w:ind w:left="805"/>
              <w:spacing w:before="87" w:line="220" w:lineRule="auto"/>
              <w:rPr>
                <w:sz w:val="18"/>
                <w:szCs w:val="18"/>
              </w:rPr>
            </w:pPr>
            <w:r>
              <w:rPr>
                <w:sz w:val="18"/>
                <w:szCs w:val="18"/>
                <w:spacing w:val="-2"/>
              </w:rPr>
              <w:t>种公猪</w:t>
            </w:r>
          </w:p>
        </w:tc>
        <w:tc>
          <w:tcPr>
            <w:tcW w:w="2338" w:type="dxa"/>
            <w:vAlign w:val="top"/>
          </w:tcPr>
          <w:p>
            <w:pPr>
              <w:pStyle w:val="TableText"/>
              <w:ind w:left="1072"/>
              <w:spacing w:before="172" w:line="140" w:lineRule="exact"/>
              <w:rPr>
                <w:sz w:val="18"/>
                <w:szCs w:val="18"/>
              </w:rPr>
            </w:pPr>
            <w:r>
              <w:rPr>
                <w:sz w:val="18"/>
                <w:szCs w:val="18"/>
                <w:position w:val="-4"/>
              </w:rPr>
              <w:t>一</w:t>
            </w:r>
          </w:p>
        </w:tc>
        <w:tc>
          <w:tcPr>
            <w:tcW w:w="2357" w:type="dxa"/>
            <w:vAlign w:val="top"/>
          </w:tcPr>
          <w:p>
            <w:pPr>
              <w:pStyle w:val="TableText"/>
              <w:ind w:left="1124"/>
              <w:spacing w:before="105" w:line="234" w:lineRule="auto"/>
              <w:rPr>
                <w:sz w:val="18"/>
                <w:szCs w:val="18"/>
              </w:rPr>
            </w:pPr>
            <w:r>
              <w:rPr>
                <w:sz w:val="18"/>
                <w:szCs w:val="18"/>
              </w:rPr>
              <w:t>6</w:t>
            </w:r>
          </w:p>
        </w:tc>
        <w:tc>
          <w:tcPr>
            <w:tcW w:w="2352" w:type="dxa"/>
            <w:vAlign w:val="top"/>
          </w:tcPr>
          <w:p>
            <w:pPr>
              <w:pStyle w:val="TableText"/>
              <w:ind w:left="1037"/>
              <w:spacing w:before="105" w:line="234" w:lineRule="auto"/>
              <w:rPr>
                <w:sz w:val="18"/>
                <w:szCs w:val="18"/>
              </w:rPr>
            </w:pPr>
            <w:r>
              <w:rPr>
                <w:sz w:val="18"/>
                <w:szCs w:val="18"/>
                <w:spacing w:val="-2"/>
              </w:rPr>
              <w:t>8.0</w:t>
            </w:r>
          </w:p>
        </w:tc>
      </w:tr>
    </w:tbl>
    <w:p>
      <w:pPr>
        <w:spacing w:line="424" w:lineRule="auto"/>
        <w:rPr>
          <w:rFonts w:ascii="Arial"/>
          <w:sz w:val="21"/>
        </w:rPr>
      </w:pPr>
      <w:r/>
    </w:p>
    <w:p>
      <w:pPr>
        <w:pStyle w:val="BodyText"/>
        <w:ind w:left="2657"/>
        <w:spacing w:before="62" w:line="221" w:lineRule="auto"/>
        <w:rPr>
          <w:rFonts w:ascii="SimHei" w:hAnsi="SimHei" w:eastAsia="SimHei" w:cs="SimHei"/>
          <w:sz w:val="19"/>
          <w:szCs w:val="19"/>
        </w:rPr>
      </w:pPr>
      <w:r>
        <w:rPr>
          <w:rFonts w:ascii="SimHei" w:hAnsi="SimHei" w:eastAsia="SimHei" w:cs="SimHei"/>
          <w:sz w:val="19"/>
          <w:szCs w:val="19"/>
          <w:b/>
          <w:bCs/>
          <w:spacing w:val="12"/>
        </w:rPr>
        <w:t>表</w:t>
      </w:r>
      <w:r>
        <w:rPr>
          <w:rFonts w:ascii="SimHei" w:hAnsi="SimHei" w:eastAsia="SimHei" w:cs="SimHei"/>
          <w:sz w:val="19"/>
          <w:szCs w:val="19"/>
          <w:spacing w:val="-14"/>
        </w:rPr>
        <w:t xml:space="preserve"> </w:t>
      </w:r>
      <w:r>
        <w:rPr>
          <w:sz w:val="19"/>
          <w:szCs w:val="19"/>
          <w:b/>
          <w:bCs/>
          <w:spacing w:val="12"/>
        </w:rPr>
        <w:t>D.2</w:t>
      </w:r>
      <w:r>
        <w:rPr>
          <w:sz w:val="19"/>
          <w:szCs w:val="19"/>
          <w:spacing w:val="29"/>
        </w:rPr>
        <w:t xml:space="preserve">  </w:t>
      </w:r>
      <w:r>
        <w:rPr>
          <w:rFonts w:ascii="SimHei" w:hAnsi="SimHei" w:eastAsia="SimHei" w:cs="SimHei"/>
          <w:sz w:val="19"/>
          <w:szCs w:val="19"/>
          <w:b/>
          <w:bCs/>
          <w:spacing w:val="12"/>
        </w:rPr>
        <w:t>畜禽养殖中禽舍和家禽的活动空间</w:t>
      </w:r>
    </w:p>
    <w:p>
      <w:pPr>
        <w:spacing w:before="13"/>
        <w:rPr/>
      </w:pPr>
      <w:r/>
    </w:p>
    <w:tbl>
      <w:tblPr>
        <w:tblStyle w:val="TableNormal"/>
        <w:tblW w:w="9233"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62"/>
        <w:gridCol w:w="1978"/>
        <w:gridCol w:w="1988"/>
        <w:gridCol w:w="3105"/>
      </w:tblGrid>
      <w:tr>
        <w:trPr>
          <w:trHeight w:val="353" w:hRule="atLeast"/>
        </w:trPr>
        <w:tc>
          <w:tcPr>
            <w:tcW w:w="2162" w:type="dxa"/>
            <w:vAlign w:val="top"/>
            <w:vMerge w:val="restart"/>
            <w:tcBorders>
              <w:bottom w:val="nil"/>
            </w:tcBorders>
          </w:tcPr>
          <w:p>
            <w:pPr>
              <w:spacing w:line="341" w:lineRule="auto"/>
              <w:rPr>
                <w:rFonts w:ascii="Arial"/>
                <w:sz w:val="21"/>
              </w:rPr>
            </w:pPr>
            <w:r/>
          </w:p>
          <w:p>
            <w:pPr>
              <w:pStyle w:val="TableText"/>
              <w:ind w:left="715"/>
              <w:spacing w:before="59" w:line="219" w:lineRule="auto"/>
              <w:rPr>
                <w:sz w:val="18"/>
                <w:szCs w:val="18"/>
              </w:rPr>
            </w:pPr>
            <w:r>
              <w:rPr>
                <w:sz w:val="18"/>
                <w:szCs w:val="18"/>
                <w:spacing w:val="-2"/>
              </w:rPr>
              <w:t>家禽种类</w:t>
            </w:r>
          </w:p>
        </w:tc>
        <w:tc>
          <w:tcPr>
            <w:tcW w:w="3966" w:type="dxa"/>
            <w:vAlign w:val="top"/>
            <w:gridSpan w:val="2"/>
          </w:tcPr>
          <w:p>
            <w:pPr>
              <w:pStyle w:val="TableText"/>
              <w:ind w:left="733"/>
              <w:spacing w:before="92" w:line="219" w:lineRule="auto"/>
              <w:rPr>
                <w:sz w:val="18"/>
                <w:szCs w:val="18"/>
              </w:rPr>
            </w:pPr>
            <w:r>
              <w:rPr>
                <w:sz w:val="18"/>
                <w:szCs w:val="18"/>
                <w:spacing w:val="2"/>
              </w:rPr>
              <w:t>室内面积(动物可使用的净面积)</w:t>
            </w:r>
          </w:p>
        </w:tc>
        <w:tc>
          <w:tcPr>
            <w:tcW w:w="3105" w:type="dxa"/>
            <w:vAlign w:val="top"/>
            <w:vMerge w:val="restart"/>
            <w:tcBorders>
              <w:bottom w:val="nil"/>
            </w:tcBorders>
          </w:tcPr>
          <w:p>
            <w:pPr>
              <w:pStyle w:val="TableText"/>
              <w:ind w:left="1276" w:right="698" w:hanging="539"/>
              <w:spacing w:before="263" w:line="303" w:lineRule="auto"/>
              <w:rPr>
                <w:sz w:val="18"/>
                <w:szCs w:val="18"/>
              </w:rPr>
            </w:pPr>
            <w:r>
              <w:rPr>
                <w:sz w:val="18"/>
                <w:szCs w:val="18"/>
                <w:spacing w:val="3"/>
              </w:rPr>
              <w:t>室外面积(活动面积)</w:t>
            </w:r>
            <w:r>
              <w:rPr>
                <w:sz w:val="18"/>
                <w:szCs w:val="18"/>
                <w:spacing w:val="8"/>
              </w:rPr>
              <w:t xml:space="preserve"> </w:t>
            </w:r>
            <w:r>
              <w:rPr>
                <w:sz w:val="18"/>
                <w:szCs w:val="18"/>
                <w:spacing w:val="13"/>
                <w:w w:val="114"/>
              </w:rPr>
              <w:t>m²/只</w:t>
            </w:r>
          </w:p>
        </w:tc>
      </w:tr>
      <w:tr>
        <w:trPr>
          <w:trHeight w:val="618" w:hRule="atLeast"/>
        </w:trPr>
        <w:tc>
          <w:tcPr>
            <w:tcW w:w="2162" w:type="dxa"/>
            <w:vAlign w:val="top"/>
            <w:vMerge w:val="continue"/>
            <w:tcBorders>
              <w:top w:val="nil"/>
            </w:tcBorders>
          </w:tcPr>
          <w:p>
            <w:pPr>
              <w:rPr>
                <w:rFonts w:ascii="Arial"/>
                <w:sz w:val="21"/>
              </w:rPr>
            </w:pPr>
            <w:r/>
          </w:p>
        </w:tc>
        <w:tc>
          <w:tcPr>
            <w:tcW w:w="1978" w:type="dxa"/>
            <w:vAlign w:val="top"/>
          </w:tcPr>
          <w:p>
            <w:pPr>
              <w:pStyle w:val="TableText"/>
              <w:ind w:left="712" w:right="632" w:hanging="89"/>
              <w:spacing w:before="60" w:line="281" w:lineRule="auto"/>
              <w:rPr>
                <w:sz w:val="18"/>
                <w:szCs w:val="18"/>
              </w:rPr>
            </w:pPr>
            <w:r>
              <w:rPr>
                <w:sz w:val="18"/>
                <w:szCs w:val="18"/>
                <w:spacing w:val="-2"/>
              </w:rPr>
              <w:t>动物数量</w:t>
            </w:r>
            <w:r>
              <w:rPr>
                <w:sz w:val="18"/>
                <w:szCs w:val="18"/>
              </w:rPr>
              <w:t xml:space="preserve"> </w:t>
            </w:r>
            <w:r>
              <w:rPr>
                <w:sz w:val="18"/>
                <w:szCs w:val="18"/>
                <w:spacing w:val="-7"/>
              </w:rPr>
              <w:t>只</w:t>
            </w:r>
            <w:r>
              <w:rPr>
                <w:sz w:val="18"/>
                <w:szCs w:val="18"/>
                <w:spacing w:val="-34"/>
              </w:rPr>
              <w:t xml:space="preserve"> </w:t>
            </w:r>
            <w:r>
              <w:rPr>
                <w:sz w:val="18"/>
                <w:szCs w:val="18"/>
                <w:spacing w:val="-7"/>
              </w:rPr>
              <w:t>/</w:t>
            </w:r>
            <w:r>
              <w:rPr>
                <w:sz w:val="18"/>
                <w:szCs w:val="18"/>
                <w:spacing w:val="-39"/>
              </w:rPr>
              <w:t xml:space="preserve"> </w:t>
            </w:r>
            <w:r>
              <w:rPr>
                <w:sz w:val="18"/>
                <w:szCs w:val="18"/>
                <w:spacing w:val="-7"/>
              </w:rPr>
              <w:t>m</w:t>
            </w:r>
            <w:r>
              <w:rPr>
                <w:sz w:val="18"/>
                <w:szCs w:val="18"/>
                <w:spacing w:val="-39"/>
              </w:rPr>
              <w:t xml:space="preserve"> </w:t>
            </w:r>
            <w:r>
              <w:rPr>
                <w:sz w:val="18"/>
                <w:szCs w:val="18"/>
                <w:spacing w:val="-7"/>
              </w:rPr>
              <w:t>²</w:t>
            </w:r>
          </w:p>
        </w:tc>
        <w:tc>
          <w:tcPr>
            <w:tcW w:w="1988" w:type="dxa"/>
            <w:vAlign w:val="top"/>
          </w:tcPr>
          <w:p>
            <w:pPr>
              <w:pStyle w:val="TableText"/>
              <w:ind w:left="895"/>
              <w:spacing w:before="219" w:line="220" w:lineRule="auto"/>
              <w:rPr>
                <w:sz w:val="18"/>
                <w:szCs w:val="18"/>
              </w:rPr>
            </w:pPr>
            <w:r>
              <w:rPr>
                <w:sz w:val="18"/>
                <w:szCs w:val="18"/>
              </w:rPr>
              <w:t>窝</w:t>
            </w:r>
          </w:p>
        </w:tc>
        <w:tc>
          <w:tcPr>
            <w:tcW w:w="3105" w:type="dxa"/>
            <w:vAlign w:val="top"/>
            <w:vMerge w:val="continue"/>
            <w:tcBorders>
              <w:top w:val="nil"/>
            </w:tcBorders>
          </w:tcPr>
          <w:p>
            <w:pPr>
              <w:rPr>
                <w:rFonts w:ascii="Arial"/>
                <w:sz w:val="21"/>
              </w:rPr>
            </w:pPr>
            <w:r/>
          </w:p>
        </w:tc>
      </w:tr>
      <w:tr>
        <w:trPr>
          <w:trHeight w:val="339" w:hRule="atLeast"/>
        </w:trPr>
        <w:tc>
          <w:tcPr>
            <w:tcW w:w="2162" w:type="dxa"/>
            <w:vAlign w:val="top"/>
          </w:tcPr>
          <w:p>
            <w:pPr>
              <w:pStyle w:val="TableText"/>
              <w:ind w:left="105"/>
              <w:spacing w:before="82" w:line="220" w:lineRule="auto"/>
              <w:rPr>
                <w:sz w:val="18"/>
                <w:szCs w:val="18"/>
              </w:rPr>
            </w:pPr>
            <w:r>
              <w:rPr>
                <w:sz w:val="18"/>
                <w:szCs w:val="18"/>
                <w:spacing w:val="5"/>
              </w:rPr>
              <w:t>蛋鸡</w:t>
            </w:r>
          </w:p>
        </w:tc>
        <w:tc>
          <w:tcPr>
            <w:tcW w:w="1978" w:type="dxa"/>
            <w:vAlign w:val="top"/>
          </w:tcPr>
          <w:p>
            <w:pPr>
              <w:pStyle w:val="TableText"/>
              <w:ind w:left="103"/>
              <w:spacing w:before="99" w:line="235" w:lineRule="auto"/>
              <w:rPr>
                <w:sz w:val="18"/>
                <w:szCs w:val="18"/>
              </w:rPr>
            </w:pPr>
            <w:r>
              <w:rPr>
                <w:sz w:val="18"/>
                <w:szCs w:val="18"/>
              </w:rPr>
              <w:t>6</w:t>
            </w:r>
          </w:p>
        </w:tc>
        <w:tc>
          <w:tcPr>
            <w:tcW w:w="1988" w:type="dxa"/>
            <w:vAlign w:val="top"/>
          </w:tcPr>
          <w:p>
            <w:pPr>
              <w:pStyle w:val="TableText"/>
              <w:ind w:left="175"/>
              <w:spacing w:before="82" w:line="220" w:lineRule="auto"/>
              <w:rPr>
                <w:sz w:val="18"/>
                <w:szCs w:val="18"/>
              </w:rPr>
            </w:pPr>
            <w:r>
              <w:rPr>
                <w:sz w:val="18"/>
                <w:szCs w:val="18"/>
                <w:spacing w:val="10"/>
              </w:rPr>
              <w:t>7只/窝或120</w:t>
            </w:r>
            <w:r>
              <w:rPr>
                <w:sz w:val="18"/>
                <w:szCs w:val="18"/>
              </w:rPr>
              <w:t>cm</w:t>
            </w:r>
            <w:r>
              <w:rPr>
                <w:sz w:val="18"/>
                <w:szCs w:val="18"/>
                <w:spacing w:val="10"/>
              </w:rPr>
              <w:t>²/只</w:t>
            </w:r>
          </w:p>
        </w:tc>
        <w:tc>
          <w:tcPr>
            <w:tcW w:w="3105" w:type="dxa"/>
            <w:vAlign w:val="top"/>
          </w:tcPr>
          <w:p>
            <w:pPr>
              <w:pStyle w:val="TableText"/>
              <w:spacing w:before="75" w:line="214" w:lineRule="auto"/>
              <w:jc w:val="right"/>
              <w:rPr>
                <w:sz w:val="18"/>
                <w:szCs w:val="18"/>
              </w:rPr>
            </w:pPr>
            <w:r>
              <w:rPr>
                <w:sz w:val="18"/>
                <w:szCs w:val="18"/>
                <w:spacing w:val="-4"/>
              </w:rPr>
              <w:t>4,每年粪肥产出量以氮计≤170 kg/h</w:t>
            </w:r>
            <w:r>
              <w:rPr>
                <w:sz w:val="18"/>
                <w:szCs w:val="18"/>
                <w:spacing w:val="-5"/>
              </w:rPr>
              <w:t>m²</w:t>
            </w:r>
          </w:p>
        </w:tc>
      </w:tr>
      <w:tr>
        <w:trPr>
          <w:trHeight w:val="1989" w:hRule="atLeast"/>
        </w:trPr>
        <w:tc>
          <w:tcPr>
            <w:tcW w:w="2162"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105"/>
              <w:spacing w:before="59" w:line="219" w:lineRule="auto"/>
              <w:rPr>
                <w:sz w:val="18"/>
                <w:szCs w:val="18"/>
              </w:rPr>
            </w:pPr>
            <w:r>
              <w:rPr>
                <w:sz w:val="18"/>
                <w:szCs w:val="18"/>
                <w:spacing w:val="3"/>
              </w:rPr>
              <w:t>育肥的家禽(固定禽舍)</w:t>
            </w:r>
          </w:p>
        </w:tc>
        <w:tc>
          <w:tcPr>
            <w:tcW w:w="1978" w:type="dxa"/>
            <w:vAlign w:val="top"/>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173"/>
              <w:spacing w:before="59" w:line="214" w:lineRule="auto"/>
              <w:rPr>
                <w:sz w:val="18"/>
                <w:szCs w:val="18"/>
              </w:rPr>
            </w:pPr>
            <w:r>
              <w:rPr>
                <w:sz w:val="18"/>
                <w:szCs w:val="18"/>
                <w:spacing w:val="10"/>
              </w:rPr>
              <w:t>10(活重≤21</w:t>
            </w:r>
            <w:r>
              <w:rPr>
                <w:sz w:val="18"/>
                <w:szCs w:val="18"/>
              </w:rPr>
              <w:t>kg</w:t>
            </w:r>
            <w:r>
              <w:rPr>
                <w:sz w:val="18"/>
                <w:szCs w:val="18"/>
                <w:spacing w:val="10"/>
              </w:rPr>
              <w:t>/m²)</w:t>
            </w:r>
          </w:p>
        </w:tc>
        <w:tc>
          <w:tcPr>
            <w:tcW w:w="1988" w:type="dxa"/>
            <w:vAlign w:val="top"/>
          </w:tcPr>
          <w:p>
            <w:pPr>
              <w:rPr>
                <w:rFonts w:ascii="Arial"/>
                <w:sz w:val="21"/>
              </w:rPr>
            </w:pPr>
            <w:r/>
          </w:p>
        </w:tc>
        <w:tc>
          <w:tcPr>
            <w:tcW w:w="3105" w:type="dxa"/>
            <w:vAlign w:val="top"/>
          </w:tcPr>
          <w:p>
            <w:pPr>
              <w:pStyle w:val="TableText"/>
              <w:ind w:left="127"/>
              <w:spacing w:before="192" w:line="220" w:lineRule="auto"/>
              <w:rPr>
                <w:sz w:val="18"/>
                <w:szCs w:val="18"/>
              </w:rPr>
            </w:pPr>
            <w:r>
              <w:rPr>
                <w:sz w:val="18"/>
                <w:szCs w:val="18"/>
              </w:rPr>
              <w:t>肉鸡和珍珠鸡4</w:t>
            </w:r>
          </w:p>
          <w:p>
            <w:pPr>
              <w:pStyle w:val="TableText"/>
              <w:ind w:left="127"/>
              <w:spacing w:before="55" w:line="220" w:lineRule="auto"/>
              <w:rPr>
                <w:sz w:val="18"/>
                <w:szCs w:val="18"/>
              </w:rPr>
            </w:pPr>
            <w:r>
              <w:rPr>
                <w:sz w:val="18"/>
                <w:szCs w:val="18"/>
                <w:spacing w:val="2"/>
              </w:rPr>
              <w:t>鸭4.5</w:t>
            </w:r>
          </w:p>
          <w:p>
            <w:pPr>
              <w:pStyle w:val="TableText"/>
              <w:ind w:left="127"/>
              <w:spacing w:before="85" w:line="219" w:lineRule="auto"/>
              <w:rPr>
                <w:sz w:val="18"/>
                <w:szCs w:val="18"/>
              </w:rPr>
            </w:pPr>
            <w:r>
              <w:rPr>
                <w:sz w:val="18"/>
                <w:szCs w:val="18"/>
                <w:spacing w:val="-2"/>
              </w:rPr>
              <w:t>火鸡10</w:t>
            </w:r>
          </w:p>
          <w:p>
            <w:pPr>
              <w:pStyle w:val="TableText"/>
              <w:ind w:left="127"/>
              <w:spacing w:before="76" w:line="220" w:lineRule="auto"/>
              <w:rPr>
                <w:sz w:val="18"/>
                <w:szCs w:val="18"/>
              </w:rPr>
            </w:pPr>
            <w:r>
              <w:rPr>
                <w:sz w:val="18"/>
                <w:szCs w:val="18"/>
                <w:spacing w:val="-2"/>
              </w:rPr>
              <w:t>鹅15</w:t>
            </w:r>
          </w:p>
          <w:p>
            <w:pPr>
              <w:pStyle w:val="TableText"/>
              <w:ind w:left="126" w:right="104" w:hanging="10"/>
              <w:spacing w:before="75" w:line="291" w:lineRule="auto"/>
              <w:rPr>
                <w:sz w:val="18"/>
                <w:szCs w:val="18"/>
              </w:rPr>
            </w:pPr>
            <w:r>
              <w:rPr>
                <w:sz w:val="18"/>
                <w:szCs w:val="18"/>
                <w:spacing w:val="-1"/>
              </w:rPr>
              <w:t>对于以上所有家禽，每年粪肥产出量</w:t>
            </w:r>
            <w:r>
              <w:rPr>
                <w:sz w:val="18"/>
                <w:szCs w:val="18"/>
                <w:spacing w:val="8"/>
              </w:rPr>
              <w:t xml:space="preserve"> </w:t>
            </w:r>
            <w:r>
              <w:rPr>
                <w:sz w:val="18"/>
                <w:szCs w:val="18"/>
                <w:spacing w:val="14"/>
              </w:rPr>
              <w:t>以氮计≤170</w:t>
            </w:r>
            <w:r>
              <w:rPr>
                <w:sz w:val="18"/>
                <w:szCs w:val="18"/>
              </w:rPr>
              <w:t>kg</w:t>
            </w:r>
            <w:r>
              <w:rPr>
                <w:sz w:val="18"/>
                <w:szCs w:val="18"/>
                <w:spacing w:val="14"/>
              </w:rPr>
              <w:t>/</w:t>
            </w:r>
            <w:r>
              <w:rPr>
                <w:sz w:val="18"/>
                <w:szCs w:val="18"/>
              </w:rPr>
              <w:t>hm</w:t>
            </w:r>
            <w:r>
              <w:rPr>
                <w:sz w:val="18"/>
                <w:szCs w:val="18"/>
                <w:spacing w:val="14"/>
              </w:rPr>
              <w:t>²</w:t>
            </w:r>
          </w:p>
        </w:tc>
      </w:tr>
    </w:tbl>
    <w:p>
      <w:pPr>
        <w:spacing w:line="167" w:lineRule="exact"/>
        <w:rPr>
          <w:rFonts w:ascii="Arial"/>
          <w:sz w:val="14"/>
        </w:rPr>
      </w:pPr>
      <w:r/>
    </w:p>
    <w:p>
      <w:pPr>
        <w:spacing w:line="167" w:lineRule="exact"/>
        <w:sectPr>
          <w:footerReference w:type="default" r:id="rId105"/>
          <w:pgSz w:w="11900" w:h="16840"/>
          <w:pgMar w:top="400" w:right="1331" w:bottom="1427" w:left="1324" w:header="0" w:footer="1301" w:gutter="0"/>
        </w:sectPr>
        <w:rPr>
          <w:rFonts w:ascii="Arial" w:hAnsi="Arial" w:eastAsia="Arial" w:cs="Arial"/>
          <w:sz w:val="14"/>
          <w:szCs w:val="14"/>
        </w:rPr>
      </w:pP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ind w:left="5"/>
        <w:spacing w:before="54" w:line="189" w:lineRule="auto"/>
        <w:rPr>
          <w:rFonts w:ascii="Times New Roman" w:hAnsi="Times New Roman" w:eastAsia="Times New Roman" w:cs="Times New Roman"/>
          <w:sz w:val="19"/>
          <w:szCs w:val="19"/>
        </w:rPr>
      </w:pPr>
      <w:bookmarkStart w:name="bookmark59" w:id="62"/>
      <w:bookmarkEnd w:id="62"/>
      <w:r>
        <w:rPr>
          <w:rFonts w:ascii="Times New Roman" w:hAnsi="Times New Roman" w:eastAsia="Times New Roman" w:cs="Times New Roman"/>
          <w:sz w:val="19"/>
          <w:szCs w:val="19"/>
          <w:b/>
          <w:bCs/>
          <w:spacing w:val="-1"/>
        </w:rPr>
        <w:t>GB/T      19630—2019</w:t>
      </w:r>
    </w:p>
    <w:p>
      <w:pPr>
        <w:spacing w:line="414" w:lineRule="auto"/>
        <w:rPr>
          <w:rFonts w:ascii="Arial"/>
          <w:sz w:val="21"/>
        </w:rPr>
      </w:pPr>
      <w:r/>
    </w:p>
    <w:p>
      <w:pPr>
        <w:pStyle w:val="BodyText"/>
        <w:ind w:left="4077"/>
        <w:spacing w:before="61" w:line="220" w:lineRule="auto"/>
        <w:rPr>
          <w:sz w:val="19"/>
          <w:szCs w:val="19"/>
        </w:rPr>
      </w:pPr>
      <w:r>
        <w:rPr>
          <w:sz w:val="19"/>
          <w:szCs w:val="19"/>
          <w:b/>
          <w:bCs/>
          <w:spacing w:val="-10"/>
        </w:rPr>
        <w:t>表</w:t>
      </w:r>
      <w:r>
        <w:rPr>
          <w:sz w:val="19"/>
          <w:szCs w:val="19"/>
          <w:spacing w:val="-10"/>
        </w:rPr>
        <w:t xml:space="preserve"> </w:t>
      </w:r>
      <w:r>
        <w:rPr>
          <w:rFonts w:ascii="Times New Roman" w:hAnsi="Times New Roman" w:eastAsia="Times New Roman" w:cs="Times New Roman"/>
          <w:sz w:val="19"/>
          <w:szCs w:val="19"/>
          <w:b/>
          <w:bCs/>
          <w:spacing w:val="-10"/>
        </w:rPr>
        <w:t>D.2</w:t>
      </w:r>
      <w:r>
        <w:rPr>
          <w:rFonts w:ascii="Times New Roman" w:hAnsi="Times New Roman" w:eastAsia="Times New Roman" w:cs="Times New Roman"/>
          <w:sz w:val="19"/>
          <w:szCs w:val="19"/>
          <w:b/>
          <w:bCs/>
          <w:spacing w:val="12"/>
        </w:rPr>
        <w:t xml:space="preserve">  </w:t>
      </w:r>
      <w:r>
        <w:rPr>
          <w:sz w:val="19"/>
          <w:szCs w:val="19"/>
          <w:spacing w:val="-10"/>
        </w:rPr>
        <w:t>(</w:t>
      </w:r>
      <w:r>
        <w:rPr>
          <w:sz w:val="19"/>
          <w:szCs w:val="19"/>
          <w:spacing w:val="-30"/>
        </w:rPr>
        <w:t xml:space="preserve"> </w:t>
      </w:r>
      <w:r>
        <w:rPr>
          <w:sz w:val="19"/>
          <w:szCs w:val="19"/>
          <w:spacing w:val="-10"/>
        </w:rPr>
        <w:t>续</w:t>
      </w:r>
      <w:r>
        <w:rPr>
          <w:sz w:val="19"/>
          <w:szCs w:val="19"/>
          <w:spacing w:val="-30"/>
        </w:rPr>
        <w:t xml:space="preserve"> </w:t>
      </w:r>
      <w:r>
        <w:rPr>
          <w:sz w:val="19"/>
          <w:szCs w:val="19"/>
          <w:spacing w:val="-10"/>
        </w:rPr>
        <w:t>)</w:t>
      </w:r>
    </w:p>
    <w:p>
      <w:pPr>
        <w:rPr/>
      </w:pPr>
      <w:r/>
    </w:p>
    <w:tbl>
      <w:tblPr>
        <w:tblStyle w:val="TableNormal"/>
        <w:tblW w:w="92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63"/>
        <w:gridCol w:w="1988"/>
        <w:gridCol w:w="1988"/>
        <w:gridCol w:w="3081"/>
      </w:tblGrid>
      <w:tr>
        <w:trPr>
          <w:trHeight w:val="352" w:hRule="atLeast"/>
        </w:trPr>
        <w:tc>
          <w:tcPr>
            <w:tcW w:w="2163" w:type="dxa"/>
            <w:vAlign w:val="top"/>
            <w:vMerge w:val="restart"/>
            <w:tcBorders>
              <w:bottom w:val="nil"/>
            </w:tcBorders>
          </w:tcPr>
          <w:p>
            <w:pPr>
              <w:spacing w:line="354" w:lineRule="auto"/>
              <w:rPr>
                <w:rFonts w:ascii="Arial"/>
                <w:sz w:val="21"/>
              </w:rPr>
            </w:pPr>
            <w:r/>
          </w:p>
          <w:p>
            <w:pPr>
              <w:pStyle w:val="TableText"/>
              <w:ind w:left="705"/>
              <w:spacing w:before="55" w:line="219" w:lineRule="auto"/>
              <w:rPr/>
            </w:pPr>
            <w:r>
              <w:rPr>
                <w:spacing w:val="-2"/>
              </w:rPr>
              <w:t>家禽种类</w:t>
            </w:r>
          </w:p>
        </w:tc>
        <w:tc>
          <w:tcPr>
            <w:tcW w:w="3976" w:type="dxa"/>
            <w:vAlign w:val="top"/>
            <w:gridSpan w:val="2"/>
          </w:tcPr>
          <w:p>
            <w:pPr>
              <w:pStyle w:val="TableText"/>
              <w:ind w:left="722"/>
              <w:spacing w:before="92" w:line="219" w:lineRule="auto"/>
              <w:rPr/>
            </w:pPr>
            <w:r>
              <w:rPr>
                <w:spacing w:val="2"/>
              </w:rPr>
              <w:t>室内面积(动物可使用的净面积)</w:t>
            </w:r>
          </w:p>
        </w:tc>
        <w:tc>
          <w:tcPr>
            <w:tcW w:w="3081" w:type="dxa"/>
            <w:vAlign w:val="top"/>
            <w:vMerge w:val="restart"/>
            <w:tcBorders>
              <w:bottom w:val="nil"/>
            </w:tcBorders>
          </w:tcPr>
          <w:p>
            <w:pPr>
              <w:pStyle w:val="TableText"/>
              <w:ind w:left="1275" w:right="737" w:hanging="509"/>
              <w:spacing w:before="251" w:line="321" w:lineRule="auto"/>
              <w:rPr/>
            </w:pPr>
            <w:r>
              <w:rPr>
                <w:spacing w:val="3"/>
              </w:rPr>
              <w:t>室外面积(活动面积)</w:t>
            </w:r>
            <w:r>
              <w:rPr>
                <w:spacing w:val="6"/>
              </w:rPr>
              <w:t xml:space="preserve"> </w:t>
            </w:r>
            <w:r>
              <w:rPr>
                <w:spacing w:val="12"/>
                <w:w w:val="114"/>
              </w:rPr>
              <w:t>m²/只</w:t>
            </w:r>
          </w:p>
        </w:tc>
      </w:tr>
      <w:tr>
        <w:trPr>
          <w:trHeight w:val="616" w:hRule="atLeast"/>
        </w:trPr>
        <w:tc>
          <w:tcPr>
            <w:tcW w:w="2163" w:type="dxa"/>
            <w:vAlign w:val="top"/>
            <w:vMerge w:val="continue"/>
            <w:tcBorders>
              <w:top w:val="nil"/>
            </w:tcBorders>
          </w:tcPr>
          <w:p>
            <w:pPr>
              <w:rPr>
                <w:rFonts w:ascii="Arial"/>
                <w:sz w:val="21"/>
              </w:rPr>
            </w:pPr>
            <w:r/>
          </w:p>
        </w:tc>
        <w:tc>
          <w:tcPr>
            <w:tcW w:w="1988" w:type="dxa"/>
            <w:vAlign w:val="top"/>
          </w:tcPr>
          <w:p>
            <w:pPr>
              <w:pStyle w:val="TableText"/>
              <w:ind w:left="731" w:right="663" w:hanging="89"/>
              <w:spacing w:before="79" w:line="286" w:lineRule="auto"/>
              <w:rPr/>
            </w:pPr>
            <w:r>
              <w:rPr>
                <w:spacing w:val="-2"/>
              </w:rPr>
              <w:t>动物数量</w:t>
            </w:r>
            <w:r>
              <w:rPr/>
              <w:t xml:space="preserve"> </w:t>
            </w:r>
            <w:r>
              <w:rPr>
                <w:spacing w:val="-7"/>
              </w:rPr>
              <w:t>只</w:t>
            </w:r>
            <w:r>
              <w:rPr>
                <w:spacing w:val="-31"/>
              </w:rPr>
              <w:t xml:space="preserve"> </w:t>
            </w:r>
            <w:r>
              <w:rPr>
                <w:spacing w:val="-7"/>
              </w:rPr>
              <w:t>/</w:t>
            </w:r>
            <w:r>
              <w:rPr>
                <w:spacing w:val="-37"/>
              </w:rPr>
              <w:t xml:space="preserve"> </w:t>
            </w:r>
            <w:r>
              <w:rPr>
                <w:spacing w:val="-7"/>
              </w:rPr>
              <w:t>m</w:t>
            </w:r>
            <w:r>
              <w:rPr>
                <w:spacing w:val="-36"/>
              </w:rPr>
              <w:t xml:space="preserve"> </w:t>
            </w:r>
            <w:r>
              <w:rPr>
                <w:spacing w:val="-7"/>
              </w:rPr>
              <w:t>²</w:t>
            </w:r>
          </w:p>
        </w:tc>
        <w:tc>
          <w:tcPr>
            <w:tcW w:w="1988" w:type="dxa"/>
            <w:vAlign w:val="top"/>
          </w:tcPr>
          <w:p>
            <w:pPr>
              <w:pStyle w:val="TableText"/>
              <w:ind w:left="894"/>
              <w:spacing w:before="230" w:line="220" w:lineRule="auto"/>
              <w:rPr/>
            </w:pPr>
            <w:r>
              <w:rPr/>
              <w:t>窝</w:t>
            </w:r>
          </w:p>
        </w:tc>
        <w:tc>
          <w:tcPr>
            <w:tcW w:w="3081" w:type="dxa"/>
            <w:vAlign w:val="top"/>
            <w:vMerge w:val="continue"/>
            <w:tcBorders>
              <w:top w:val="nil"/>
            </w:tcBorders>
          </w:tcPr>
          <w:p>
            <w:pPr>
              <w:rPr>
                <w:rFonts w:ascii="Arial"/>
                <w:sz w:val="21"/>
              </w:rPr>
            </w:pPr>
            <w:r/>
          </w:p>
        </w:tc>
      </w:tr>
      <w:tr>
        <w:trPr>
          <w:trHeight w:val="701" w:hRule="atLeast"/>
        </w:trPr>
        <w:tc>
          <w:tcPr>
            <w:tcW w:w="2163" w:type="dxa"/>
            <w:vAlign w:val="top"/>
          </w:tcPr>
          <w:p>
            <w:pPr>
              <w:pStyle w:val="TableText"/>
              <w:ind w:left="105"/>
              <w:spacing w:before="272" w:line="219" w:lineRule="auto"/>
              <w:rPr/>
            </w:pPr>
            <w:r>
              <w:rPr>
                <w:spacing w:val="3"/>
              </w:rPr>
              <w:t>育肥的家禽(移动禽舍)</w:t>
            </w:r>
          </w:p>
        </w:tc>
        <w:tc>
          <w:tcPr>
            <w:tcW w:w="1988" w:type="dxa"/>
            <w:vAlign w:val="top"/>
          </w:tcPr>
          <w:p>
            <w:pPr>
              <w:pStyle w:val="TableText"/>
              <w:ind w:left="172"/>
              <w:spacing w:before="268" w:line="214" w:lineRule="auto"/>
              <w:rPr/>
            </w:pPr>
            <w:r>
              <w:rPr>
                <w:spacing w:val="8"/>
              </w:rPr>
              <w:t>16(活重≤30</w:t>
            </w:r>
            <w:r>
              <w:rPr>
                <w:spacing w:val="30"/>
              </w:rPr>
              <w:t xml:space="preserve"> </w:t>
            </w:r>
            <w:r>
              <w:rPr/>
              <w:t>kg</w:t>
            </w:r>
            <w:r>
              <w:rPr>
                <w:spacing w:val="8"/>
              </w:rPr>
              <w:t>/m²)</w:t>
            </w:r>
          </w:p>
        </w:tc>
        <w:tc>
          <w:tcPr>
            <w:tcW w:w="1988" w:type="dxa"/>
            <w:vAlign w:val="top"/>
          </w:tcPr>
          <w:p>
            <w:pPr>
              <w:spacing w:line="297" w:lineRule="auto"/>
              <w:rPr>
                <w:rFonts w:ascii="Arial"/>
                <w:sz w:val="21"/>
              </w:rPr>
            </w:pPr>
            <w:r/>
          </w:p>
          <w:p>
            <w:pPr>
              <w:pStyle w:val="TableText"/>
              <w:ind w:left="74"/>
              <w:spacing w:before="55" w:line="132" w:lineRule="exact"/>
              <w:rPr/>
            </w:pPr>
            <w:r>
              <w:rPr>
                <w:position w:val="-3"/>
              </w:rPr>
              <w:t>一</w:t>
            </w:r>
          </w:p>
        </w:tc>
        <w:tc>
          <w:tcPr>
            <w:tcW w:w="3081" w:type="dxa"/>
            <w:vAlign w:val="top"/>
          </w:tcPr>
          <w:p>
            <w:pPr>
              <w:pStyle w:val="TableText"/>
              <w:ind w:left="96" w:right="128" w:firstLine="30"/>
              <w:spacing w:before="129" w:line="305" w:lineRule="auto"/>
              <w:rPr/>
            </w:pPr>
            <w:r>
              <w:rPr/>
              <w:t>2.5,每年粪肥产出量以氮计≤170 kg/</w:t>
            </w:r>
            <w:r>
              <w:rPr>
                <w:spacing w:val="10"/>
              </w:rPr>
              <w:t xml:space="preserve"> </w:t>
            </w:r>
            <w:r>
              <w:rPr>
                <w:spacing w:val="-2"/>
              </w:rPr>
              <w:t>hm²</w:t>
            </w:r>
          </w:p>
        </w:tc>
      </w:tr>
    </w:tbl>
    <w:p>
      <w:pPr>
        <w:rPr>
          <w:rFonts w:ascii="Arial"/>
          <w:sz w:val="21"/>
        </w:rPr>
      </w:pPr>
      <w:r/>
    </w:p>
    <w:p>
      <w:pPr>
        <w:sectPr>
          <w:footerReference w:type="default" r:id="rId106"/>
          <w:pgSz w:w="11900" w:h="16840"/>
          <w:pgMar w:top="400" w:right="1345" w:bottom="1427" w:left="1324" w:header="0" w:footer="1301" w:gutter="0"/>
        </w:sectPr>
        <w:rPr>
          <w:rFonts w:ascii="Arial" w:hAnsi="Arial" w:eastAsia="Arial" w:cs="Arial"/>
          <w:sz w:val="21"/>
          <w:szCs w:val="21"/>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before="5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19630—2019</w:t>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ind w:left="4147"/>
        <w:spacing w:before="65" w:line="222" w:lineRule="auto"/>
        <w:outlineLvl w:val="0"/>
        <w:rPr>
          <w:rFonts w:ascii="Times New Roman" w:hAnsi="Times New Roman" w:eastAsia="Times New Roman" w:cs="Times New Roman"/>
          <w:sz w:val="20"/>
          <w:szCs w:val="20"/>
        </w:rPr>
      </w:pPr>
      <w:bookmarkStart w:name="bookmark36" w:id="63"/>
      <w:bookmarkEnd w:id="63"/>
      <w:r>
        <w:rPr>
          <w:rFonts w:ascii="SimHei" w:hAnsi="SimHei" w:eastAsia="SimHei" w:cs="SimHei"/>
          <w:sz w:val="20"/>
          <w:szCs w:val="20"/>
          <w:b/>
          <w:bCs/>
          <w:spacing w:val="-11"/>
        </w:rPr>
        <w:t>附</w:t>
      </w:r>
      <w:r>
        <w:rPr>
          <w:rFonts w:ascii="SimHei" w:hAnsi="SimHei" w:eastAsia="SimHei" w:cs="SimHei"/>
          <w:sz w:val="20"/>
          <w:szCs w:val="20"/>
          <w:spacing w:val="14"/>
        </w:rPr>
        <w:t xml:space="preserve">  </w:t>
      </w:r>
      <w:r>
        <w:rPr>
          <w:rFonts w:ascii="SimHei" w:hAnsi="SimHei" w:eastAsia="SimHei" w:cs="SimHei"/>
          <w:sz w:val="20"/>
          <w:szCs w:val="20"/>
          <w:b/>
          <w:bCs/>
          <w:spacing w:val="-11"/>
        </w:rPr>
        <w:t>录</w:t>
      </w:r>
      <w:r>
        <w:rPr>
          <w:rFonts w:ascii="SimHei" w:hAnsi="SimHei" w:eastAsia="SimHei" w:cs="SimHei"/>
          <w:sz w:val="20"/>
          <w:szCs w:val="20"/>
          <w:spacing w:val="8"/>
        </w:rPr>
        <w:t xml:space="preserve">  </w:t>
      </w:r>
      <w:r>
        <w:rPr>
          <w:rFonts w:ascii="Times New Roman" w:hAnsi="Times New Roman" w:eastAsia="Times New Roman" w:cs="Times New Roman"/>
          <w:sz w:val="20"/>
          <w:szCs w:val="20"/>
          <w:b/>
          <w:bCs/>
          <w:spacing w:val="-11"/>
        </w:rPr>
        <w:t>E</w:t>
      </w:r>
    </w:p>
    <w:p>
      <w:pPr>
        <w:ind w:left="3997"/>
        <w:spacing w:before="69" w:line="222" w:lineRule="auto"/>
        <w:outlineLvl w:val="0"/>
        <w:rPr>
          <w:rFonts w:ascii="SimHei" w:hAnsi="SimHei" w:eastAsia="SimHei" w:cs="SimHei"/>
          <w:sz w:val="20"/>
          <w:szCs w:val="20"/>
        </w:rPr>
      </w:pPr>
      <w:bookmarkStart w:name="bookmark36" w:id="64"/>
      <w:bookmarkEnd w:id="64"/>
      <w:r>
        <w:rPr>
          <w:rFonts w:ascii="SimHei" w:hAnsi="SimHei" w:eastAsia="SimHei" w:cs="SimHei"/>
          <w:sz w:val="20"/>
          <w:szCs w:val="20"/>
          <w:b/>
          <w:bCs/>
          <w:spacing w:val="8"/>
        </w:rPr>
        <w:t>(规范性附录)</w:t>
      </w:r>
    </w:p>
    <w:p>
      <w:pPr>
        <w:ind w:left="2047"/>
        <w:spacing w:before="69" w:line="222" w:lineRule="auto"/>
        <w:outlineLvl w:val="0"/>
        <w:rPr>
          <w:rFonts w:ascii="SimHei" w:hAnsi="SimHei" w:eastAsia="SimHei" w:cs="SimHei"/>
          <w:sz w:val="20"/>
          <w:szCs w:val="20"/>
        </w:rPr>
      </w:pPr>
      <w:bookmarkStart w:name="bookmark36" w:id="65"/>
      <w:bookmarkEnd w:id="65"/>
      <w:r>
        <w:rPr>
          <w:rFonts w:ascii="SimHei" w:hAnsi="SimHei" w:eastAsia="SimHei" w:cs="SimHei"/>
          <w:sz w:val="20"/>
          <w:szCs w:val="20"/>
          <w:b/>
          <w:bCs/>
          <w:spacing w:val="3"/>
        </w:rPr>
        <w:t>有机食品加工中允许使用的食品添加剂、助剂和其他</w:t>
      </w:r>
      <w:r>
        <w:rPr>
          <w:rFonts w:ascii="SimHei" w:hAnsi="SimHei" w:eastAsia="SimHei" w:cs="SimHei"/>
          <w:sz w:val="20"/>
          <w:szCs w:val="20"/>
          <w:b/>
          <w:bCs/>
          <w:spacing w:val="2"/>
        </w:rPr>
        <w:t>物质</w:t>
      </w:r>
    </w:p>
    <w:p>
      <w:pPr>
        <w:spacing w:line="255" w:lineRule="auto"/>
        <w:rPr>
          <w:rFonts w:ascii="Arial"/>
          <w:sz w:val="21"/>
        </w:rPr>
      </w:pPr>
      <w:r/>
    </w:p>
    <w:p>
      <w:pPr>
        <w:spacing w:line="256" w:lineRule="auto"/>
        <w:rPr>
          <w:rFonts w:ascii="Arial"/>
          <w:sz w:val="21"/>
        </w:rPr>
      </w:pPr>
      <w:r/>
    </w:p>
    <w:p>
      <w:pPr>
        <w:pStyle w:val="BodyText"/>
        <w:ind w:left="7"/>
        <w:spacing w:before="65" w:line="222" w:lineRule="auto"/>
        <w:rPr>
          <w:rFonts w:ascii="SimHei" w:hAnsi="SimHei" w:eastAsia="SimHei" w:cs="SimHei"/>
          <w:sz w:val="20"/>
          <w:szCs w:val="20"/>
        </w:rPr>
      </w:pPr>
      <w:r>
        <w:rPr>
          <w:sz w:val="20"/>
          <w:szCs w:val="20"/>
          <w:b/>
          <w:bCs/>
          <w:spacing w:val="-1"/>
        </w:rPr>
        <w:t>E.1</w:t>
      </w:r>
      <w:r>
        <w:rPr>
          <w:sz w:val="20"/>
          <w:szCs w:val="20"/>
          <w:spacing w:val="15"/>
        </w:rPr>
        <w:t xml:space="preserve">  </w:t>
      </w:r>
      <w:r>
        <w:rPr>
          <w:rFonts w:ascii="SimHei" w:hAnsi="SimHei" w:eastAsia="SimHei" w:cs="SimHei"/>
          <w:sz w:val="20"/>
          <w:szCs w:val="20"/>
          <w:b/>
          <w:bCs/>
          <w:spacing w:val="-1"/>
        </w:rPr>
        <w:t>食品添加剂</w:t>
      </w:r>
    </w:p>
    <w:p>
      <w:pPr>
        <w:spacing w:line="325" w:lineRule="auto"/>
        <w:rPr>
          <w:rFonts w:ascii="Arial"/>
          <w:sz w:val="21"/>
        </w:rPr>
      </w:pPr>
      <w:r/>
    </w:p>
    <w:p>
      <w:pPr>
        <w:pStyle w:val="BodyText"/>
        <w:ind w:left="414"/>
        <w:spacing w:before="65" w:line="219" w:lineRule="auto"/>
        <w:rPr>
          <w:sz w:val="20"/>
          <w:szCs w:val="20"/>
        </w:rPr>
      </w:pPr>
      <w:r>
        <w:rPr>
          <w:sz w:val="20"/>
          <w:szCs w:val="20"/>
          <w:spacing w:val="9"/>
        </w:rPr>
        <w:t>有机食品加工中允许使用的食品添加剂见表</w:t>
      </w:r>
      <w:r>
        <w:rPr>
          <w:rFonts w:ascii="Times New Roman" w:hAnsi="Times New Roman" w:eastAsia="Times New Roman" w:cs="Times New Roman"/>
          <w:sz w:val="20"/>
          <w:szCs w:val="20"/>
          <w:spacing w:val="9"/>
        </w:rPr>
        <w:t>E.1</w:t>
      </w:r>
      <w:r>
        <w:rPr>
          <w:sz w:val="20"/>
          <w:szCs w:val="20"/>
          <w:spacing w:val="9"/>
        </w:rPr>
        <w:t>。</w:t>
      </w:r>
    </w:p>
    <w:p>
      <w:pPr>
        <w:pStyle w:val="BodyText"/>
        <w:ind w:left="2237"/>
        <w:spacing w:before="220" w:line="222" w:lineRule="auto"/>
        <w:rPr>
          <w:rFonts w:ascii="SimHei" w:hAnsi="SimHei" w:eastAsia="SimHei" w:cs="SimHei"/>
          <w:sz w:val="20"/>
          <w:szCs w:val="20"/>
        </w:rPr>
      </w:pPr>
      <w:r>
        <w:rPr>
          <w:rFonts w:ascii="SimHei" w:hAnsi="SimHei" w:eastAsia="SimHei" w:cs="SimHei"/>
          <w:sz w:val="20"/>
          <w:szCs w:val="20"/>
          <w:b/>
          <w:bCs/>
          <w:spacing w:val="5"/>
        </w:rPr>
        <w:t>表</w:t>
      </w:r>
      <w:r>
        <w:rPr>
          <w:rFonts w:ascii="SimHei" w:hAnsi="SimHei" w:eastAsia="SimHei" w:cs="SimHei"/>
          <w:sz w:val="20"/>
          <w:szCs w:val="20"/>
          <w:spacing w:val="-33"/>
        </w:rPr>
        <w:t xml:space="preserve"> </w:t>
      </w:r>
      <w:r>
        <w:rPr>
          <w:sz w:val="20"/>
          <w:szCs w:val="20"/>
          <w:b/>
          <w:bCs/>
          <w:spacing w:val="5"/>
        </w:rPr>
        <w:t>E.1</w:t>
      </w:r>
      <w:r>
        <w:rPr>
          <w:sz w:val="20"/>
          <w:szCs w:val="20"/>
          <w:spacing w:val="5"/>
        </w:rPr>
        <w:t xml:space="preserve">  </w:t>
      </w:r>
      <w:r>
        <w:rPr>
          <w:rFonts w:ascii="SimHei" w:hAnsi="SimHei" w:eastAsia="SimHei" w:cs="SimHei"/>
          <w:sz w:val="20"/>
          <w:szCs w:val="20"/>
          <w:b/>
          <w:bCs/>
          <w:spacing w:val="5"/>
        </w:rPr>
        <w:t>有机食品加工中允许使用的食品添加剂列表</w:t>
      </w:r>
    </w:p>
    <w:p>
      <w:pPr>
        <w:spacing w:line="231" w:lineRule="exact"/>
        <w:rPr/>
      </w:pPr>
      <w:r/>
    </w:p>
    <w:tbl>
      <w:tblPr>
        <w:tblStyle w:val="TableNormal"/>
        <w:tblW w:w="92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4"/>
        <w:gridCol w:w="2687"/>
        <w:gridCol w:w="4875"/>
        <w:gridCol w:w="1103"/>
      </w:tblGrid>
      <w:tr>
        <w:trPr>
          <w:trHeight w:val="714" w:hRule="atLeast"/>
        </w:trPr>
        <w:tc>
          <w:tcPr>
            <w:tcW w:w="544" w:type="dxa"/>
            <w:vAlign w:val="top"/>
          </w:tcPr>
          <w:p>
            <w:pPr>
              <w:pStyle w:val="TableText"/>
              <w:ind w:left="84"/>
              <w:spacing w:before="273" w:line="221" w:lineRule="auto"/>
              <w:rPr>
                <w:sz w:val="18"/>
                <w:szCs w:val="18"/>
              </w:rPr>
            </w:pPr>
            <w:r>
              <w:rPr>
                <w:sz w:val="18"/>
                <w:szCs w:val="18"/>
                <w:spacing w:val="-2"/>
              </w:rPr>
              <w:t>序号</w:t>
            </w:r>
          </w:p>
        </w:tc>
        <w:tc>
          <w:tcPr>
            <w:tcW w:w="2687" w:type="dxa"/>
            <w:vAlign w:val="top"/>
          </w:tcPr>
          <w:p>
            <w:pPr>
              <w:pStyle w:val="TableText"/>
              <w:ind w:left="1180"/>
              <w:spacing w:before="274" w:line="221" w:lineRule="auto"/>
              <w:rPr>
                <w:sz w:val="18"/>
                <w:szCs w:val="18"/>
              </w:rPr>
            </w:pPr>
            <w:r>
              <w:rPr>
                <w:sz w:val="18"/>
                <w:szCs w:val="18"/>
                <w:spacing w:val="-3"/>
              </w:rPr>
              <w:t>名称</w:t>
            </w:r>
          </w:p>
        </w:tc>
        <w:tc>
          <w:tcPr>
            <w:tcW w:w="4875" w:type="dxa"/>
            <w:vAlign w:val="top"/>
          </w:tcPr>
          <w:p>
            <w:pPr>
              <w:pStyle w:val="TableText"/>
              <w:ind w:left="2063"/>
              <w:spacing w:before="272" w:line="219" w:lineRule="auto"/>
              <w:rPr>
                <w:sz w:val="18"/>
                <w:szCs w:val="18"/>
              </w:rPr>
            </w:pPr>
            <w:r>
              <w:rPr>
                <w:sz w:val="18"/>
                <w:szCs w:val="18"/>
                <w:spacing w:val="-2"/>
              </w:rPr>
              <w:t>使用条件</w:t>
            </w:r>
          </w:p>
        </w:tc>
        <w:tc>
          <w:tcPr>
            <w:tcW w:w="1103" w:type="dxa"/>
            <w:vAlign w:val="top"/>
          </w:tcPr>
          <w:p>
            <w:pPr>
              <w:pStyle w:val="TableText"/>
              <w:ind w:left="188"/>
              <w:spacing w:before="112" w:line="219" w:lineRule="auto"/>
              <w:rPr>
                <w:sz w:val="18"/>
                <w:szCs w:val="18"/>
              </w:rPr>
            </w:pPr>
            <w:r>
              <w:rPr>
                <w:sz w:val="18"/>
                <w:szCs w:val="18"/>
                <w:spacing w:val="2"/>
              </w:rPr>
              <w:t>国际编码</w:t>
            </w:r>
          </w:p>
          <w:p>
            <w:pPr>
              <w:pStyle w:val="TableText"/>
              <w:ind w:left="318"/>
              <w:spacing w:before="109" w:line="222" w:lineRule="auto"/>
              <w:rPr>
                <w:sz w:val="18"/>
                <w:szCs w:val="18"/>
              </w:rPr>
            </w:pPr>
            <w:r>
              <w:rPr>
                <w:sz w:val="18"/>
                <w:szCs w:val="18"/>
                <w:spacing w:val="-7"/>
              </w:rPr>
              <w:t>(INS)</w:t>
            </w:r>
          </w:p>
        </w:tc>
      </w:tr>
      <w:tr>
        <w:trPr>
          <w:trHeight w:val="529" w:hRule="atLeast"/>
        </w:trPr>
        <w:tc>
          <w:tcPr>
            <w:tcW w:w="544" w:type="dxa"/>
            <w:vAlign w:val="top"/>
            <w:textDirection w:val="tbRlV"/>
          </w:tcPr>
          <w:p>
            <w:pPr>
              <w:pStyle w:val="TableText"/>
              <w:ind w:left="139"/>
              <w:spacing w:before="247" w:line="108" w:lineRule="exact"/>
              <w:rPr>
                <w:sz w:val="18"/>
                <w:szCs w:val="18"/>
              </w:rPr>
            </w:pPr>
            <w:r>
              <w:rPr>
                <w:sz w:val="18"/>
                <w:szCs w:val="18"/>
                <w:spacing w:val="43"/>
                <w:w w:val="125"/>
                <w:position w:val="-2"/>
              </w:rPr>
              <w:t>1</w:t>
            </w:r>
          </w:p>
        </w:tc>
        <w:tc>
          <w:tcPr>
            <w:tcW w:w="2687" w:type="dxa"/>
            <w:vAlign w:val="top"/>
          </w:tcPr>
          <w:p>
            <w:pPr>
              <w:pStyle w:val="TableText"/>
              <w:ind w:left="90"/>
              <w:spacing w:before="172" w:line="214" w:lineRule="auto"/>
              <w:rPr>
                <w:sz w:val="18"/>
                <w:szCs w:val="18"/>
              </w:rPr>
            </w:pPr>
            <w:r>
              <w:rPr>
                <w:sz w:val="18"/>
                <w:szCs w:val="18"/>
                <w:spacing w:val="5"/>
              </w:rPr>
              <w:t>阿拉伯胶(</w:t>
            </w:r>
            <w:r>
              <w:rPr>
                <w:sz w:val="18"/>
                <w:szCs w:val="18"/>
              </w:rPr>
              <w:t>arabic</w:t>
            </w:r>
            <w:r>
              <w:rPr>
                <w:sz w:val="18"/>
                <w:szCs w:val="18"/>
                <w:spacing w:val="5"/>
              </w:rPr>
              <w:t xml:space="preserve"> </w:t>
            </w:r>
            <w:r>
              <w:rPr>
                <w:sz w:val="18"/>
                <w:szCs w:val="18"/>
              </w:rPr>
              <w:t>gum</w:t>
            </w:r>
            <w:r>
              <w:rPr>
                <w:sz w:val="18"/>
                <w:szCs w:val="18"/>
                <w:spacing w:val="5"/>
              </w:rPr>
              <w:t>)</w:t>
            </w:r>
          </w:p>
        </w:tc>
        <w:tc>
          <w:tcPr>
            <w:tcW w:w="4875" w:type="dxa"/>
            <w:vAlign w:val="top"/>
          </w:tcPr>
          <w:p>
            <w:pPr>
              <w:pStyle w:val="TableText"/>
              <w:ind w:left="103"/>
              <w:spacing w:before="177" w:line="219" w:lineRule="auto"/>
              <w:rPr>
                <w:sz w:val="18"/>
                <w:szCs w:val="18"/>
              </w:rPr>
            </w:pPr>
            <w:r>
              <w:rPr>
                <w:sz w:val="18"/>
                <w:szCs w:val="18"/>
                <w:spacing w:val="-1"/>
              </w:rPr>
              <w:t>增稠剂，应符合GB2760的规定</w:t>
            </w:r>
          </w:p>
        </w:tc>
        <w:tc>
          <w:tcPr>
            <w:tcW w:w="1103" w:type="dxa"/>
            <w:vAlign w:val="top"/>
          </w:tcPr>
          <w:p>
            <w:pPr>
              <w:pStyle w:val="TableText"/>
              <w:ind w:left="408"/>
              <w:spacing w:before="196" w:line="241" w:lineRule="auto"/>
              <w:rPr>
                <w:sz w:val="18"/>
                <w:szCs w:val="18"/>
              </w:rPr>
            </w:pPr>
            <w:r>
              <w:rPr>
                <w:sz w:val="18"/>
                <w:szCs w:val="18"/>
                <w:spacing w:val="-2"/>
              </w:rPr>
              <w:t>414</w:t>
            </w:r>
          </w:p>
        </w:tc>
      </w:tr>
      <w:tr>
        <w:trPr>
          <w:trHeight w:val="530" w:hRule="atLeast"/>
        </w:trPr>
        <w:tc>
          <w:tcPr>
            <w:tcW w:w="544" w:type="dxa"/>
            <w:vAlign w:val="top"/>
          </w:tcPr>
          <w:p>
            <w:pPr>
              <w:pStyle w:val="TableText"/>
              <w:ind w:left="214"/>
              <w:spacing w:before="197" w:line="241" w:lineRule="auto"/>
              <w:rPr>
                <w:sz w:val="18"/>
                <w:szCs w:val="18"/>
              </w:rPr>
            </w:pPr>
            <w:r>
              <w:rPr>
                <w:sz w:val="18"/>
                <w:szCs w:val="18"/>
              </w:rPr>
              <w:t>2</w:t>
            </w:r>
          </w:p>
        </w:tc>
        <w:tc>
          <w:tcPr>
            <w:tcW w:w="2687" w:type="dxa"/>
            <w:vAlign w:val="top"/>
          </w:tcPr>
          <w:p>
            <w:pPr>
              <w:pStyle w:val="TableText"/>
              <w:ind w:left="90"/>
              <w:spacing w:before="173" w:line="214" w:lineRule="auto"/>
              <w:rPr>
                <w:sz w:val="18"/>
                <w:szCs w:val="18"/>
              </w:rPr>
            </w:pPr>
            <w:r>
              <w:rPr>
                <w:sz w:val="18"/>
                <w:szCs w:val="18"/>
                <w:spacing w:val="5"/>
              </w:rPr>
              <w:t>刺梧桐胶(</w:t>
            </w:r>
            <w:r>
              <w:rPr>
                <w:sz w:val="18"/>
                <w:szCs w:val="18"/>
              </w:rPr>
              <w:t>karaya</w:t>
            </w:r>
            <w:r>
              <w:rPr>
                <w:sz w:val="18"/>
                <w:szCs w:val="18"/>
                <w:spacing w:val="5"/>
              </w:rPr>
              <w:t xml:space="preserve"> </w:t>
            </w:r>
            <w:r>
              <w:rPr>
                <w:sz w:val="18"/>
                <w:szCs w:val="18"/>
              </w:rPr>
              <w:t>gum</w:t>
            </w:r>
            <w:r>
              <w:rPr>
                <w:sz w:val="18"/>
                <w:szCs w:val="18"/>
                <w:spacing w:val="5"/>
              </w:rPr>
              <w:t>)</w:t>
            </w:r>
          </w:p>
        </w:tc>
        <w:tc>
          <w:tcPr>
            <w:tcW w:w="4875" w:type="dxa"/>
            <w:vAlign w:val="top"/>
          </w:tcPr>
          <w:p>
            <w:pPr>
              <w:pStyle w:val="TableText"/>
              <w:ind w:left="103"/>
              <w:spacing w:before="178" w:line="219" w:lineRule="auto"/>
              <w:rPr>
                <w:sz w:val="18"/>
                <w:szCs w:val="18"/>
              </w:rPr>
            </w:pPr>
            <w:r>
              <w:rPr>
                <w:sz w:val="18"/>
                <w:szCs w:val="18"/>
                <w:spacing w:val="-1"/>
              </w:rPr>
              <w:t>稳定剂，应符合GB 2760的规定</w:t>
            </w:r>
          </w:p>
        </w:tc>
        <w:tc>
          <w:tcPr>
            <w:tcW w:w="1103" w:type="dxa"/>
            <w:vAlign w:val="top"/>
          </w:tcPr>
          <w:p>
            <w:pPr>
              <w:pStyle w:val="TableText"/>
              <w:ind w:left="408"/>
              <w:spacing w:before="196"/>
              <w:rPr>
                <w:sz w:val="18"/>
                <w:szCs w:val="18"/>
              </w:rPr>
            </w:pPr>
            <w:r>
              <w:rPr>
                <w:sz w:val="18"/>
                <w:szCs w:val="18"/>
                <w:spacing w:val="-2"/>
              </w:rPr>
              <w:t>416</w:t>
            </w:r>
          </w:p>
        </w:tc>
      </w:tr>
      <w:tr>
        <w:trPr>
          <w:trHeight w:val="529" w:hRule="atLeast"/>
        </w:trPr>
        <w:tc>
          <w:tcPr>
            <w:tcW w:w="544" w:type="dxa"/>
            <w:vAlign w:val="top"/>
          </w:tcPr>
          <w:p>
            <w:pPr>
              <w:pStyle w:val="TableText"/>
              <w:ind w:left="214"/>
              <w:spacing w:before="196"/>
              <w:rPr>
                <w:sz w:val="18"/>
                <w:szCs w:val="18"/>
              </w:rPr>
            </w:pPr>
            <w:r>
              <w:rPr>
                <w:sz w:val="18"/>
                <w:szCs w:val="18"/>
              </w:rPr>
              <w:t>3</w:t>
            </w:r>
          </w:p>
        </w:tc>
        <w:tc>
          <w:tcPr>
            <w:tcW w:w="2687" w:type="dxa"/>
            <w:vAlign w:val="top"/>
          </w:tcPr>
          <w:p>
            <w:pPr>
              <w:pStyle w:val="TableText"/>
              <w:ind w:left="90"/>
              <w:spacing w:before="178" w:line="219" w:lineRule="auto"/>
              <w:rPr>
                <w:sz w:val="18"/>
                <w:szCs w:val="18"/>
              </w:rPr>
            </w:pPr>
            <w:r>
              <w:rPr>
                <w:sz w:val="18"/>
                <w:szCs w:val="18"/>
                <w:spacing w:val="5"/>
              </w:rPr>
              <w:t>二氧化硅(</w:t>
            </w:r>
            <w:r>
              <w:rPr>
                <w:sz w:val="18"/>
                <w:szCs w:val="18"/>
              </w:rPr>
              <w:t>silicon</w:t>
            </w:r>
            <w:r>
              <w:rPr>
                <w:sz w:val="18"/>
                <w:szCs w:val="18"/>
                <w:spacing w:val="5"/>
              </w:rPr>
              <w:t xml:space="preserve"> </w:t>
            </w:r>
            <w:r>
              <w:rPr>
                <w:sz w:val="18"/>
                <w:szCs w:val="18"/>
              </w:rPr>
              <w:t>dioxide</w:t>
            </w:r>
            <w:r>
              <w:rPr>
                <w:sz w:val="18"/>
                <w:szCs w:val="18"/>
                <w:spacing w:val="5"/>
              </w:rPr>
              <w:t>)</w:t>
            </w:r>
          </w:p>
        </w:tc>
        <w:tc>
          <w:tcPr>
            <w:tcW w:w="4875" w:type="dxa"/>
            <w:vAlign w:val="top"/>
          </w:tcPr>
          <w:p>
            <w:pPr>
              <w:pStyle w:val="TableText"/>
              <w:ind w:left="103"/>
              <w:spacing w:before="178" w:line="219" w:lineRule="auto"/>
              <w:rPr>
                <w:sz w:val="18"/>
                <w:szCs w:val="18"/>
              </w:rPr>
            </w:pPr>
            <w:r>
              <w:rPr>
                <w:sz w:val="18"/>
                <w:szCs w:val="18"/>
                <w:spacing w:val="-1"/>
              </w:rPr>
              <w:t>抗结剂，应符合GB2760的规定</w:t>
            </w:r>
          </w:p>
        </w:tc>
        <w:tc>
          <w:tcPr>
            <w:tcW w:w="1103" w:type="dxa"/>
            <w:vAlign w:val="top"/>
          </w:tcPr>
          <w:p>
            <w:pPr>
              <w:pStyle w:val="TableText"/>
              <w:ind w:left="408"/>
              <w:spacing w:before="196"/>
              <w:rPr>
                <w:sz w:val="18"/>
                <w:szCs w:val="18"/>
              </w:rPr>
            </w:pPr>
            <w:r>
              <w:rPr>
                <w:sz w:val="18"/>
                <w:szCs w:val="18"/>
                <w:spacing w:val="-3"/>
              </w:rPr>
              <w:t>551</w:t>
            </w:r>
          </w:p>
        </w:tc>
      </w:tr>
      <w:tr>
        <w:trPr>
          <w:trHeight w:val="1798" w:hRule="atLeast"/>
        </w:trPr>
        <w:tc>
          <w:tcPr>
            <w:tcW w:w="544"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14"/>
              <w:spacing w:before="58" w:line="241" w:lineRule="auto"/>
              <w:rPr>
                <w:sz w:val="18"/>
                <w:szCs w:val="18"/>
              </w:rPr>
            </w:pPr>
            <w:r>
              <w:rPr>
                <w:sz w:val="18"/>
                <w:szCs w:val="18"/>
              </w:rPr>
              <w:t>4</w:t>
            </w:r>
          </w:p>
        </w:tc>
        <w:tc>
          <w:tcPr>
            <w:tcW w:w="2687"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90"/>
              <w:spacing w:before="58" w:line="219" w:lineRule="auto"/>
              <w:rPr>
                <w:sz w:val="18"/>
                <w:szCs w:val="18"/>
              </w:rPr>
            </w:pPr>
            <w:r>
              <w:rPr>
                <w:sz w:val="18"/>
                <w:szCs w:val="18"/>
                <w:spacing w:val="5"/>
              </w:rPr>
              <w:t>二氧化硫(</w:t>
            </w:r>
            <w:r>
              <w:rPr>
                <w:sz w:val="18"/>
                <w:szCs w:val="18"/>
              </w:rPr>
              <w:t>sulfur</w:t>
            </w:r>
            <w:r>
              <w:rPr>
                <w:sz w:val="18"/>
                <w:szCs w:val="18"/>
                <w:spacing w:val="5"/>
              </w:rPr>
              <w:t xml:space="preserve"> </w:t>
            </w:r>
            <w:r>
              <w:rPr>
                <w:sz w:val="18"/>
                <w:szCs w:val="18"/>
              </w:rPr>
              <w:t>dioxide</w:t>
            </w:r>
            <w:r>
              <w:rPr>
                <w:sz w:val="18"/>
                <w:szCs w:val="18"/>
                <w:spacing w:val="5"/>
              </w:rPr>
              <w:t>)</w:t>
            </w:r>
          </w:p>
        </w:tc>
        <w:tc>
          <w:tcPr>
            <w:tcW w:w="4875" w:type="dxa"/>
            <w:vAlign w:val="top"/>
          </w:tcPr>
          <w:p>
            <w:pPr>
              <w:pStyle w:val="TableText"/>
              <w:ind w:left="103"/>
              <w:spacing w:before="240" w:line="291" w:lineRule="auto"/>
              <w:rPr>
                <w:sz w:val="18"/>
                <w:szCs w:val="18"/>
              </w:rPr>
            </w:pPr>
            <w:r>
              <w:rPr>
                <w:sz w:val="18"/>
                <w:szCs w:val="18"/>
                <w:spacing w:val="-4"/>
              </w:rPr>
              <w:t>漂白剂、防腐剂、抗氧化剂，用于未加糖果酒，最大使用量为</w:t>
            </w:r>
            <w:r>
              <w:rPr>
                <w:sz w:val="18"/>
                <w:szCs w:val="18"/>
                <w:spacing w:val="8"/>
              </w:rPr>
              <w:t xml:space="preserve"> </w:t>
            </w:r>
            <w:r>
              <w:rPr>
                <w:sz w:val="18"/>
                <w:szCs w:val="18"/>
              </w:rPr>
              <w:t>50 mg/L;用于加糖果酒，最大使用量为100 mg/L;用于红葡</w:t>
            </w:r>
          </w:p>
          <w:p>
            <w:pPr>
              <w:pStyle w:val="TableText"/>
              <w:ind w:left="103" w:right="244"/>
              <w:spacing w:before="5" w:line="293" w:lineRule="auto"/>
              <w:rPr>
                <w:sz w:val="18"/>
                <w:szCs w:val="18"/>
              </w:rPr>
            </w:pPr>
            <w:r>
              <w:rPr>
                <w:sz w:val="18"/>
                <w:szCs w:val="18"/>
              </w:rPr>
              <w:t>萄酒，最大使用量为100 mg/L,用于白葡萄酒和桃红葡萄</w:t>
            </w:r>
            <w:r>
              <w:rPr>
                <w:sz w:val="18"/>
                <w:szCs w:val="18"/>
                <w:spacing w:val="6"/>
              </w:rPr>
              <w:t xml:space="preserve">  </w:t>
            </w:r>
            <w:r>
              <w:rPr>
                <w:sz w:val="18"/>
                <w:szCs w:val="18"/>
              </w:rPr>
              <w:t>酒，最大使用量为150 mg/L。最大使用量以二氧化硫残留</w:t>
            </w:r>
            <w:r>
              <w:rPr>
                <w:sz w:val="18"/>
                <w:szCs w:val="18"/>
                <w:spacing w:val="15"/>
              </w:rPr>
              <w:t xml:space="preserve"> </w:t>
            </w:r>
            <w:r>
              <w:rPr>
                <w:sz w:val="18"/>
                <w:szCs w:val="18"/>
                <w:spacing w:val="-2"/>
              </w:rPr>
              <w:t>量计</w:t>
            </w:r>
          </w:p>
        </w:tc>
        <w:tc>
          <w:tcPr>
            <w:tcW w:w="1103"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408"/>
              <w:spacing w:before="59"/>
              <w:rPr>
                <w:sz w:val="18"/>
                <w:szCs w:val="18"/>
              </w:rPr>
            </w:pPr>
            <w:r>
              <w:rPr>
                <w:sz w:val="18"/>
                <w:szCs w:val="18"/>
                <w:spacing w:val="-3"/>
              </w:rPr>
              <w:t>220</w:t>
            </w:r>
          </w:p>
        </w:tc>
      </w:tr>
      <w:tr>
        <w:trPr>
          <w:trHeight w:val="530" w:hRule="atLeast"/>
        </w:trPr>
        <w:tc>
          <w:tcPr>
            <w:tcW w:w="544" w:type="dxa"/>
            <w:vAlign w:val="top"/>
            <w:textDirection w:val="tbRlV"/>
          </w:tcPr>
          <w:p>
            <w:pPr>
              <w:pStyle w:val="TableText"/>
              <w:ind w:left="141"/>
              <w:spacing w:before="240" w:line="123" w:lineRule="exact"/>
              <w:rPr>
                <w:sz w:val="18"/>
                <w:szCs w:val="18"/>
              </w:rPr>
            </w:pPr>
            <w:r>
              <w:rPr>
                <w:sz w:val="18"/>
                <w:szCs w:val="18"/>
                <w:spacing w:val="44"/>
                <w:w w:val="125"/>
                <w:position w:val="-3"/>
              </w:rPr>
              <w:t>5</w:t>
            </w:r>
          </w:p>
        </w:tc>
        <w:tc>
          <w:tcPr>
            <w:tcW w:w="2687" w:type="dxa"/>
            <w:vAlign w:val="top"/>
          </w:tcPr>
          <w:p>
            <w:pPr>
              <w:pStyle w:val="TableText"/>
              <w:ind w:left="90"/>
              <w:spacing w:before="176" w:line="214" w:lineRule="auto"/>
              <w:rPr>
                <w:sz w:val="18"/>
                <w:szCs w:val="18"/>
              </w:rPr>
            </w:pPr>
            <w:r>
              <w:rPr>
                <w:sz w:val="18"/>
                <w:szCs w:val="18"/>
                <w:spacing w:val="9"/>
              </w:rPr>
              <w:t>甘油(</w:t>
            </w:r>
            <w:r>
              <w:rPr>
                <w:sz w:val="18"/>
                <w:szCs w:val="18"/>
              </w:rPr>
              <w:t>glycerine</w:t>
            </w:r>
            <w:r>
              <w:rPr>
                <w:sz w:val="18"/>
                <w:szCs w:val="18"/>
                <w:spacing w:val="9"/>
              </w:rPr>
              <w:t>)</w:t>
            </w:r>
          </w:p>
        </w:tc>
        <w:tc>
          <w:tcPr>
            <w:tcW w:w="4875" w:type="dxa"/>
            <w:vAlign w:val="top"/>
          </w:tcPr>
          <w:p>
            <w:pPr>
              <w:pStyle w:val="TableText"/>
              <w:ind w:left="103"/>
              <w:spacing w:before="181" w:line="219" w:lineRule="auto"/>
              <w:rPr>
                <w:sz w:val="18"/>
                <w:szCs w:val="18"/>
              </w:rPr>
            </w:pPr>
            <w:r>
              <w:rPr>
                <w:sz w:val="18"/>
                <w:szCs w:val="18"/>
              </w:rPr>
              <w:t>水分保持剂、乳化剂，应符合GB 2760的规定</w:t>
            </w:r>
          </w:p>
        </w:tc>
        <w:tc>
          <w:tcPr>
            <w:tcW w:w="1103" w:type="dxa"/>
            <w:vAlign w:val="top"/>
          </w:tcPr>
          <w:p>
            <w:pPr>
              <w:pStyle w:val="TableText"/>
              <w:ind w:left="408"/>
              <w:spacing w:before="200" w:line="241" w:lineRule="auto"/>
              <w:rPr>
                <w:sz w:val="18"/>
                <w:szCs w:val="18"/>
              </w:rPr>
            </w:pPr>
            <w:r>
              <w:rPr>
                <w:sz w:val="18"/>
                <w:szCs w:val="18"/>
                <w:spacing w:val="-2"/>
              </w:rPr>
              <w:t>422</w:t>
            </w:r>
          </w:p>
        </w:tc>
      </w:tr>
      <w:tr>
        <w:trPr>
          <w:trHeight w:val="530" w:hRule="atLeast"/>
        </w:trPr>
        <w:tc>
          <w:tcPr>
            <w:tcW w:w="544" w:type="dxa"/>
            <w:vAlign w:val="top"/>
            <w:textDirection w:val="tbRlV"/>
          </w:tcPr>
          <w:p>
            <w:pPr>
              <w:pStyle w:val="TableText"/>
              <w:ind w:left="142"/>
              <w:spacing w:before="238" w:line="127" w:lineRule="exact"/>
              <w:rPr>
                <w:sz w:val="18"/>
                <w:szCs w:val="18"/>
              </w:rPr>
            </w:pPr>
            <w:r>
              <w:rPr>
                <w:sz w:val="18"/>
                <w:szCs w:val="18"/>
                <w:spacing w:val="44"/>
                <w:w w:val="125"/>
                <w:position w:val="-3"/>
              </w:rPr>
              <w:t>6</w:t>
            </w:r>
          </w:p>
        </w:tc>
        <w:tc>
          <w:tcPr>
            <w:tcW w:w="2687" w:type="dxa"/>
            <w:vAlign w:val="top"/>
          </w:tcPr>
          <w:p>
            <w:pPr>
              <w:pStyle w:val="TableText"/>
              <w:ind w:left="90"/>
              <w:spacing w:before="176" w:line="214" w:lineRule="auto"/>
              <w:rPr>
                <w:sz w:val="18"/>
                <w:szCs w:val="18"/>
              </w:rPr>
            </w:pPr>
            <w:r>
              <w:rPr>
                <w:sz w:val="18"/>
                <w:szCs w:val="18"/>
                <w:spacing w:val="4"/>
              </w:rPr>
              <w:t>瓜尔胶(</w:t>
            </w:r>
            <w:r>
              <w:rPr>
                <w:sz w:val="18"/>
                <w:szCs w:val="18"/>
              </w:rPr>
              <w:t>guar</w:t>
            </w:r>
            <w:r>
              <w:rPr>
                <w:sz w:val="18"/>
                <w:szCs w:val="18"/>
                <w:spacing w:val="18"/>
              </w:rPr>
              <w:t xml:space="preserve"> </w:t>
            </w:r>
            <w:r>
              <w:rPr>
                <w:sz w:val="18"/>
                <w:szCs w:val="18"/>
              </w:rPr>
              <w:t>gum</w:t>
            </w:r>
            <w:r>
              <w:rPr>
                <w:sz w:val="18"/>
                <w:szCs w:val="18"/>
                <w:spacing w:val="4"/>
              </w:rPr>
              <w:t>)</w:t>
            </w:r>
          </w:p>
        </w:tc>
        <w:tc>
          <w:tcPr>
            <w:tcW w:w="4875" w:type="dxa"/>
            <w:vAlign w:val="top"/>
          </w:tcPr>
          <w:p>
            <w:pPr>
              <w:pStyle w:val="TableText"/>
              <w:ind w:left="103"/>
              <w:spacing w:before="181" w:line="219" w:lineRule="auto"/>
              <w:rPr>
                <w:sz w:val="18"/>
                <w:szCs w:val="18"/>
              </w:rPr>
            </w:pPr>
            <w:r>
              <w:rPr>
                <w:sz w:val="18"/>
                <w:szCs w:val="18"/>
                <w:spacing w:val="-1"/>
              </w:rPr>
              <w:t>增稠剂，应符合GB2760的规定</w:t>
            </w:r>
          </w:p>
        </w:tc>
        <w:tc>
          <w:tcPr>
            <w:tcW w:w="1103" w:type="dxa"/>
            <w:vAlign w:val="top"/>
          </w:tcPr>
          <w:p>
            <w:pPr>
              <w:pStyle w:val="TableText"/>
              <w:ind w:left="408"/>
              <w:spacing w:before="200" w:line="241" w:lineRule="auto"/>
              <w:rPr>
                <w:sz w:val="18"/>
                <w:szCs w:val="18"/>
              </w:rPr>
            </w:pPr>
            <w:r>
              <w:rPr>
                <w:sz w:val="18"/>
                <w:szCs w:val="18"/>
                <w:spacing w:val="-2"/>
              </w:rPr>
              <w:t>412</w:t>
            </w:r>
          </w:p>
        </w:tc>
      </w:tr>
      <w:tr>
        <w:trPr>
          <w:trHeight w:val="529" w:hRule="atLeast"/>
        </w:trPr>
        <w:tc>
          <w:tcPr>
            <w:tcW w:w="544" w:type="dxa"/>
            <w:vAlign w:val="top"/>
          </w:tcPr>
          <w:p>
            <w:pPr>
              <w:pStyle w:val="TableText"/>
              <w:ind w:left="214"/>
              <w:spacing w:before="199"/>
              <w:rPr>
                <w:sz w:val="18"/>
                <w:szCs w:val="18"/>
              </w:rPr>
            </w:pPr>
            <w:r>
              <w:rPr>
                <w:sz w:val="18"/>
                <w:szCs w:val="18"/>
              </w:rPr>
              <w:t>7</w:t>
            </w:r>
          </w:p>
        </w:tc>
        <w:tc>
          <w:tcPr>
            <w:tcW w:w="2687" w:type="dxa"/>
            <w:vAlign w:val="top"/>
          </w:tcPr>
          <w:p>
            <w:pPr>
              <w:pStyle w:val="TableText"/>
              <w:ind w:left="90"/>
              <w:spacing w:before="177" w:line="214" w:lineRule="auto"/>
              <w:rPr>
                <w:sz w:val="18"/>
                <w:szCs w:val="18"/>
              </w:rPr>
            </w:pPr>
            <w:r>
              <w:rPr>
                <w:sz w:val="18"/>
                <w:szCs w:val="18"/>
                <w:spacing w:val="9"/>
              </w:rPr>
              <w:t>果胶(</w:t>
            </w:r>
            <w:r>
              <w:rPr>
                <w:sz w:val="18"/>
                <w:szCs w:val="18"/>
              </w:rPr>
              <w:t>pectins</w:t>
            </w:r>
            <w:r>
              <w:rPr>
                <w:sz w:val="18"/>
                <w:szCs w:val="18"/>
                <w:spacing w:val="9"/>
              </w:rPr>
              <w:t>)</w:t>
            </w:r>
          </w:p>
        </w:tc>
        <w:tc>
          <w:tcPr>
            <w:tcW w:w="4875" w:type="dxa"/>
            <w:vAlign w:val="top"/>
          </w:tcPr>
          <w:p>
            <w:pPr>
              <w:pStyle w:val="TableText"/>
              <w:ind w:left="103"/>
              <w:spacing w:before="181" w:line="219" w:lineRule="auto"/>
              <w:rPr>
                <w:sz w:val="18"/>
                <w:szCs w:val="18"/>
              </w:rPr>
            </w:pPr>
            <w:r>
              <w:rPr>
                <w:sz w:val="18"/>
                <w:szCs w:val="18"/>
              </w:rPr>
              <w:t>乳化剂、稳定剂、增稠剂，应符合GB 2760的规定</w:t>
            </w:r>
          </w:p>
        </w:tc>
        <w:tc>
          <w:tcPr>
            <w:tcW w:w="1103" w:type="dxa"/>
            <w:vAlign w:val="top"/>
          </w:tcPr>
          <w:p>
            <w:pPr>
              <w:pStyle w:val="TableText"/>
              <w:ind w:left="408"/>
              <w:spacing w:before="199"/>
              <w:rPr>
                <w:sz w:val="18"/>
                <w:szCs w:val="18"/>
              </w:rPr>
            </w:pPr>
            <w:r>
              <w:rPr>
                <w:sz w:val="18"/>
                <w:szCs w:val="18"/>
                <w:spacing w:val="-2"/>
              </w:rPr>
              <w:t>440</w:t>
            </w:r>
          </w:p>
        </w:tc>
      </w:tr>
      <w:tr>
        <w:trPr>
          <w:trHeight w:val="539" w:hRule="atLeast"/>
        </w:trPr>
        <w:tc>
          <w:tcPr>
            <w:tcW w:w="544" w:type="dxa"/>
            <w:vAlign w:val="top"/>
          </w:tcPr>
          <w:p>
            <w:pPr>
              <w:pStyle w:val="TableText"/>
              <w:ind w:left="214"/>
              <w:spacing w:before="200"/>
              <w:rPr>
                <w:sz w:val="18"/>
                <w:szCs w:val="18"/>
              </w:rPr>
            </w:pPr>
            <w:r>
              <w:rPr>
                <w:sz w:val="18"/>
                <w:szCs w:val="18"/>
              </w:rPr>
              <w:t>8</w:t>
            </w:r>
          </w:p>
        </w:tc>
        <w:tc>
          <w:tcPr>
            <w:tcW w:w="2687" w:type="dxa"/>
            <w:vAlign w:val="top"/>
          </w:tcPr>
          <w:p>
            <w:pPr>
              <w:pStyle w:val="TableText"/>
              <w:ind w:left="90"/>
              <w:spacing w:before="177" w:line="214" w:lineRule="auto"/>
              <w:rPr>
                <w:sz w:val="18"/>
                <w:szCs w:val="18"/>
              </w:rPr>
            </w:pPr>
            <w:r>
              <w:rPr>
                <w:sz w:val="18"/>
                <w:szCs w:val="18"/>
                <w:spacing w:val="5"/>
              </w:rPr>
              <w:t>海藻酸钾(</w:t>
            </w:r>
            <w:r>
              <w:rPr>
                <w:sz w:val="18"/>
                <w:szCs w:val="18"/>
              </w:rPr>
              <w:t>potassium</w:t>
            </w:r>
            <w:r>
              <w:rPr>
                <w:sz w:val="18"/>
                <w:szCs w:val="18"/>
                <w:spacing w:val="5"/>
              </w:rPr>
              <w:t xml:space="preserve"> </w:t>
            </w:r>
            <w:r>
              <w:rPr>
                <w:sz w:val="18"/>
                <w:szCs w:val="18"/>
              </w:rPr>
              <w:t>alginate</w:t>
            </w:r>
            <w:r>
              <w:rPr>
                <w:sz w:val="18"/>
                <w:szCs w:val="18"/>
                <w:spacing w:val="5"/>
              </w:rPr>
              <w:t>)</w:t>
            </w:r>
          </w:p>
        </w:tc>
        <w:tc>
          <w:tcPr>
            <w:tcW w:w="4875" w:type="dxa"/>
            <w:vAlign w:val="top"/>
          </w:tcPr>
          <w:p>
            <w:pPr>
              <w:pStyle w:val="TableText"/>
              <w:ind w:left="103"/>
              <w:spacing w:before="182" w:line="219" w:lineRule="auto"/>
              <w:rPr>
                <w:sz w:val="18"/>
                <w:szCs w:val="18"/>
              </w:rPr>
            </w:pPr>
            <w:r>
              <w:rPr>
                <w:sz w:val="18"/>
                <w:szCs w:val="18"/>
                <w:spacing w:val="-1"/>
              </w:rPr>
              <w:t>增稠剂，应符合GB 2760的规定</w:t>
            </w:r>
          </w:p>
        </w:tc>
        <w:tc>
          <w:tcPr>
            <w:tcW w:w="1103" w:type="dxa"/>
            <w:vAlign w:val="top"/>
          </w:tcPr>
          <w:p>
            <w:pPr>
              <w:pStyle w:val="TableText"/>
              <w:ind w:left="408"/>
              <w:spacing w:before="200"/>
              <w:rPr>
                <w:sz w:val="18"/>
                <w:szCs w:val="18"/>
              </w:rPr>
            </w:pPr>
            <w:r>
              <w:rPr>
                <w:sz w:val="18"/>
                <w:szCs w:val="18"/>
                <w:spacing w:val="-2"/>
              </w:rPr>
              <w:t>402</w:t>
            </w:r>
          </w:p>
        </w:tc>
      </w:tr>
      <w:tr>
        <w:trPr>
          <w:trHeight w:val="530" w:hRule="atLeast"/>
        </w:trPr>
        <w:tc>
          <w:tcPr>
            <w:tcW w:w="544" w:type="dxa"/>
            <w:vAlign w:val="top"/>
            <w:textDirection w:val="tbRlV"/>
          </w:tcPr>
          <w:p>
            <w:pPr>
              <w:pStyle w:val="TableText"/>
              <w:ind w:left="144"/>
              <w:spacing w:before="238" w:line="128" w:lineRule="exact"/>
              <w:rPr>
                <w:sz w:val="18"/>
                <w:szCs w:val="18"/>
              </w:rPr>
            </w:pPr>
            <w:r>
              <w:rPr>
                <w:sz w:val="18"/>
                <w:szCs w:val="18"/>
                <w:spacing w:val="44"/>
                <w:w w:val="125"/>
                <w:position w:val="-3"/>
              </w:rPr>
              <w:t>9</w:t>
            </w:r>
          </w:p>
        </w:tc>
        <w:tc>
          <w:tcPr>
            <w:tcW w:w="2687" w:type="dxa"/>
            <w:vAlign w:val="top"/>
          </w:tcPr>
          <w:p>
            <w:pPr>
              <w:pStyle w:val="TableText"/>
              <w:ind w:left="90"/>
              <w:spacing w:before="178" w:line="214" w:lineRule="auto"/>
              <w:rPr>
                <w:sz w:val="18"/>
                <w:szCs w:val="18"/>
              </w:rPr>
            </w:pPr>
            <w:r>
              <w:rPr>
                <w:sz w:val="18"/>
                <w:szCs w:val="18"/>
                <w:spacing w:val="5"/>
              </w:rPr>
              <w:t>海藻酸钠(</w:t>
            </w:r>
            <w:r>
              <w:rPr>
                <w:sz w:val="18"/>
                <w:szCs w:val="18"/>
              </w:rPr>
              <w:t>sodium</w:t>
            </w:r>
            <w:r>
              <w:rPr>
                <w:sz w:val="18"/>
                <w:szCs w:val="18"/>
                <w:spacing w:val="5"/>
              </w:rPr>
              <w:t xml:space="preserve"> </w:t>
            </w:r>
            <w:r>
              <w:rPr>
                <w:sz w:val="18"/>
                <w:szCs w:val="18"/>
              </w:rPr>
              <w:t>alginate</w:t>
            </w:r>
            <w:r>
              <w:rPr>
                <w:sz w:val="18"/>
                <w:szCs w:val="18"/>
                <w:spacing w:val="5"/>
              </w:rPr>
              <w:t>)</w:t>
            </w:r>
          </w:p>
        </w:tc>
        <w:tc>
          <w:tcPr>
            <w:tcW w:w="4875" w:type="dxa"/>
            <w:vAlign w:val="top"/>
          </w:tcPr>
          <w:p>
            <w:pPr>
              <w:pStyle w:val="TableText"/>
              <w:ind w:left="103"/>
              <w:spacing w:before="183" w:line="219" w:lineRule="auto"/>
              <w:rPr>
                <w:sz w:val="18"/>
                <w:szCs w:val="18"/>
              </w:rPr>
            </w:pPr>
            <w:r>
              <w:rPr>
                <w:sz w:val="18"/>
                <w:szCs w:val="18"/>
                <w:spacing w:val="-1"/>
              </w:rPr>
              <w:t>增稠剂，应符合GB 2760的规定</w:t>
            </w:r>
          </w:p>
        </w:tc>
        <w:tc>
          <w:tcPr>
            <w:tcW w:w="1103" w:type="dxa"/>
            <w:vAlign w:val="top"/>
          </w:tcPr>
          <w:p>
            <w:pPr>
              <w:pStyle w:val="TableText"/>
              <w:ind w:left="408"/>
              <w:spacing w:before="201"/>
              <w:rPr>
                <w:sz w:val="18"/>
                <w:szCs w:val="18"/>
              </w:rPr>
            </w:pPr>
            <w:r>
              <w:rPr>
                <w:sz w:val="18"/>
                <w:szCs w:val="18"/>
                <w:spacing w:val="-2"/>
              </w:rPr>
              <w:t>401</w:t>
            </w:r>
          </w:p>
        </w:tc>
      </w:tr>
      <w:tr>
        <w:trPr>
          <w:trHeight w:val="529" w:hRule="atLeast"/>
        </w:trPr>
        <w:tc>
          <w:tcPr>
            <w:tcW w:w="544" w:type="dxa"/>
            <w:vAlign w:val="top"/>
          </w:tcPr>
          <w:p>
            <w:pPr>
              <w:pStyle w:val="TableText"/>
              <w:ind w:left="174"/>
              <w:spacing w:before="201"/>
              <w:rPr>
                <w:sz w:val="18"/>
                <w:szCs w:val="18"/>
              </w:rPr>
            </w:pPr>
            <w:r>
              <w:rPr>
                <w:sz w:val="18"/>
                <w:szCs w:val="18"/>
                <w:spacing w:val="-6"/>
              </w:rPr>
              <w:t>10</w:t>
            </w:r>
          </w:p>
        </w:tc>
        <w:tc>
          <w:tcPr>
            <w:tcW w:w="2687" w:type="dxa"/>
            <w:vAlign w:val="top"/>
          </w:tcPr>
          <w:p>
            <w:pPr>
              <w:pStyle w:val="TableText"/>
              <w:ind w:left="90"/>
              <w:spacing w:before="178" w:line="214" w:lineRule="auto"/>
              <w:rPr>
                <w:sz w:val="18"/>
                <w:szCs w:val="18"/>
              </w:rPr>
            </w:pPr>
            <w:r>
              <w:rPr>
                <w:sz w:val="18"/>
                <w:szCs w:val="18"/>
                <w:spacing w:val="4"/>
              </w:rPr>
              <w:t>槐豆胶(</w:t>
            </w:r>
            <w:r>
              <w:rPr>
                <w:sz w:val="18"/>
                <w:szCs w:val="18"/>
              </w:rPr>
              <w:t>carob</w:t>
            </w:r>
            <w:r>
              <w:rPr>
                <w:sz w:val="18"/>
                <w:szCs w:val="18"/>
                <w:spacing w:val="4"/>
              </w:rPr>
              <w:t xml:space="preserve"> </w:t>
            </w:r>
            <w:r>
              <w:rPr>
                <w:sz w:val="18"/>
                <w:szCs w:val="18"/>
              </w:rPr>
              <w:t>bean</w:t>
            </w:r>
            <w:r>
              <w:rPr>
                <w:sz w:val="18"/>
                <w:szCs w:val="18"/>
                <w:spacing w:val="15"/>
              </w:rPr>
              <w:t xml:space="preserve"> </w:t>
            </w:r>
            <w:r>
              <w:rPr>
                <w:sz w:val="18"/>
                <w:szCs w:val="18"/>
              </w:rPr>
              <w:t>gum</w:t>
            </w:r>
            <w:r>
              <w:rPr>
                <w:sz w:val="18"/>
                <w:szCs w:val="18"/>
                <w:spacing w:val="4"/>
              </w:rPr>
              <w:t>)</w:t>
            </w:r>
          </w:p>
        </w:tc>
        <w:tc>
          <w:tcPr>
            <w:tcW w:w="4875" w:type="dxa"/>
            <w:vAlign w:val="top"/>
          </w:tcPr>
          <w:p>
            <w:pPr>
              <w:pStyle w:val="TableText"/>
              <w:ind w:left="103"/>
              <w:spacing w:before="183" w:line="219" w:lineRule="auto"/>
              <w:rPr>
                <w:sz w:val="18"/>
                <w:szCs w:val="18"/>
              </w:rPr>
            </w:pPr>
            <w:r>
              <w:rPr>
                <w:sz w:val="18"/>
                <w:szCs w:val="18"/>
                <w:spacing w:val="-1"/>
              </w:rPr>
              <w:t>增稠剂，应符合GB2760的规定</w:t>
            </w:r>
          </w:p>
        </w:tc>
        <w:tc>
          <w:tcPr>
            <w:tcW w:w="1103" w:type="dxa"/>
            <w:vAlign w:val="top"/>
          </w:tcPr>
          <w:p>
            <w:pPr>
              <w:pStyle w:val="TableText"/>
              <w:ind w:left="408"/>
              <w:spacing w:before="201"/>
              <w:rPr>
                <w:sz w:val="18"/>
                <w:szCs w:val="18"/>
              </w:rPr>
            </w:pPr>
            <w:r>
              <w:rPr>
                <w:sz w:val="18"/>
                <w:szCs w:val="18"/>
                <w:spacing w:val="-2"/>
              </w:rPr>
              <w:t>410</w:t>
            </w:r>
          </w:p>
        </w:tc>
      </w:tr>
      <w:tr>
        <w:trPr>
          <w:trHeight w:val="529" w:hRule="atLeast"/>
        </w:trPr>
        <w:tc>
          <w:tcPr>
            <w:tcW w:w="544" w:type="dxa"/>
            <w:vAlign w:val="top"/>
          </w:tcPr>
          <w:p>
            <w:pPr>
              <w:pStyle w:val="TableText"/>
              <w:ind w:left="174"/>
              <w:spacing w:before="203" w:line="241" w:lineRule="auto"/>
              <w:rPr>
                <w:sz w:val="18"/>
                <w:szCs w:val="18"/>
              </w:rPr>
            </w:pPr>
            <w:r>
              <w:rPr>
                <w:sz w:val="18"/>
                <w:szCs w:val="18"/>
                <w:spacing w:val="-6"/>
              </w:rPr>
              <w:t>11</w:t>
            </w:r>
          </w:p>
        </w:tc>
        <w:tc>
          <w:tcPr>
            <w:tcW w:w="2687" w:type="dxa"/>
            <w:vAlign w:val="top"/>
          </w:tcPr>
          <w:p>
            <w:pPr>
              <w:pStyle w:val="TableText"/>
              <w:ind w:left="90"/>
              <w:spacing w:before="179" w:line="214" w:lineRule="auto"/>
              <w:rPr>
                <w:sz w:val="18"/>
                <w:szCs w:val="18"/>
              </w:rPr>
            </w:pPr>
            <w:r>
              <w:rPr>
                <w:sz w:val="18"/>
                <w:szCs w:val="18"/>
                <w:spacing w:val="6"/>
              </w:rPr>
              <w:t>黄原胶(</w:t>
            </w:r>
            <w:r>
              <w:rPr>
                <w:sz w:val="18"/>
                <w:szCs w:val="18"/>
              </w:rPr>
              <w:t>xanthan</w:t>
            </w:r>
            <w:r>
              <w:rPr>
                <w:sz w:val="18"/>
                <w:szCs w:val="18"/>
                <w:spacing w:val="6"/>
              </w:rPr>
              <w:t xml:space="preserve"> </w:t>
            </w:r>
            <w:r>
              <w:rPr>
                <w:sz w:val="18"/>
                <w:szCs w:val="18"/>
              </w:rPr>
              <w:t>gum</w:t>
            </w:r>
            <w:r>
              <w:rPr>
                <w:sz w:val="18"/>
                <w:szCs w:val="18"/>
                <w:spacing w:val="6"/>
              </w:rPr>
              <w:t>)</w:t>
            </w:r>
          </w:p>
        </w:tc>
        <w:tc>
          <w:tcPr>
            <w:tcW w:w="4875" w:type="dxa"/>
            <w:vAlign w:val="top"/>
          </w:tcPr>
          <w:p>
            <w:pPr>
              <w:pStyle w:val="TableText"/>
              <w:ind w:left="103"/>
              <w:spacing w:before="184" w:line="219" w:lineRule="auto"/>
              <w:rPr>
                <w:sz w:val="18"/>
                <w:szCs w:val="18"/>
              </w:rPr>
            </w:pPr>
            <w:r>
              <w:rPr>
                <w:sz w:val="18"/>
                <w:szCs w:val="18"/>
                <w:spacing w:val="-1"/>
              </w:rPr>
              <w:t>稳定剂、增稠剂，应符合GB 2760的规定</w:t>
            </w:r>
          </w:p>
        </w:tc>
        <w:tc>
          <w:tcPr>
            <w:tcW w:w="1103" w:type="dxa"/>
            <w:vAlign w:val="top"/>
          </w:tcPr>
          <w:p>
            <w:pPr>
              <w:pStyle w:val="TableText"/>
              <w:ind w:left="408"/>
              <w:spacing w:before="202"/>
              <w:rPr>
                <w:sz w:val="18"/>
                <w:szCs w:val="18"/>
              </w:rPr>
            </w:pPr>
            <w:r>
              <w:rPr>
                <w:sz w:val="18"/>
                <w:szCs w:val="18"/>
                <w:spacing w:val="-2"/>
              </w:rPr>
              <w:t>415</w:t>
            </w:r>
          </w:p>
        </w:tc>
      </w:tr>
      <w:tr>
        <w:trPr>
          <w:trHeight w:val="1973" w:hRule="atLeast"/>
        </w:trPr>
        <w:tc>
          <w:tcPr>
            <w:tcW w:w="544"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74"/>
              <w:spacing w:before="59" w:line="241" w:lineRule="auto"/>
              <w:rPr>
                <w:sz w:val="18"/>
                <w:szCs w:val="18"/>
              </w:rPr>
            </w:pPr>
            <w:r>
              <w:rPr>
                <w:sz w:val="18"/>
                <w:szCs w:val="18"/>
                <w:spacing w:val="-6"/>
              </w:rPr>
              <w:t>12</w:t>
            </w:r>
          </w:p>
        </w:tc>
        <w:tc>
          <w:tcPr>
            <w:tcW w:w="2687" w:type="dxa"/>
            <w:vAlign w:val="top"/>
          </w:tcPr>
          <w:p>
            <w:pPr>
              <w:spacing w:line="354" w:lineRule="auto"/>
              <w:rPr>
                <w:rFonts w:ascii="Arial"/>
                <w:sz w:val="21"/>
              </w:rPr>
            </w:pPr>
            <w:r/>
          </w:p>
          <w:p>
            <w:pPr>
              <w:spacing w:line="354" w:lineRule="auto"/>
              <w:rPr>
                <w:rFonts w:ascii="Arial"/>
                <w:sz w:val="21"/>
              </w:rPr>
            </w:pPr>
            <w:r/>
          </w:p>
          <w:p>
            <w:pPr>
              <w:pStyle w:val="TableText"/>
              <w:ind w:left="90" w:right="333" w:firstLine="9"/>
              <w:spacing w:before="58" w:line="297" w:lineRule="auto"/>
              <w:rPr>
                <w:sz w:val="18"/>
                <w:szCs w:val="18"/>
              </w:rPr>
            </w:pPr>
            <w:r>
              <w:rPr>
                <w:sz w:val="18"/>
                <w:szCs w:val="18"/>
                <w:spacing w:val="-1"/>
              </w:rPr>
              <w:t>焦亚硫酸钾(potassium met-</w:t>
            </w:r>
            <w:r>
              <w:rPr>
                <w:sz w:val="18"/>
                <w:szCs w:val="18"/>
                <w:spacing w:val="11"/>
              </w:rPr>
              <w:t xml:space="preserve"> </w:t>
            </w:r>
            <w:r>
              <w:rPr>
                <w:sz w:val="18"/>
                <w:szCs w:val="18"/>
                <w:spacing w:val="-1"/>
              </w:rPr>
              <w:t>abisulphite)</w:t>
            </w:r>
          </w:p>
        </w:tc>
        <w:tc>
          <w:tcPr>
            <w:tcW w:w="4875" w:type="dxa"/>
            <w:vAlign w:val="top"/>
          </w:tcPr>
          <w:p>
            <w:pPr>
              <w:pStyle w:val="TableText"/>
              <w:ind w:left="103" w:firstLine="9"/>
              <w:spacing w:before="193" w:line="289" w:lineRule="auto"/>
              <w:rPr>
                <w:sz w:val="18"/>
                <w:szCs w:val="18"/>
              </w:rPr>
            </w:pPr>
            <w:r>
              <w:rPr>
                <w:sz w:val="18"/>
                <w:szCs w:val="18"/>
                <w:spacing w:val="-7"/>
              </w:rPr>
              <w:t>漂白剂、防腐剂、抗氧化剂，用于啤酒时，按GB 2760使用；用</w:t>
            </w:r>
            <w:r>
              <w:rPr>
                <w:sz w:val="18"/>
                <w:szCs w:val="18"/>
                <w:spacing w:val="17"/>
              </w:rPr>
              <w:t xml:space="preserve"> </w:t>
            </w:r>
            <w:r>
              <w:rPr>
                <w:sz w:val="18"/>
                <w:szCs w:val="18"/>
                <w:spacing w:val="-1"/>
              </w:rPr>
              <w:t>于未加糖果酒，最大使用量为50 mg/L;用于加糖果酒，最大</w:t>
            </w:r>
            <w:r>
              <w:rPr>
                <w:sz w:val="18"/>
                <w:szCs w:val="18"/>
                <w:spacing w:val="4"/>
              </w:rPr>
              <w:t xml:space="preserve">  </w:t>
            </w:r>
            <w:r>
              <w:rPr>
                <w:sz w:val="18"/>
                <w:szCs w:val="18"/>
                <w:spacing w:val="1"/>
              </w:rPr>
              <w:t>使用量为100 </w:t>
            </w:r>
            <w:r>
              <w:rPr>
                <w:sz w:val="18"/>
                <w:szCs w:val="18"/>
              </w:rPr>
              <w:t>mg</w:t>
            </w:r>
            <w:r>
              <w:rPr>
                <w:sz w:val="18"/>
                <w:szCs w:val="18"/>
                <w:spacing w:val="1"/>
              </w:rPr>
              <w:t>/L;用于红葡萄酒，最大使用量为100 </w:t>
            </w:r>
            <w:r>
              <w:rPr>
                <w:sz w:val="18"/>
                <w:szCs w:val="18"/>
              </w:rPr>
              <w:t>mg</w:t>
            </w:r>
            <w:r>
              <w:rPr>
                <w:sz w:val="18"/>
                <w:szCs w:val="18"/>
                <w:spacing w:val="1"/>
              </w:rPr>
              <w:t>/L,</w:t>
            </w:r>
            <w:r>
              <w:rPr>
                <w:sz w:val="18"/>
                <w:szCs w:val="18"/>
                <w:spacing w:val="13"/>
              </w:rPr>
              <w:t xml:space="preserve"> </w:t>
            </w:r>
            <w:r>
              <w:rPr>
                <w:sz w:val="18"/>
                <w:szCs w:val="18"/>
                <w:spacing w:val="-1"/>
              </w:rPr>
              <w:t>用于白葡萄酒和桃红葡萄酒，最大使用量为150 mg/L;用于</w:t>
            </w:r>
          </w:p>
          <w:p>
            <w:pPr>
              <w:pStyle w:val="TableText"/>
              <w:ind w:left="103" w:right="258" w:firstLine="9"/>
              <w:spacing w:before="10" w:line="306" w:lineRule="auto"/>
              <w:rPr>
                <w:sz w:val="18"/>
                <w:szCs w:val="18"/>
              </w:rPr>
            </w:pPr>
            <w:r>
              <w:rPr>
                <w:sz w:val="18"/>
                <w:szCs w:val="18"/>
              </w:rPr>
              <w:t>配制酒，最大使用量为250 mg/L。最</w:t>
            </w:r>
            <w:r>
              <w:rPr>
                <w:sz w:val="18"/>
                <w:szCs w:val="18"/>
                <w:spacing w:val="-1"/>
              </w:rPr>
              <w:t>大使用量以二氧化硫</w:t>
            </w:r>
            <w:r>
              <w:rPr>
                <w:sz w:val="18"/>
                <w:szCs w:val="18"/>
              </w:rPr>
              <w:t xml:space="preserve"> </w:t>
            </w:r>
            <w:r>
              <w:rPr>
                <w:sz w:val="18"/>
                <w:szCs w:val="18"/>
                <w:spacing w:val="-2"/>
              </w:rPr>
              <w:t>残留量计</w:t>
            </w:r>
          </w:p>
        </w:tc>
        <w:tc>
          <w:tcPr>
            <w:tcW w:w="1103"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408"/>
              <w:spacing w:before="59" w:line="241" w:lineRule="auto"/>
              <w:rPr>
                <w:sz w:val="18"/>
                <w:szCs w:val="18"/>
              </w:rPr>
            </w:pPr>
            <w:r>
              <w:rPr>
                <w:sz w:val="18"/>
                <w:szCs w:val="18"/>
                <w:spacing w:val="-3"/>
              </w:rPr>
              <w:t>224</w:t>
            </w:r>
          </w:p>
        </w:tc>
      </w:tr>
    </w:tbl>
    <w:p>
      <w:pPr>
        <w:spacing w:line="177" w:lineRule="exact"/>
        <w:rPr>
          <w:rFonts w:ascii="Arial"/>
          <w:sz w:val="15"/>
        </w:rPr>
      </w:pPr>
      <w:r/>
    </w:p>
    <w:p>
      <w:pPr>
        <w:spacing w:line="177" w:lineRule="exact"/>
        <w:sectPr>
          <w:footerReference w:type="default" r:id="rId107"/>
          <w:pgSz w:w="11900" w:h="16840"/>
          <w:pgMar w:top="400" w:right="1342" w:bottom="1427" w:left="1335" w:header="0" w:footer="1301" w:gutter="0"/>
        </w:sectPr>
        <w:rPr>
          <w:rFonts w:ascii="Arial" w:hAnsi="Arial" w:eastAsia="Arial" w:cs="Arial"/>
          <w:sz w:val="15"/>
          <w:szCs w:val="15"/>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ind w:left="14"/>
        <w:spacing w:before="57" w:line="189" w:lineRule="auto"/>
        <w:rPr>
          <w:rFonts w:ascii="Times New Roman" w:hAnsi="Times New Roman" w:eastAsia="Times New Roman" w:cs="Times New Roman"/>
          <w:sz w:val="20"/>
          <w:szCs w:val="20"/>
        </w:rPr>
      </w:pPr>
      <w:bookmarkStart w:name="bookmark60" w:id="66"/>
      <w:bookmarkEnd w:id="66"/>
      <w:r>
        <w:rPr>
          <w:rFonts w:ascii="Times New Roman" w:hAnsi="Times New Roman" w:eastAsia="Times New Roman" w:cs="Times New Roman"/>
          <w:sz w:val="20"/>
          <w:szCs w:val="20"/>
          <w:b/>
          <w:bCs/>
          <w:spacing w:val="-1"/>
        </w:rPr>
        <w:t>GB/T    19630—2019</w:t>
      </w:r>
    </w:p>
    <w:p>
      <w:pPr>
        <w:spacing w:line="399" w:lineRule="auto"/>
        <w:rPr>
          <w:rFonts w:ascii="Arial"/>
          <w:sz w:val="21"/>
        </w:rPr>
      </w:pPr>
      <w:r/>
    </w:p>
    <w:p>
      <w:pPr>
        <w:pStyle w:val="BodyText"/>
        <w:ind w:left="4107"/>
        <w:spacing w:before="65" w:line="220" w:lineRule="auto"/>
        <w:rPr>
          <w:sz w:val="20"/>
          <w:szCs w:val="20"/>
        </w:rPr>
      </w:pPr>
      <w:r>
        <w:rPr>
          <w:sz w:val="20"/>
          <w:szCs w:val="20"/>
          <w:b/>
          <w:bCs/>
          <w:spacing w:val="-10"/>
        </w:rPr>
        <w:t>表</w:t>
      </w:r>
      <w:r>
        <w:rPr>
          <w:sz w:val="20"/>
          <w:szCs w:val="20"/>
          <w:spacing w:val="-34"/>
        </w:rPr>
        <w:t xml:space="preserve"> </w:t>
      </w:r>
      <w:r>
        <w:rPr>
          <w:rFonts w:ascii="Times New Roman" w:hAnsi="Times New Roman" w:eastAsia="Times New Roman" w:cs="Times New Roman"/>
          <w:sz w:val="20"/>
          <w:szCs w:val="20"/>
          <w:b/>
          <w:bCs/>
          <w:spacing w:val="-10"/>
        </w:rPr>
        <w:t>E.1</w:t>
      </w:r>
      <w:r>
        <w:rPr>
          <w:rFonts w:ascii="Times New Roman" w:hAnsi="Times New Roman" w:eastAsia="Times New Roman" w:cs="Times New Roman"/>
          <w:sz w:val="20"/>
          <w:szCs w:val="20"/>
          <w:b/>
          <w:bCs/>
          <w:spacing w:val="41"/>
        </w:rPr>
        <w:t xml:space="preserve"> </w:t>
      </w:r>
      <w:r>
        <w:rPr>
          <w:sz w:val="20"/>
          <w:szCs w:val="20"/>
          <w:spacing w:val="-10"/>
        </w:rPr>
        <w:t>(</w:t>
      </w:r>
      <w:r>
        <w:rPr>
          <w:sz w:val="20"/>
          <w:szCs w:val="20"/>
          <w:spacing w:val="-41"/>
        </w:rPr>
        <w:t xml:space="preserve"> </w:t>
      </w:r>
      <w:r>
        <w:rPr>
          <w:sz w:val="20"/>
          <w:szCs w:val="20"/>
          <w:spacing w:val="-10"/>
        </w:rPr>
        <w:t>续</w:t>
      </w:r>
      <w:r>
        <w:rPr>
          <w:sz w:val="20"/>
          <w:szCs w:val="20"/>
          <w:spacing w:val="-43"/>
        </w:rPr>
        <w:t xml:space="preserve"> </w:t>
      </w:r>
      <w:r>
        <w:rPr>
          <w:sz w:val="20"/>
          <w:szCs w:val="20"/>
          <w:spacing w:val="-10"/>
        </w:rPr>
        <w:t>)</w:t>
      </w:r>
    </w:p>
    <w:p>
      <w:pPr>
        <w:spacing w:before="18"/>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2727"/>
        <w:gridCol w:w="4855"/>
        <w:gridCol w:w="1094"/>
      </w:tblGrid>
      <w:tr>
        <w:trPr>
          <w:trHeight w:val="714" w:hRule="atLeast"/>
        </w:trPr>
        <w:tc>
          <w:tcPr>
            <w:tcW w:w="534" w:type="dxa"/>
            <w:vAlign w:val="top"/>
          </w:tcPr>
          <w:p>
            <w:pPr>
              <w:pStyle w:val="TableText"/>
              <w:ind w:left="85"/>
              <w:spacing w:before="272" w:line="221" w:lineRule="auto"/>
              <w:rPr/>
            </w:pPr>
            <w:r>
              <w:rPr>
                <w:spacing w:val="-2"/>
              </w:rPr>
              <w:t>序号</w:t>
            </w:r>
          </w:p>
        </w:tc>
        <w:tc>
          <w:tcPr>
            <w:tcW w:w="2727" w:type="dxa"/>
            <w:vAlign w:val="top"/>
          </w:tcPr>
          <w:p>
            <w:pPr>
              <w:pStyle w:val="TableText"/>
              <w:ind w:left="1171"/>
              <w:spacing w:before="274" w:line="221" w:lineRule="auto"/>
              <w:rPr/>
            </w:pPr>
            <w:r>
              <w:rPr>
                <w:spacing w:val="-3"/>
              </w:rPr>
              <w:t>名称</w:t>
            </w:r>
          </w:p>
        </w:tc>
        <w:tc>
          <w:tcPr>
            <w:tcW w:w="4855" w:type="dxa"/>
            <w:vAlign w:val="top"/>
          </w:tcPr>
          <w:p>
            <w:pPr>
              <w:pStyle w:val="TableText"/>
              <w:ind w:left="2044"/>
              <w:spacing w:before="272" w:line="219" w:lineRule="auto"/>
              <w:rPr/>
            </w:pPr>
            <w:r>
              <w:rPr>
                <w:spacing w:val="-2"/>
              </w:rPr>
              <w:t>使用条件</w:t>
            </w:r>
          </w:p>
        </w:tc>
        <w:tc>
          <w:tcPr>
            <w:tcW w:w="1094" w:type="dxa"/>
            <w:vAlign w:val="top"/>
          </w:tcPr>
          <w:p>
            <w:pPr>
              <w:pStyle w:val="TableText"/>
              <w:ind w:left="199"/>
              <w:spacing w:before="122" w:line="219" w:lineRule="auto"/>
              <w:rPr/>
            </w:pPr>
            <w:r>
              <w:rPr>
                <w:spacing w:val="2"/>
              </w:rPr>
              <w:t>国际编码</w:t>
            </w:r>
          </w:p>
          <w:p>
            <w:pPr>
              <w:pStyle w:val="TableText"/>
              <w:ind w:left="329"/>
              <w:spacing w:before="100" w:line="222" w:lineRule="auto"/>
              <w:rPr/>
            </w:pPr>
            <w:r>
              <w:rPr>
                <w:spacing w:val="-6"/>
              </w:rPr>
              <w:t>(INS)</w:t>
            </w:r>
          </w:p>
        </w:tc>
      </w:tr>
      <w:tr>
        <w:trPr>
          <w:trHeight w:val="709" w:hRule="atLeast"/>
        </w:trPr>
        <w:tc>
          <w:tcPr>
            <w:tcW w:w="534" w:type="dxa"/>
            <w:vAlign w:val="top"/>
          </w:tcPr>
          <w:p>
            <w:pPr>
              <w:pStyle w:val="TableText"/>
              <w:ind w:left="175"/>
              <w:spacing w:before="284"/>
              <w:rPr/>
            </w:pPr>
            <w:r>
              <w:rPr>
                <w:spacing w:val="-5"/>
              </w:rPr>
              <w:t>13</w:t>
            </w:r>
          </w:p>
        </w:tc>
        <w:tc>
          <w:tcPr>
            <w:tcW w:w="2727" w:type="dxa"/>
            <w:vAlign w:val="top"/>
          </w:tcPr>
          <w:p>
            <w:pPr>
              <w:pStyle w:val="TableText"/>
              <w:ind w:left="121"/>
              <w:spacing w:before="139" w:line="221" w:lineRule="auto"/>
              <w:rPr/>
            </w:pPr>
            <w:r>
              <w:rPr>
                <w:spacing w:val="22"/>
              </w:rPr>
              <w:t>L(+)</w:t>
            </w:r>
            <w:r>
              <w:rPr>
                <w:spacing w:val="-49"/>
              </w:rPr>
              <w:t xml:space="preserve"> </w:t>
            </w:r>
            <w:r>
              <w:rPr>
                <w:spacing w:val="22"/>
              </w:rPr>
              <w:t>-</w:t>
            </w:r>
            <w:r>
              <w:rPr>
                <w:spacing w:val="-44"/>
              </w:rPr>
              <w:t xml:space="preserve"> </w:t>
            </w:r>
            <w:r>
              <w:rPr>
                <w:spacing w:val="22"/>
              </w:rPr>
              <w:t>酒石酸和</w:t>
            </w:r>
            <w:r>
              <w:rPr/>
              <w:t>dl</w:t>
            </w:r>
            <w:r>
              <w:rPr>
                <w:spacing w:val="-49"/>
              </w:rPr>
              <w:t xml:space="preserve"> </w:t>
            </w:r>
            <w:r>
              <w:rPr>
                <w:spacing w:val="22"/>
              </w:rPr>
              <w:t>-</w:t>
            </w:r>
            <w:r>
              <w:rPr>
                <w:spacing w:val="-44"/>
              </w:rPr>
              <w:t xml:space="preserve"> </w:t>
            </w:r>
            <w:r>
              <w:rPr>
                <w:spacing w:val="22"/>
              </w:rPr>
              <w:t>酒石酸[L</w:t>
            </w:r>
          </w:p>
          <w:p>
            <w:pPr>
              <w:pStyle w:val="TableText"/>
              <w:spacing w:before="83" w:line="216" w:lineRule="auto"/>
              <w:jc w:val="right"/>
              <w:rPr/>
            </w:pPr>
            <w:r>
              <w:rPr>
                <w:spacing w:val="-13"/>
              </w:rPr>
              <w:t>(十)-tartaric acid,dl-tartaric acid]</w:t>
            </w:r>
          </w:p>
        </w:tc>
        <w:tc>
          <w:tcPr>
            <w:tcW w:w="4855" w:type="dxa"/>
            <w:vAlign w:val="top"/>
          </w:tcPr>
          <w:p>
            <w:pPr>
              <w:pStyle w:val="TableText"/>
              <w:ind w:left="84"/>
              <w:spacing w:before="267" w:line="219" w:lineRule="auto"/>
              <w:rPr/>
            </w:pPr>
            <w:r>
              <w:rPr>
                <w:spacing w:val="-1"/>
              </w:rPr>
              <w:t>酸度调节剂，应符合GB2760的规定</w:t>
            </w:r>
          </w:p>
        </w:tc>
        <w:tc>
          <w:tcPr>
            <w:tcW w:w="1094" w:type="dxa"/>
            <w:vAlign w:val="top"/>
          </w:tcPr>
          <w:p>
            <w:pPr>
              <w:pStyle w:val="TableText"/>
              <w:ind w:left="409"/>
              <w:spacing w:before="284"/>
              <w:rPr/>
            </w:pPr>
            <w:r>
              <w:rPr>
                <w:spacing w:val="-3"/>
              </w:rPr>
              <w:t>334</w:t>
            </w:r>
          </w:p>
        </w:tc>
      </w:tr>
      <w:tr>
        <w:trPr>
          <w:trHeight w:val="1079" w:hRule="atLeast"/>
        </w:trPr>
        <w:tc>
          <w:tcPr>
            <w:tcW w:w="534" w:type="dxa"/>
            <w:vAlign w:val="top"/>
          </w:tcPr>
          <w:p>
            <w:pPr>
              <w:spacing w:line="418" w:lineRule="auto"/>
              <w:rPr>
                <w:rFonts w:ascii="Arial"/>
                <w:sz w:val="21"/>
              </w:rPr>
            </w:pPr>
            <w:r/>
          </w:p>
          <w:p>
            <w:pPr>
              <w:pStyle w:val="TableText"/>
              <w:ind w:left="175"/>
              <w:spacing w:before="55" w:line="241" w:lineRule="auto"/>
              <w:rPr/>
            </w:pPr>
            <w:r>
              <w:rPr>
                <w:spacing w:val="-5"/>
              </w:rPr>
              <w:t>14</w:t>
            </w:r>
          </w:p>
        </w:tc>
        <w:tc>
          <w:tcPr>
            <w:tcW w:w="2727" w:type="dxa"/>
            <w:vAlign w:val="top"/>
          </w:tcPr>
          <w:p>
            <w:pPr>
              <w:spacing w:line="396" w:lineRule="auto"/>
              <w:rPr>
                <w:rFonts w:ascii="Arial"/>
                <w:sz w:val="21"/>
              </w:rPr>
            </w:pPr>
            <w:r/>
          </w:p>
          <w:p>
            <w:pPr>
              <w:pStyle w:val="TableText"/>
              <w:spacing w:before="56" w:line="214" w:lineRule="auto"/>
              <w:jc w:val="right"/>
              <w:rPr/>
            </w:pPr>
            <w:r>
              <w:rPr>
                <w:spacing w:val="-7"/>
              </w:rPr>
              <w:t>酒石酸氢钾(potassium bitarta</w:t>
            </w:r>
            <w:r>
              <w:rPr>
                <w:spacing w:val="-8"/>
              </w:rPr>
              <w:t>rate)</w:t>
            </w:r>
          </w:p>
        </w:tc>
        <w:tc>
          <w:tcPr>
            <w:tcW w:w="4855" w:type="dxa"/>
            <w:vAlign w:val="top"/>
          </w:tcPr>
          <w:p>
            <w:pPr>
              <w:pStyle w:val="TableText"/>
              <w:ind w:left="84" w:right="262"/>
              <w:spacing w:before="178" w:line="304" w:lineRule="auto"/>
              <w:rPr/>
            </w:pPr>
            <w:r>
              <w:rPr/>
              <w:t>膨松剂，用于小麦粉及其制品、焙烤食品，应符合</w:t>
            </w:r>
            <w:r>
              <w:rPr>
                <w:spacing w:val="-1"/>
              </w:rPr>
              <w:t>GB 2760的</w:t>
            </w:r>
            <w:r>
              <w:rPr/>
              <w:t xml:space="preserve"> </w:t>
            </w:r>
            <w:r>
              <w:rPr>
                <w:spacing w:val="1"/>
              </w:rPr>
              <w:t>规定。</w:t>
            </w:r>
          </w:p>
          <w:p>
            <w:pPr>
              <w:pStyle w:val="TableText"/>
              <w:ind w:left="84"/>
              <w:spacing w:line="218" w:lineRule="auto"/>
              <w:rPr/>
            </w:pPr>
            <w:r>
              <w:rPr>
                <w:spacing w:val="-2"/>
              </w:rPr>
              <w:t>结晶剂，用于葡萄酒</w:t>
            </w:r>
          </w:p>
        </w:tc>
        <w:tc>
          <w:tcPr>
            <w:tcW w:w="1094" w:type="dxa"/>
            <w:vAlign w:val="top"/>
          </w:tcPr>
          <w:p>
            <w:pPr>
              <w:spacing w:line="417" w:lineRule="auto"/>
              <w:rPr>
                <w:rFonts w:ascii="Arial"/>
                <w:sz w:val="21"/>
              </w:rPr>
            </w:pPr>
            <w:r/>
          </w:p>
          <w:p>
            <w:pPr>
              <w:pStyle w:val="TableText"/>
              <w:ind w:left="409"/>
              <w:spacing w:before="56"/>
              <w:rPr/>
            </w:pPr>
            <w:r>
              <w:rPr>
                <w:spacing w:val="-3"/>
              </w:rPr>
              <w:t>336</w:t>
            </w:r>
          </w:p>
        </w:tc>
      </w:tr>
      <w:tr>
        <w:trPr>
          <w:trHeight w:val="719" w:hRule="atLeast"/>
        </w:trPr>
        <w:tc>
          <w:tcPr>
            <w:tcW w:w="534" w:type="dxa"/>
            <w:vAlign w:val="top"/>
          </w:tcPr>
          <w:p>
            <w:pPr>
              <w:pStyle w:val="TableText"/>
              <w:ind w:left="175"/>
              <w:spacing w:before="296"/>
              <w:rPr/>
            </w:pPr>
            <w:r>
              <w:rPr>
                <w:spacing w:val="-5"/>
              </w:rPr>
              <w:t>15</w:t>
            </w:r>
          </w:p>
        </w:tc>
        <w:tc>
          <w:tcPr>
            <w:tcW w:w="2727" w:type="dxa"/>
            <w:vAlign w:val="top"/>
          </w:tcPr>
          <w:p>
            <w:pPr>
              <w:pStyle w:val="TableText"/>
              <w:ind w:left="111"/>
              <w:spacing w:before="274" w:line="214" w:lineRule="auto"/>
              <w:rPr/>
            </w:pPr>
            <w:r>
              <w:rPr>
                <w:spacing w:val="8"/>
              </w:rPr>
              <w:t>卡拉胶(</w:t>
            </w:r>
            <w:r>
              <w:rPr/>
              <w:t>carrageenan</w:t>
            </w:r>
            <w:r>
              <w:rPr>
                <w:spacing w:val="8"/>
              </w:rPr>
              <w:t>)</w:t>
            </w:r>
          </w:p>
        </w:tc>
        <w:tc>
          <w:tcPr>
            <w:tcW w:w="4855" w:type="dxa"/>
            <w:vAlign w:val="top"/>
          </w:tcPr>
          <w:p>
            <w:pPr>
              <w:pStyle w:val="TableText"/>
              <w:ind w:left="84"/>
              <w:spacing w:before="129" w:line="219" w:lineRule="auto"/>
              <w:rPr/>
            </w:pPr>
            <w:r>
              <w:rPr/>
              <w:t>增稠剂，应符合GB 2760的规定。</w:t>
            </w:r>
          </w:p>
          <w:p>
            <w:pPr>
              <w:pStyle w:val="TableText"/>
              <w:ind w:left="84"/>
              <w:spacing w:before="88" w:line="219" w:lineRule="auto"/>
              <w:rPr/>
            </w:pPr>
            <w:r>
              <w:rPr/>
              <w:t>乳化剂、稳定剂、增稠剂，应符合GB 2760的规定</w:t>
            </w:r>
          </w:p>
        </w:tc>
        <w:tc>
          <w:tcPr>
            <w:tcW w:w="1094" w:type="dxa"/>
            <w:vAlign w:val="top"/>
          </w:tcPr>
          <w:p>
            <w:pPr>
              <w:pStyle w:val="TableText"/>
              <w:ind w:left="409"/>
              <w:spacing w:before="296"/>
              <w:rPr/>
            </w:pPr>
            <w:r>
              <w:rPr>
                <w:spacing w:val="-2"/>
              </w:rPr>
              <w:t>407</w:t>
            </w:r>
          </w:p>
        </w:tc>
      </w:tr>
      <w:tr>
        <w:trPr>
          <w:trHeight w:val="709" w:hRule="atLeast"/>
        </w:trPr>
        <w:tc>
          <w:tcPr>
            <w:tcW w:w="534" w:type="dxa"/>
            <w:vAlign w:val="top"/>
          </w:tcPr>
          <w:p>
            <w:pPr>
              <w:pStyle w:val="TableText"/>
              <w:ind w:left="175"/>
              <w:spacing w:before="287"/>
              <w:rPr/>
            </w:pPr>
            <w:r>
              <w:rPr>
                <w:spacing w:val="-5"/>
              </w:rPr>
              <w:t>16</w:t>
            </w:r>
          </w:p>
        </w:tc>
        <w:tc>
          <w:tcPr>
            <w:tcW w:w="2727" w:type="dxa"/>
            <w:vAlign w:val="top"/>
          </w:tcPr>
          <w:p>
            <w:pPr>
              <w:pStyle w:val="TableText"/>
              <w:ind w:left="111" w:right="392" w:firstLine="9"/>
              <w:spacing w:before="120" w:line="314" w:lineRule="auto"/>
              <w:rPr/>
            </w:pPr>
            <w:r>
              <w:rPr>
                <w:spacing w:val="-1"/>
              </w:rPr>
              <w:t>抗坏血酸(维生素C)[ascorbic</w:t>
            </w:r>
            <w:r>
              <w:rPr>
                <w:spacing w:val="11"/>
              </w:rPr>
              <w:t xml:space="preserve"> </w:t>
            </w:r>
            <w:r>
              <w:rPr>
                <w:spacing w:val="-1"/>
              </w:rPr>
              <w:t>acid(Vitamin</w:t>
            </w:r>
            <w:r>
              <w:rPr>
                <w:spacing w:val="49"/>
              </w:rPr>
              <w:t xml:space="preserve"> </w:t>
            </w:r>
            <w:r>
              <w:rPr>
                <w:spacing w:val="-1"/>
              </w:rPr>
              <w:t>C)]</w:t>
            </w:r>
          </w:p>
        </w:tc>
        <w:tc>
          <w:tcPr>
            <w:tcW w:w="4855" w:type="dxa"/>
            <w:vAlign w:val="top"/>
          </w:tcPr>
          <w:p>
            <w:pPr>
              <w:pStyle w:val="TableText"/>
              <w:ind w:left="84"/>
              <w:spacing w:before="270" w:line="219" w:lineRule="auto"/>
              <w:rPr/>
            </w:pPr>
            <w:r>
              <w:rPr/>
              <w:t>抗氧化剂、面粉处理剂，应符合GB 2760的规定</w:t>
            </w:r>
          </w:p>
        </w:tc>
        <w:tc>
          <w:tcPr>
            <w:tcW w:w="1094" w:type="dxa"/>
            <w:vAlign w:val="top"/>
          </w:tcPr>
          <w:p>
            <w:pPr>
              <w:pStyle w:val="TableText"/>
              <w:ind w:left="409"/>
              <w:spacing w:before="287"/>
              <w:rPr/>
            </w:pPr>
            <w:r>
              <w:rPr>
                <w:spacing w:val="-3"/>
              </w:rPr>
              <w:t>300</w:t>
            </w:r>
          </w:p>
        </w:tc>
      </w:tr>
      <w:tr>
        <w:trPr>
          <w:trHeight w:val="709" w:hRule="atLeast"/>
        </w:trPr>
        <w:tc>
          <w:tcPr>
            <w:tcW w:w="534" w:type="dxa"/>
            <w:vAlign w:val="top"/>
          </w:tcPr>
          <w:p>
            <w:pPr>
              <w:pStyle w:val="TableText"/>
              <w:ind w:left="175"/>
              <w:spacing w:before="288"/>
              <w:rPr/>
            </w:pPr>
            <w:r>
              <w:rPr>
                <w:spacing w:val="-5"/>
              </w:rPr>
              <w:t>17</w:t>
            </w:r>
          </w:p>
        </w:tc>
        <w:tc>
          <w:tcPr>
            <w:tcW w:w="2727" w:type="dxa"/>
            <w:vAlign w:val="top"/>
          </w:tcPr>
          <w:p>
            <w:pPr>
              <w:pStyle w:val="TableText"/>
              <w:ind w:left="111" w:firstLine="9"/>
              <w:spacing w:before="105" w:line="322" w:lineRule="auto"/>
              <w:rPr/>
            </w:pPr>
            <w:r>
              <w:rPr>
                <w:spacing w:val="-2"/>
              </w:rPr>
              <w:t>磷酸氢钙(calcium hydrogen phos-</w:t>
            </w:r>
            <w:r>
              <w:rPr>
                <w:spacing w:val="13"/>
              </w:rPr>
              <w:t xml:space="preserve"> </w:t>
            </w:r>
            <w:r>
              <w:rPr>
                <w:spacing w:val="-1"/>
              </w:rPr>
              <w:t>phate)</w:t>
            </w:r>
          </w:p>
        </w:tc>
        <w:tc>
          <w:tcPr>
            <w:tcW w:w="4855" w:type="dxa"/>
            <w:vAlign w:val="top"/>
          </w:tcPr>
          <w:p>
            <w:pPr>
              <w:pStyle w:val="TableText"/>
              <w:ind w:left="84"/>
              <w:spacing w:before="270" w:line="219" w:lineRule="auto"/>
              <w:rPr/>
            </w:pPr>
            <w:r>
              <w:rPr>
                <w:spacing w:val="1"/>
              </w:rPr>
              <w:t>膨松剂，应符合</w:t>
            </w:r>
            <w:r>
              <w:rPr/>
              <w:t>GB</w:t>
            </w:r>
            <w:r>
              <w:rPr>
                <w:spacing w:val="1"/>
              </w:rPr>
              <w:t xml:space="preserve"> 2760的规定</w:t>
            </w:r>
          </w:p>
        </w:tc>
        <w:tc>
          <w:tcPr>
            <w:tcW w:w="1094" w:type="dxa"/>
            <w:vAlign w:val="top"/>
          </w:tcPr>
          <w:p>
            <w:pPr>
              <w:pStyle w:val="TableText"/>
              <w:ind w:left="329"/>
              <w:spacing w:before="288"/>
              <w:rPr/>
            </w:pPr>
            <w:r>
              <w:rPr>
                <w:spacing w:val="-2"/>
              </w:rPr>
              <w:t>34lii</w:t>
            </w:r>
          </w:p>
        </w:tc>
      </w:tr>
      <w:tr>
        <w:trPr>
          <w:trHeight w:val="709" w:hRule="atLeast"/>
        </w:trPr>
        <w:tc>
          <w:tcPr>
            <w:tcW w:w="534" w:type="dxa"/>
            <w:vAlign w:val="top"/>
          </w:tcPr>
          <w:p>
            <w:pPr>
              <w:pStyle w:val="TableText"/>
              <w:ind w:left="175"/>
              <w:spacing w:before="289"/>
              <w:rPr/>
            </w:pPr>
            <w:r>
              <w:rPr>
                <w:spacing w:val="-5"/>
              </w:rPr>
              <w:t>18</w:t>
            </w:r>
          </w:p>
        </w:tc>
        <w:tc>
          <w:tcPr>
            <w:tcW w:w="2727" w:type="dxa"/>
            <w:vAlign w:val="top"/>
          </w:tcPr>
          <w:p>
            <w:pPr>
              <w:pStyle w:val="TableText"/>
              <w:ind w:left="111"/>
              <w:spacing w:before="273" w:line="220" w:lineRule="auto"/>
              <w:rPr/>
            </w:pPr>
            <w:r>
              <w:rPr>
                <w:spacing w:val="4"/>
              </w:rPr>
              <w:t>硫酸钙(天然)(</w:t>
            </w:r>
            <w:r>
              <w:rPr/>
              <w:t>calcium</w:t>
            </w:r>
            <w:r>
              <w:rPr>
                <w:spacing w:val="4"/>
              </w:rPr>
              <w:t xml:space="preserve"> </w:t>
            </w:r>
            <w:r>
              <w:rPr/>
              <w:t>sulfate</w:t>
            </w:r>
            <w:r>
              <w:rPr>
                <w:spacing w:val="4"/>
              </w:rPr>
              <w:t>)</w:t>
            </w:r>
          </w:p>
        </w:tc>
        <w:tc>
          <w:tcPr>
            <w:tcW w:w="4855" w:type="dxa"/>
            <w:vAlign w:val="top"/>
          </w:tcPr>
          <w:p>
            <w:pPr>
              <w:pStyle w:val="TableText"/>
              <w:ind w:left="84" w:right="407"/>
              <w:spacing w:before="131" w:line="308" w:lineRule="auto"/>
              <w:rPr/>
            </w:pPr>
            <w:r>
              <w:rPr/>
              <w:t>稳定剂和凝固剂、增稠剂、酸度调节剂，应符合GB 2760的</w:t>
            </w:r>
            <w:r>
              <w:rPr>
                <w:spacing w:val="17"/>
              </w:rPr>
              <w:t xml:space="preserve"> </w:t>
            </w:r>
            <w:r>
              <w:rPr>
                <w:spacing w:val="-2"/>
              </w:rPr>
              <w:t>规定</w:t>
            </w:r>
          </w:p>
        </w:tc>
        <w:tc>
          <w:tcPr>
            <w:tcW w:w="1094" w:type="dxa"/>
            <w:vAlign w:val="top"/>
          </w:tcPr>
          <w:p>
            <w:pPr>
              <w:pStyle w:val="TableText"/>
              <w:ind w:left="409"/>
              <w:spacing w:before="289"/>
              <w:rPr/>
            </w:pPr>
            <w:r>
              <w:rPr>
                <w:spacing w:val="-3"/>
              </w:rPr>
              <w:t>516</w:t>
            </w:r>
          </w:p>
        </w:tc>
      </w:tr>
      <w:tr>
        <w:trPr>
          <w:trHeight w:val="400" w:hRule="atLeast"/>
        </w:trPr>
        <w:tc>
          <w:tcPr>
            <w:tcW w:w="534" w:type="dxa"/>
            <w:vAlign w:val="top"/>
          </w:tcPr>
          <w:p>
            <w:pPr>
              <w:pStyle w:val="TableText"/>
              <w:ind w:left="175"/>
              <w:spacing w:before="140"/>
              <w:rPr/>
            </w:pPr>
            <w:r>
              <w:rPr>
                <w:spacing w:val="-5"/>
              </w:rPr>
              <w:t>19</w:t>
            </w:r>
          </w:p>
        </w:tc>
        <w:tc>
          <w:tcPr>
            <w:tcW w:w="2727" w:type="dxa"/>
            <w:vAlign w:val="top"/>
          </w:tcPr>
          <w:p>
            <w:pPr>
              <w:pStyle w:val="TableText"/>
              <w:ind w:left="111"/>
              <w:spacing w:before="125" w:line="221" w:lineRule="auto"/>
              <w:rPr/>
            </w:pPr>
            <w:r>
              <w:rPr>
                <w:spacing w:val="6"/>
              </w:rPr>
              <w:t>氯化钙(</w:t>
            </w:r>
            <w:r>
              <w:rPr/>
              <w:t>calcium</w:t>
            </w:r>
            <w:r>
              <w:rPr>
                <w:spacing w:val="6"/>
              </w:rPr>
              <w:t xml:space="preserve"> </w:t>
            </w:r>
            <w:r>
              <w:rPr/>
              <w:t>chloride</w:t>
            </w:r>
            <w:r>
              <w:rPr>
                <w:spacing w:val="6"/>
              </w:rPr>
              <w:t>)</w:t>
            </w:r>
          </w:p>
        </w:tc>
        <w:tc>
          <w:tcPr>
            <w:tcW w:w="4855" w:type="dxa"/>
            <w:vAlign w:val="top"/>
          </w:tcPr>
          <w:p>
            <w:pPr>
              <w:pStyle w:val="TableText"/>
              <w:ind w:left="84"/>
              <w:spacing w:before="123" w:line="219" w:lineRule="auto"/>
              <w:rPr/>
            </w:pPr>
            <w:r>
              <w:rPr/>
              <w:t>凝固剂、稳定剂、增稠剂，应符合GB 2760的规定</w:t>
            </w:r>
          </w:p>
        </w:tc>
        <w:tc>
          <w:tcPr>
            <w:tcW w:w="1094" w:type="dxa"/>
            <w:vAlign w:val="top"/>
          </w:tcPr>
          <w:p>
            <w:pPr>
              <w:pStyle w:val="TableText"/>
              <w:ind w:left="409"/>
              <w:spacing w:before="140"/>
              <w:rPr/>
            </w:pPr>
            <w:r>
              <w:rPr>
                <w:spacing w:val="-3"/>
              </w:rPr>
              <w:t>509</w:t>
            </w:r>
          </w:p>
        </w:tc>
      </w:tr>
      <w:tr>
        <w:trPr>
          <w:trHeight w:val="420" w:hRule="atLeast"/>
        </w:trPr>
        <w:tc>
          <w:tcPr>
            <w:tcW w:w="534" w:type="dxa"/>
            <w:vAlign w:val="top"/>
          </w:tcPr>
          <w:p>
            <w:pPr>
              <w:pStyle w:val="TableText"/>
              <w:ind w:left="175"/>
              <w:spacing w:before="150"/>
              <w:rPr/>
            </w:pPr>
            <w:r>
              <w:rPr>
                <w:spacing w:val="-3"/>
              </w:rPr>
              <w:t>20</w:t>
            </w:r>
          </w:p>
        </w:tc>
        <w:tc>
          <w:tcPr>
            <w:tcW w:w="2727" w:type="dxa"/>
            <w:vAlign w:val="top"/>
          </w:tcPr>
          <w:p>
            <w:pPr>
              <w:pStyle w:val="TableText"/>
              <w:ind w:left="111"/>
              <w:spacing w:before="129" w:line="214" w:lineRule="auto"/>
              <w:rPr/>
            </w:pPr>
            <w:r>
              <w:rPr>
                <w:spacing w:val="6"/>
              </w:rPr>
              <w:t>氯化钾(</w:t>
            </w:r>
            <w:r>
              <w:rPr/>
              <w:t>potassium</w:t>
            </w:r>
            <w:r>
              <w:rPr>
                <w:spacing w:val="6"/>
              </w:rPr>
              <w:t xml:space="preserve"> </w:t>
            </w:r>
            <w:r>
              <w:rPr/>
              <w:t>chloride</w:t>
            </w:r>
            <w:r>
              <w:rPr>
                <w:spacing w:val="6"/>
              </w:rPr>
              <w:t>)</w:t>
            </w:r>
          </w:p>
        </w:tc>
        <w:tc>
          <w:tcPr>
            <w:tcW w:w="4855" w:type="dxa"/>
            <w:vAlign w:val="top"/>
          </w:tcPr>
          <w:p>
            <w:pPr>
              <w:pStyle w:val="TableText"/>
              <w:ind w:left="84"/>
              <w:spacing w:before="134" w:line="219" w:lineRule="auto"/>
              <w:rPr/>
            </w:pPr>
            <w:r>
              <w:rPr>
                <w:spacing w:val="32"/>
              </w:rPr>
              <w:t>应符合</w:t>
            </w:r>
            <w:r>
              <w:rPr/>
              <w:t>GB</w:t>
            </w:r>
            <w:r>
              <w:rPr>
                <w:spacing w:val="32"/>
              </w:rPr>
              <w:t>2760的规定</w:t>
            </w:r>
          </w:p>
        </w:tc>
        <w:tc>
          <w:tcPr>
            <w:tcW w:w="1094" w:type="dxa"/>
            <w:vAlign w:val="top"/>
          </w:tcPr>
          <w:p>
            <w:pPr>
              <w:pStyle w:val="TableText"/>
              <w:ind w:left="409"/>
              <w:spacing w:before="150"/>
              <w:rPr/>
            </w:pPr>
            <w:r>
              <w:rPr>
                <w:spacing w:val="-3"/>
              </w:rPr>
              <w:t>508</w:t>
            </w:r>
          </w:p>
        </w:tc>
      </w:tr>
      <w:tr>
        <w:trPr>
          <w:trHeight w:val="709" w:hRule="atLeast"/>
        </w:trPr>
        <w:tc>
          <w:tcPr>
            <w:tcW w:w="534" w:type="dxa"/>
            <w:vAlign w:val="top"/>
          </w:tcPr>
          <w:p>
            <w:pPr>
              <w:pStyle w:val="TableText"/>
              <w:ind w:left="175"/>
              <w:spacing w:before="291" w:line="241" w:lineRule="auto"/>
              <w:rPr/>
            </w:pPr>
            <w:r>
              <w:rPr>
                <w:spacing w:val="-3"/>
              </w:rPr>
              <w:t>21</w:t>
            </w:r>
          </w:p>
        </w:tc>
        <w:tc>
          <w:tcPr>
            <w:tcW w:w="2727" w:type="dxa"/>
            <w:vAlign w:val="top"/>
          </w:tcPr>
          <w:p>
            <w:pPr>
              <w:pStyle w:val="TableText"/>
              <w:ind w:left="111" w:right="215" w:firstLine="19"/>
              <w:spacing w:before="118" w:line="315" w:lineRule="auto"/>
              <w:rPr/>
            </w:pPr>
            <w:r>
              <w:rPr>
                <w:spacing w:val="-1"/>
              </w:rPr>
              <w:t>氯化镁(天然)(magnesium chlo-</w:t>
            </w:r>
            <w:r>
              <w:rPr>
                <w:spacing w:val="12"/>
              </w:rPr>
              <w:t xml:space="preserve"> </w:t>
            </w:r>
            <w:r>
              <w:rPr>
                <w:spacing w:val="-1"/>
              </w:rPr>
              <w:t>ride)</w:t>
            </w:r>
          </w:p>
        </w:tc>
        <w:tc>
          <w:tcPr>
            <w:tcW w:w="4855" w:type="dxa"/>
            <w:vAlign w:val="top"/>
          </w:tcPr>
          <w:p>
            <w:pPr>
              <w:pStyle w:val="TableText"/>
              <w:ind w:left="84"/>
              <w:spacing w:before="273" w:line="219" w:lineRule="auto"/>
              <w:rPr/>
            </w:pPr>
            <w:r>
              <w:rPr/>
              <w:t>稳定剂和凝固剂，应符合GB 2760的规定</w:t>
            </w:r>
          </w:p>
        </w:tc>
        <w:tc>
          <w:tcPr>
            <w:tcW w:w="1094" w:type="dxa"/>
            <w:vAlign w:val="top"/>
          </w:tcPr>
          <w:p>
            <w:pPr>
              <w:pStyle w:val="TableText"/>
              <w:ind w:left="409"/>
              <w:spacing w:before="290"/>
              <w:rPr/>
            </w:pPr>
            <w:r>
              <w:rPr>
                <w:spacing w:val="-3"/>
              </w:rPr>
              <w:t>511</w:t>
            </w:r>
          </w:p>
        </w:tc>
      </w:tr>
      <w:tr>
        <w:trPr>
          <w:trHeight w:val="400" w:hRule="atLeast"/>
        </w:trPr>
        <w:tc>
          <w:tcPr>
            <w:tcW w:w="534" w:type="dxa"/>
            <w:vAlign w:val="top"/>
          </w:tcPr>
          <w:p>
            <w:pPr>
              <w:pStyle w:val="TableText"/>
              <w:ind w:left="175"/>
              <w:spacing w:before="141" w:line="241" w:lineRule="auto"/>
              <w:rPr/>
            </w:pPr>
            <w:r>
              <w:rPr>
                <w:spacing w:val="-3"/>
              </w:rPr>
              <w:t>22</w:t>
            </w:r>
          </w:p>
        </w:tc>
        <w:tc>
          <w:tcPr>
            <w:tcW w:w="2727" w:type="dxa"/>
            <w:vAlign w:val="top"/>
          </w:tcPr>
          <w:p>
            <w:pPr>
              <w:pStyle w:val="TableText"/>
              <w:ind w:left="111"/>
              <w:spacing w:before="119" w:line="214" w:lineRule="auto"/>
              <w:rPr/>
            </w:pPr>
            <w:r>
              <w:rPr>
                <w:spacing w:val="10"/>
              </w:rPr>
              <w:t>明胶(</w:t>
            </w:r>
            <w:r>
              <w:rPr/>
              <w:t>gelatin</w:t>
            </w:r>
            <w:r>
              <w:rPr>
                <w:spacing w:val="10"/>
              </w:rPr>
              <w:t>)</w:t>
            </w:r>
          </w:p>
        </w:tc>
        <w:tc>
          <w:tcPr>
            <w:tcW w:w="4855" w:type="dxa"/>
            <w:vAlign w:val="top"/>
          </w:tcPr>
          <w:p>
            <w:pPr>
              <w:pStyle w:val="TableText"/>
              <w:ind w:left="84"/>
              <w:spacing w:before="123" w:line="219" w:lineRule="auto"/>
              <w:rPr/>
            </w:pPr>
            <w:r>
              <w:rPr>
                <w:spacing w:val="1"/>
              </w:rPr>
              <w:t>增稠剂，应符合</w:t>
            </w:r>
            <w:r>
              <w:rPr/>
              <w:t>GB</w:t>
            </w:r>
            <w:r>
              <w:rPr>
                <w:spacing w:val="1"/>
              </w:rPr>
              <w:t xml:space="preserve"> 2760的规定</w:t>
            </w:r>
          </w:p>
        </w:tc>
        <w:tc>
          <w:tcPr>
            <w:tcW w:w="1094" w:type="dxa"/>
            <w:vAlign w:val="top"/>
          </w:tcPr>
          <w:p>
            <w:pPr>
              <w:pStyle w:val="TableText"/>
              <w:ind w:left="459"/>
              <w:spacing w:before="205" w:line="132" w:lineRule="exact"/>
              <w:rPr/>
            </w:pPr>
            <w:r>
              <w:rPr>
                <w:position w:val="-3"/>
              </w:rPr>
              <w:t>一</w:t>
            </w:r>
          </w:p>
        </w:tc>
      </w:tr>
      <w:tr>
        <w:trPr>
          <w:trHeight w:val="430" w:hRule="atLeast"/>
        </w:trPr>
        <w:tc>
          <w:tcPr>
            <w:tcW w:w="534" w:type="dxa"/>
            <w:vAlign w:val="top"/>
          </w:tcPr>
          <w:p>
            <w:pPr>
              <w:pStyle w:val="TableText"/>
              <w:ind w:left="175"/>
              <w:spacing w:before="151"/>
              <w:rPr/>
            </w:pPr>
            <w:r>
              <w:rPr>
                <w:spacing w:val="-3"/>
              </w:rPr>
              <w:t>23</w:t>
            </w:r>
          </w:p>
        </w:tc>
        <w:tc>
          <w:tcPr>
            <w:tcW w:w="2727" w:type="dxa"/>
            <w:vAlign w:val="top"/>
          </w:tcPr>
          <w:p>
            <w:pPr>
              <w:pStyle w:val="TableText"/>
              <w:ind w:left="111"/>
              <w:spacing w:before="135" w:line="219" w:lineRule="auto"/>
              <w:rPr/>
            </w:pPr>
            <w:r>
              <w:rPr>
                <w:spacing w:val="7"/>
              </w:rPr>
              <w:t>柠檬酸(</w:t>
            </w:r>
            <w:r>
              <w:rPr/>
              <w:t>citric</w:t>
            </w:r>
            <w:r>
              <w:rPr>
                <w:spacing w:val="7"/>
              </w:rPr>
              <w:t xml:space="preserve"> </w:t>
            </w:r>
            <w:r>
              <w:rPr/>
              <w:t>acid</w:t>
            </w:r>
            <w:r>
              <w:rPr>
                <w:spacing w:val="7"/>
              </w:rPr>
              <w:t>)</w:t>
            </w:r>
          </w:p>
        </w:tc>
        <w:tc>
          <w:tcPr>
            <w:tcW w:w="4855" w:type="dxa"/>
            <w:vAlign w:val="top"/>
          </w:tcPr>
          <w:p>
            <w:pPr>
              <w:pStyle w:val="TableText"/>
              <w:ind w:left="84"/>
              <w:spacing w:before="134" w:line="219" w:lineRule="auto"/>
              <w:rPr/>
            </w:pPr>
            <w:r>
              <w:rPr/>
              <w:t>酸度调节剂，应符合GB 2760的规定</w:t>
            </w:r>
          </w:p>
        </w:tc>
        <w:tc>
          <w:tcPr>
            <w:tcW w:w="1094" w:type="dxa"/>
            <w:vAlign w:val="top"/>
          </w:tcPr>
          <w:p>
            <w:pPr>
              <w:pStyle w:val="TableText"/>
              <w:ind w:left="409"/>
              <w:spacing w:before="151"/>
              <w:rPr/>
            </w:pPr>
            <w:r>
              <w:rPr>
                <w:spacing w:val="-3"/>
              </w:rPr>
              <w:t>330</w:t>
            </w:r>
          </w:p>
        </w:tc>
      </w:tr>
      <w:tr>
        <w:trPr>
          <w:trHeight w:val="400" w:hRule="atLeast"/>
        </w:trPr>
        <w:tc>
          <w:tcPr>
            <w:tcW w:w="534" w:type="dxa"/>
            <w:vAlign w:val="top"/>
          </w:tcPr>
          <w:p>
            <w:pPr>
              <w:pStyle w:val="TableText"/>
              <w:ind w:left="175"/>
              <w:spacing w:before="142" w:line="241" w:lineRule="auto"/>
              <w:rPr/>
            </w:pPr>
            <w:r>
              <w:rPr>
                <w:spacing w:val="-3"/>
              </w:rPr>
              <w:t>24</w:t>
            </w:r>
          </w:p>
        </w:tc>
        <w:tc>
          <w:tcPr>
            <w:tcW w:w="2727" w:type="dxa"/>
            <w:vAlign w:val="top"/>
          </w:tcPr>
          <w:p>
            <w:pPr>
              <w:pStyle w:val="TableText"/>
              <w:ind w:left="111"/>
              <w:spacing w:before="120" w:line="214" w:lineRule="auto"/>
              <w:rPr/>
            </w:pPr>
            <w:r>
              <w:rPr>
                <w:spacing w:val="5"/>
              </w:rPr>
              <w:t>柠檬酸钾(</w:t>
            </w:r>
            <w:r>
              <w:rPr/>
              <w:t>tripotassium</w:t>
            </w:r>
            <w:r>
              <w:rPr>
                <w:spacing w:val="5"/>
              </w:rPr>
              <w:t xml:space="preserve"> </w:t>
            </w:r>
            <w:r>
              <w:rPr/>
              <w:t>citrate</w:t>
            </w:r>
            <w:r>
              <w:rPr>
                <w:spacing w:val="5"/>
              </w:rPr>
              <w:t>)</w:t>
            </w:r>
          </w:p>
        </w:tc>
        <w:tc>
          <w:tcPr>
            <w:tcW w:w="4855" w:type="dxa"/>
            <w:vAlign w:val="top"/>
          </w:tcPr>
          <w:p>
            <w:pPr>
              <w:pStyle w:val="TableText"/>
              <w:ind w:left="84"/>
              <w:spacing w:before="124" w:line="219" w:lineRule="auto"/>
              <w:rPr/>
            </w:pPr>
            <w:r>
              <w:rPr/>
              <w:t>酸度调节剂，应符合GB 2760的规定</w:t>
            </w:r>
          </w:p>
        </w:tc>
        <w:tc>
          <w:tcPr>
            <w:tcW w:w="1094" w:type="dxa"/>
            <w:vAlign w:val="top"/>
          </w:tcPr>
          <w:p>
            <w:pPr>
              <w:pStyle w:val="TableText"/>
              <w:ind w:left="329"/>
              <w:spacing w:before="141"/>
              <w:rPr/>
            </w:pPr>
            <w:r>
              <w:rPr>
                <w:spacing w:val="-2"/>
              </w:rPr>
              <w:t>332ii</w:t>
            </w:r>
          </w:p>
        </w:tc>
      </w:tr>
      <w:tr>
        <w:trPr>
          <w:trHeight w:val="430" w:hRule="atLeast"/>
        </w:trPr>
        <w:tc>
          <w:tcPr>
            <w:tcW w:w="534" w:type="dxa"/>
            <w:vAlign w:val="top"/>
          </w:tcPr>
          <w:p>
            <w:pPr>
              <w:pStyle w:val="TableText"/>
              <w:ind w:left="175"/>
              <w:spacing w:before="151"/>
              <w:rPr/>
            </w:pPr>
            <w:r>
              <w:rPr>
                <w:spacing w:val="-3"/>
              </w:rPr>
              <w:t>25</w:t>
            </w:r>
          </w:p>
        </w:tc>
        <w:tc>
          <w:tcPr>
            <w:tcW w:w="2727" w:type="dxa"/>
            <w:vAlign w:val="top"/>
          </w:tcPr>
          <w:p>
            <w:pPr>
              <w:pStyle w:val="TableText"/>
              <w:ind w:left="111"/>
              <w:spacing w:before="135" w:line="219" w:lineRule="auto"/>
              <w:rPr/>
            </w:pPr>
            <w:r>
              <w:rPr>
                <w:spacing w:val="6"/>
              </w:rPr>
              <w:t>柠檬酸钠(</w:t>
            </w:r>
            <w:r>
              <w:rPr/>
              <w:t>trisodium</w:t>
            </w:r>
            <w:r>
              <w:rPr>
                <w:spacing w:val="6"/>
              </w:rPr>
              <w:t xml:space="preserve"> </w:t>
            </w:r>
            <w:r>
              <w:rPr/>
              <w:t>citrate</w:t>
            </w:r>
            <w:r>
              <w:rPr>
                <w:spacing w:val="6"/>
              </w:rPr>
              <w:t>)</w:t>
            </w:r>
          </w:p>
        </w:tc>
        <w:tc>
          <w:tcPr>
            <w:tcW w:w="4855" w:type="dxa"/>
            <w:vAlign w:val="top"/>
          </w:tcPr>
          <w:p>
            <w:pPr>
              <w:pStyle w:val="TableText"/>
              <w:ind w:left="84"/>
              <w:spacing w:before="134" w:line="219" w:lineRule="auto"/>
              <w:rPr/>
            </w:pPr>
            <w:r>
              <w:rPr/>
              <w:t>酸度调节剂、稳定剂，应符合GB 2760的规定</w:t>
            </w:r>
          </w:p>
        </w:tc>
        <w:tc>
          <w:tcPr>
            <w:tcW w:w="1094" w:type="dxa"/>
            <w:vAlign w:val="top"/>
          </w:tcPr>
          <w:p>
            <w:pPr>
              <w:pStyle w:val="TableText"/>
              <w:ind w:left="289"/>
              <w:spacing w:before="151"/>
              <w:rPr/>
            </w:pPr>
            <w:r>
              <w:rPr>
                <w:spacing w:val="-2"/>
              </w:rPr>
              <w:t>331iii</w:t>
            </w:r>
          </w:p>
        </w:tc>
      </w:tr>
      <w:tr>
        <w:trPr>
          <w:trHeight w:val="400" w:hRule="atLeast"/>
        </w:trPr>
        <w:tc>
          <w:tcPr>
            <w:tcW w:w="534" w:type="dxa"/>
            <w:vAlign w:val="top"/>
          </w:tcPr>
          <w:p>
            <w:pPr>
              <w:pStyle w:val="TableText"/>
              <w:ind w:left="175"/>
              <w:spacing w:before="141"/>
              <w:rPr/>
            </w:pPr>
            <w:r>
              <w:rPr>
                <w:spacing w:val="-3"/>
              </w:rPr>
              <w:t>26</w:t>
            </w:r>
          </w:p>
        </w:tc>
        <w:tc>
          <w:tcPr>
            <w:tcW w:w="2727" w:type="dxa"/>
            <w:vAlign w:val="top"/>
          </w:tcPr>
          <w:p>
            <w:pPr>
              <w:pStyle w:val="TableText"/>
              <w:ind w:left="111"/>
              <w:spacing w:before="125" w:line="220" w:lineRule="auto"/>
              <w:rPr/>
            </w:pPr>
            <w:r>
              <w:rPr/>
              <w:t>DL</w:t>
            </w:r>
            <w:r>
              <w:rPr>
                <w:spacing w:val="4"/>
              </w:rPr>
              <w:t>-苹果酸(</w:t>
            </w:r>
            <w:r>
              <w:rPr/>
              <w:t>DL</w:t>
            </w:r>
            <w:r>
              <w:rPr>
                <w:spacing w:val="4"/>
              </w:rPr>
              <w:t>-</w:t>
            </w:r>
            <w:r>
              <w:rPr/>
              <w:t>malic</w:t>
            </w:r>
            <w:r>
              <w:rPr>
                <w:spacing w:val="4"/>
              </w:rPr>
              <w:t xml:space="preserve"> </w:t>
            </w:r>
            <w:r>
              <w:rPr/>
              <w:t>acid</w:t>
            </w:r>
            <w:r>
              <w:rPr>
                <w:spacing w:val="4"/>
              </w:rPr>
              <w:t>)</w:t>
            </w:r>
          </w:p>
        </w:tc>
        <w:tc>
          <w:tcPr>
            <w:tcW w:w="4855" w:type="dxa"/>
            <w:vAlign w:val="top"/>
          </w:tcPr>
          <w:p>
            <w:pPr>
              <w:pStyle w:val="TableText"/>
              <w:ind w:left="84"/>
              <w:spacing w:before="123" w:line="219" w:lineRule="auto"/>
              <w:rPr/>
            </w:pPr>
            <w:r>
              <w:rPr/>
              <w:t>酸度调节剂，应符合GB 2760的规定</w:t>
            </w:r>
          </w:p>
        </w:tc>
        <w:tc>
          <w:tcPr>
            <w:tcW w:w="1094" w:type="dxa"/>
            <w:vAlign w:val="top"/>
          </w:tcPr>
          <w:p>
            <w:pPr>
              <w:pStyle w:val="TableText"/>
              <w:ind w:left="459"/>
              <w:spacing w:before="205" w:line="132" w:lineRule="exact"/>
              <w:rPr/>
            </w:pPr>
            <w:r>
              <w:rPr>
                <w:position w:val="-3"/>
              </w:rPr>
              <w:t>一</w:t>
            </w:r>
          </w:p>
        </w:tc>
      </w:tr>
      <w:tr>
        <w:trPr>
          <w:trHeight w:val="400" w:hRule="atLeast"/>
        </w:trPr>
        <w:tc>
          <w:tcPr>
            <w:tcW w:w="534" w:type="dxa"/>
            <w:vAlign w:val="top"/>
          </w:tcPr>
          <w:p>
            <w:pPr>
              <w:pStyle w:val="TableText"/>
              <w:ind w:left="175"/>
              <w:spacing w:before="141"/>
              <w:rPr/>
            </w:pPr>
            <w:r>
              <w:rPr>
                <w:spacing w:val="-3"/>
              </w:rPr>
              <w:t>27</w:t>
            </w:r>
          </w:p>
        </w:tc>
        <w:tc>
          <w:tcPr>
            <w:tcW w:w="2727" w:type="dxa"/>
            <w:vAlign w:val="top"/>
          </w:tcPr>
          <w:p>
            <w:pPr>
              <w:pStyle w:val="TableText"/>
              <w:ind w:left="111"/>
              <w:spacing w:before="125" w:line="220" w:lineRule="auto"/>
              <w:rPr/>
            </w:pPr>
            <w:r>
              <w:rPr>
                <w:spacing w:val="3"/>
              </w:rPr>
              <w:t>L-苹果酸(L-</w:t>
            </w:r>
            <w:r>
              <w:rPr/>
              <w:t>malic</w:t>
            </w:r>
            <w:r>
              <w:rPr>
                <w:spacing w:val="3"/>
              </w:rPr>
              <w:t xml:space="preserve"> </w:t>
            </w:r>
            <w:r>
              <w:rPr/>
              <w:t>acid</w:t>
            </w:r>
            <w:r>
              <w:rPr>
                <w:spacing w:val="3"/>
              </w:rPr>
              <w:t>)</w:t>
            </w:r>
          </w:p>
        </w:tc>
        <w:tc>
          <w:tcPr>
            <w:tcW w:w="4855" w:type="dxa"/>
            <w:vAlign w:val="top"/>
          </w:tcPr>
          <w:p>
            <w:pPr>
              <w:pStyle w:val="TableText"/>
              <w:ind w:left="84"/>
              <w:spacing w:before="123" w:line="219" w:lineRule="auto"/>
              <w:rPr/>
            </w:pPr>
            <w:r>
              <w:rPr/>
              <w:t>酸度调节剂，应符合GB 2760的规定</w:t>
            </w:r>
          </w:p>
        </w:tc>
        <w:tc>
          <w:tcPr>
            <w:tcW w:w="1094" w:type="dxa"/>
            <w:vAlign w:val="top"/>
          </w:tcPr>
          <w:p>
            <w:pPr>
              <w:pStyle w:val="TableText"/>
              <w:ind w:left="459"/>
              <w:spacing w:before="205" w:line="132" w:lineRule="exact"/>
              <w:rPr/>
            </w:pPr>
            <w:r>
              <w:rPr>
                <w:position w:val="-3"/>
              </w:rPr>
              <w:t>一</w:t>
            </w:r>
          </w:p>
        </w:tc>
      </w:tr>
      <w:tr>
        <w:trPr>
          <w:trHeight w:val="420" w:hRule="atLeast"/>
        </w:trPr>
        <w:tc>
          <w:tcPr>
            <w:tcW w:w="534" w:type="dxa"/>
            <w:vAlign w:val="top"/>
          </w:tcPr>
          <w:p>
            <w:pPr>
              <w:pStyle w:val="TableText"/>
              <w:ind w:left="175"/>
              <w:spacing w:before="151"/>
              <w:rPr/>
            </w:pPr>
            <w:r>
              <w:rPr>
                <w:spacing w:val="-3"/>
              </w:rPr>
              <w:t>28</w:t>
            </w:r>
          </w:p>
        </w:tc>
        <w:tc>
          <w:tcPr>
            <w:tcW w:w="2727" w:type="dxa"/>
            <w:vAlign w:val="top"/>
          </w:tcPr>
          <w:p>
            <w:pPr>
              <w:pStyle w:val="TableText"/>
              <w:ind w:left="111"/>
              <w:spacing w:before="130" w:line="215" w:lineRule="auto"/>
              <w:rPr/>
            </w:pPr>
            <w:r>
              <w:rPr>
                <w:spacing w:val="6"/>
              </w:rPr>
              <w:t>氢氧化钙(</w:t>
            </w:r>
            <w:r>
              <w:rPr/>
              <w:t>calcium</w:t>
            </w:r>
            <w:r>
              <w:rPr>
                <w:spacing w:val="6"/>
              </w:rPr>
              <w:t xml:space="preserve"> </w:t>
            </w:r>
            <w:r>
              <w:rPr/>
              <w:t>hydroxide</w:t>
            </w:r>
            <w:r>
              <w:rPr>
                <w:spacing w:val="6"/>
              </w:rPr>
              <w:t>)</w:t>
            </w:r>
          </w:p>
        </w:tc>
        <w:tc>
          <w:tcPr>
            <w:tcW w:w="4855" w:type="dxa"/>
            <w:vAlign w:val="top"/>
          </w:tcPr>
          <w:p>
            <w:pPr>
              <w:pStyle w:val="TableText"/>
              <w:ind w:left="84"/>
              <w:spacing w:before="133" w:line="219" w:lineRule="auto"/>
              <w:rPr/>
            </w:pPr>
            <w:r>
              <w:rPr/>
              <w:t>酸度调节剂，应符合GB 2760的规定</w:t>
            </w:r>
          </w:p>
        </w:tc>
        <w:tc>
          <w:tcPr>
            <w:tcW w:w="1094" w:type="dxa"/>
            <w:vAlign w:val="top"/>
          </w:tcPr>
          <w:p>
            <w:pPr>
              <w:pStyle w:val="TableText"/>
              <w:ind w:left="409"/>
              <w:spacing w:before="151"/>
              <w:rPr/>
            </w:pPr>
            <w:r>
              <w:rPr>
                <w:spacing w:val="-3"/>
              </w:rPr>
              <w:t>526</w:t>
            </w:r>
          </w:p>
        </w:tc>
      </w:tr>
      <w:tr>
        <w:trPr>
          <w:trHeight w:val="410" w:hRule="atLeast"/>
        </w:trPr>
        <w:tc>
          <w:tcPr>
            <w:tcW w:w="534" w:type="dxa"/>
            <w:vAlign w:val="top"/>
          </w:tcPr>
          <w:p>
            <w:pPr>
              <w:pStyle w:val="TableText"/>
              <w:ind w:left="175"/>
              <w:spacing w:before="141"/>
              <w:rPr/>
            </w:pPr>
            <w:r>
              <w:rPr>
                <w:spacing w:val="-3"/>
              </w:rPr>
              <w:t>29</w:t>
            </w:r>
          </w:p>
        </w:tc>
        <w:tc>
          <w:tcPr>
            <w:tcW w:w="2727" w:type="dxa"/>
            <w:vAlign w:val="top"/>
          </w:tcPr>
          <w:p>
            <w:pPr>
              <w:pStyle w:val="TableText"/>
              <w:ind w:left="111"/>
              <w:spacing w:before="119" w:line="214" w:lineRule="auto"/>
              <w:rPr/>
            </w:pPr>
            <w:r>
              <w:rPr>
                <w:spacing w:val="9"/>
              </w:rPr>
              <w:t>琼脂(</w:t>
            </w:r>
            <w:r>
              <w:rPr/>
              <w:t>agar</w:t>
            </w:r>
            <w:r>
              <w:rPr>
                <w:spacing w:val="9"/>
              </w:rPr>
              <w:t>)</w:t>
            </w:r>
          </w:p>
        </w:tc>
        <w:tc>
          <w:tcPr>
            <w:tcW w:w="4855" w:type="dxa"/>
            <w:vAlign w:val="top"/>
          </w:tcPr>
          <w:p>
            <w:pPr>
              <w:pStyle w:val="TableText"/>
              <w:ind w:left="84"/>
              <w:spacing w:before="123" w:line="219" w:lineRule="auto"/>
              <w:rPr/>
            </w:pPr>
            <w:r>
              <w:rPr>
                <w:spacing w:val="-1"/>
              </w:rPr>
              <w:t>增稠剂，应符合GB2760的规定</w:t>
            </w:r>
          </w:p>
        </w:tc>
        <w:tc>
          <w:tcPr>
            <w:tcW w:w="1094" w:type="dxa"/>
            <w:vAlign w:val="top"/>
          </w:tcPr>
          <w:p>
            <w:pPr>
              <w:pStyle w:val="TableText"/>
              <w:ind w:left="409"/>
              <w:spacing w:before="141"/>
              <w:rPr/>
            </w:pPr>
            <w:r>
              <w:rPr>
                <w:spacing w:val="-2"/>
              </w:rPr>
              <w:t>406</w:t>
            </w:r>
          </w:p>
        </w:tc>
      </w:tr>
      <w:tr>
        <w:trPr>
          <w:trHeight w:val="400" w:hRule="atLeast"/>
        </w:trPr>
        <w:tc>
          <w:tcPr>
            <w:tcW w:w="534" w:type="dxa"/>
            <w:vAlign w:val="top"/>
          </w:tcPr>
          <w:p>
            <w:pPr>
              <w:pStyle w:val="TableText"/>
              <w:ind w:left="175"/>
              <w:spacing w:before="141"/>
              <w:rPr/>
            </w:pPr>
            <w:r>
              <w:rPr>
                <w:spacing w:val="-3"/>
              </w:rPr>
              <w:t>30</w:t>
            </w:r>
          </w:p>
        </w:tc>
        <w:tc>
          <w:tcPr>
            <w:tcW w:w="2727" w:type="dxa"/>
            <w:vAlign w:val="top"/>
          </w:tcPr>
          <w:p>
            <w:pPr>
              <w:pStyle w:val="TableText"/>
              <w:ind w:left="111"/>
              <w:spacing w:before="125" w:line="221" w:lineRule="auto"/>
              <w:rPr/>
            </w:pPr>
            <w:r>
              <w:rPr>
                <w:spacing w:val="8"/>
              </w:rPr>
              <w:t>乳酸(</w:t>
            </w:r>
            <w:r>
              <w:rPr/>
              <w:t>lactic</w:t>
            </w:r>
            <w:r>
              <w:rPr>
                <w:spacing w:val="8"/>
              </w:rPr>
              <w:t xml:space="preserve"> </w:t>
            </w:r>
            <w:r>
              <w:rPr/>
              <w:t>acid</w:t>
            </w:r>
            <w:r>
              <w:rPr>
                <w:spacing w:val="8"/>
              </w:rPr>
              <w:t>)</w:t>
            </w:r>
          </w:p>
        </w:tc>
        <w:tc>
          <w:tcPr>
            <w:tcW w:w="4855" w:type="dxa"/>
            <w:vAlign w:val="top"/>
          </w:tcPr>
          <w:p>
            <w:pPr>
              <w:pStyle w:val="TableText"/>
              <w:ind w:left="84"/>
              <w:spacing w:before="123" w:line="219" w:lineRule="auto"/>
              <w:rPr/>
            </w:pPr>
            <w:r>
              <w:rPr/>
              <w:t>酸度调节剂，应符合GB 2760的规定</w:t>
            </w:r>
          </w:p>
        </w:tc>
        <w:tc>
          <w:tcPr>
            <w:tcW w:w="1094" w:type="dxa"/>
            <w:vAlign w:val="top"/>
          </w:tcPr>
          <w:p>
            <w:pPr>
              <w:pStyle w:val="TableText"/>
              <w:ind w:left="409"/>
              <w:spacing w:before="141"/>
              <w:rPr/>
            </w:pPr>
            <w:r>
              <w:rPr>
                <w:spacing w:val="-2"/>
              </w:rPr>
              <w:t>270</w:t>
            </w:r>
          </w:p>
        </w:tc>
      </w:tr>
      <w:tr>
        <w:trPr>
          <w:trHeight w:val="729" w:hRule="atLeast"/>
        </w:trPr>
        <w:tc>
          <w:tcPr>
            <w:tcW w:w="534" w:type="dxa"/>
            <w:vAlign w:val="top"/>
          </w:tcPr>
          <w:p>
            <w:pPr>
              <w:spacing w:line="244" w:lineRule="auto"/>
              <w:rPr>
                <w:rFonts w:ascii="Arial"/>
                <w:sz w:val="21"/>
              </w:rPr>
            </w:pPr>
            <w:r/>
          </w:p>
          <w:p>
            <w:pPr>
              <w:pStyle w:val="TableText"/>
              <w:ind w:left="175"/>
              <w:spacing w:before="56"/>
              <w:rPr/>
            </w:pPr>
            <w:r>
              <w:rPr>
                <w:spacing w:val="-3"/>
              </w:rPr>
              <w:t>31</w:t>
            </w:r>
          </w:p>
        </w:tc>
        <w:tc>
          <w:tcPr>
            <w:tcW w:w="2727" w:type="dxa"/>
            <w:vAlign w:val="top"/>
          </w:tcPr>
          <w:p>
            <w:pPr>
              <w:pStyle w:val="TableText"/>
              <w:ind w:left="111"/>
              <w:spacing w:before="286" w:line="221" w:lineRule="auto"/>
              <w:rPr/>
            </w:pPr>
            <w:r>
              <w:rPr>
                <w:spacing w:val="3"/>
              </w:rPr>
              <w:t>乳酸钠(</w:t>
            </w:r>
            <w:r>
              <w:rPr/>
              <w:t>sodium</w:t>
            </w:r>
            <w:r>
              <w:rPr>
                <w:spacing w:val="21"/>
              </w:rPr>
              <w:t xml:space="preserve"> </w:t>
            </w:r>
            <w:r>
              <w:rPr/>
              <w:t>lactate</w:t>
            </w:r>
            <w:r>
              <w:rPr>
                <w:spacing w:val="3"/>
              </w:rPr>
              <w:t>)</w:t>
            </w:r>
          </w:p>
        </w:tc>
        <w:tc>
          <w:tcPr>
            <w:tcW w:w="4855" w:type="dxa"/>
            <w:vAlign w:val="top"/>
          </w:tcPr>
          <w:p>
            <w:pPr>
              <w:pStyle w:val="TableText"/>
              <w:ind w:left="84" w:right="179"/>
              <w:spacing w:before="154" w:line="306" w:lineRule="auto"/>
              <w:rPr/>
            </w:pPr>
            <w:r>
              <w:rPr>
                <w:spacing w:val="-1"/>
              </w:rPr>
              <w:t>水分保持剂、酸度调节剂、抗氧化剂、膨松剂、增稠剂、稳定</w:t>
            </w:r>
            <w:r>
              <w:rPr>
                <w:spacing w:val="17"/>
              </w:rPr>
              <w:t xml:space="preserve"> </w:t>
            </w:r>
            <w:r>
              <w:rPr>
                <w:spacing w:val="1"/>
              </w:rPr>
              <w:t>剂，应符合</w:t>
            </w:r>
            <w:r>
              <w:rPr/>
              <w:t>GB</w:t>
            </w:r>
            <w:r>
              <w:rPr>
                <w:spacing w:val="1"/>
              </w:rPr>
              <w:t xml:space="preserve"> 2760的规定</w:t>
            </w:r>
          </w:p>
        </w:tc>
        <w:tc>
          <w:tcPr>
            <w:tcW w:w="1094" w:type="dxa"/>
            <w:vAlign w:val="top"/>
          </w:tcPr>
          <w:p>
            <w:pPr>
              <w:spacing w:line="244" w:lineRule="auto"/>
              <w:rPr>
                <w:rFonts w:ascii="Arial"/>
                <w:sz w:val="21"/>
              </w:rPr>
            </w:pPr>
            <w:r/>
          </w:p>
          <w:p>
            <w:pPr>
              <w:pStyle w:val="TableText"/>
              <w:ind w:left="409"/>
              <w:spacing w:before="56"/>
              <w:rPr/>
            </w:pPr>
            <w:r>
              <w:rPr>
                <w:spacing w:val="-3"/>
              </w:rPr>
              <w:t>325</w:t>
            </w:r>
          </w:p>
        </w:tc>
      </w:tr>
      <w:tr>
        <w:trPr>
          <w:trHeight w:val="400" w:hRule="atLeast"/>
        </w:trPr>
        <w:tc>
          <w:tcPr>
            <w:tcW w:w="534" w:type="dxa"/>
            <w:vAlign w:val="top"/>
          </w:tcPr>
          <w:p>
            <w:pPr>
              <w:pStyle w:val="TableText"/>
              <w:ind w:left="175"/>
              <w:spacing w:before="142"/>
              <w:rPr/>
            </w:pPr>
            <w:r>
              <w:rPr>
                <w:spacing w:val="-3"/>
              </w:rPr>
              <w:t>32</w:t>
            </w:r>
          </w:p>
        </w:tc>
        <w:tc>
          <w:tcPr>
            <w:tcW w:w="2727" w:type="dxa"/>
            <w:vAlign w:val="top"/>
          </w:tcPr>
          <w:p>
            <w:pPr>
              <w:pStyle w:val="TableText"/>
              <w:ind w:left="111"/>
              <w:spacing w:before="126" w:line="220" w:lineRule="auto"/>
              <w:rPr/>
            </w:pPr>
            <w:r>
              <w:rPr>
                <w:spacing w:val="7"/>
              </w:rPr>
              <w:t>碳酸钙(</w:t>
            </w:r>
            <w:r>
              <w:rPr/>
              <w:t>calcium</w:t>
            </w:r>
            <w:r>
              <w:rPr>
                <w:spacing w:val="7"/>
              </w:rPr>
              <w:t xml:space="preserve"> </w:t>
            </w:r>
            <w:r>
              <w:rPr/>
              <w:t>carbonate</w:t>
            </w:r>
            <w:r>
              <w:rPr>
                <w:spacing w:val="7"/>
              </w:rPr>
              <w:t>)</w:t>
            </w:r>
          </w:p>
        </w:tc>
        <w:tc>
          <w:tcPr>
            <w:tcW w:w="4855" w:type="dxa"/>
            <w:vAlign w:val="top"/>
          </w:tcPr>
          <w:p>
            <w:pPr>
              <w:pStyle w:val="TableText"/>
              <w:ind w:left="84"/>
              <w:spacing w:before="124" w:line="219" w:lineRule="auto"/>
              <w:rPr/>
            </w:pPr>
            <w:r>
              <w:rPr/>
              <w:t>膨松剂、面粉处理剂，应符合GB 2760的规定</w:t>
            </w:r>
          </w:p>
        </w:tc>
        <w:tc>
          <w:tcPr>
            <w:tcW w:w="1094" w:type="dxa"/>
            <w:vAlign w:val="top"/>
          </w:tcPr>
          <w:p>
            <w:pPr>
              <w:pStyle w:val="TableText"/>
              <w:ind w:left="369"/>
              <w:spacing w:before="142"/>
              <w:rPr/>
            </w:pPr>
            <w:r>
              <w:rPr>
                <w:spacing w:val="-4"/>
              </w:rPr>
              <w:t>170i</w:t>
            </w:r>
          </w:p>
        </w:tc>
      </w:tr>
      <w:tr>
        <w:trPr>
          <w:trHeight w:val="400" w:hRule="atLeast"/>
        </w:trPr>
        <w:tc>
          <w:tcPr>
            <w:tcW w:w="534" w:type="dxa"/>
            <w:vAlign w:val="top"/>
          </w:tcPr>
          <w:p>
            <w:pPr>
              <w:pStyle w:val="TableText"/>
              <w:ind w:left="175"/>
              <w:spacing w:before="142"/>
              <w:rPr/>
            </w:pPr>
            <w:r>
              <w:rPr>
                <w:spacing w:val="-3"/>
              </w:rPr>
              <w:t>33</w:t>
            </w:r>
          </w:p>
        </w:tc>
        <w:tc>
          <w:tcPr>
            <w:tcW w:w="2727" w:type="dxa"/>
            <w:vAlign w:val="top"/>
          </w:tcPr>
          <w:p>
            <w:pPr>
              <w:pStyle w:val="TableText"/>
              <w:ind w:left="111"/>
              <w:spacing w:before="121" w:line="214" w:lineRule="auto"/>
              <w:rPr/>
            </w:pPr>
            <w:r>
              <w:rPr>
                <w:spacing w:val="7"/>
              </w:rPr>
              <w:t>碳酸钾(</w:t>
            </w:r>
            <w:r>
              <w:rPr/>
              <w:t>potassium</w:t>
            </w:r>
            <w:r>
              <w:rPr>
                <w:spacing w:val="7"/>
              </w:rPr>
              <w:t xml:space="preserve"> </w:t>
            </w:r>
            <w:r>
              <w:rPr/>
              <w:t>carbonate</w:t>
            </w:r>
            <w:r>
              <w:rPr>
                <w:spacing w:val="7"/>
              </w:rPr>
              <w:t>)</w:t>
            </w:r>
          </w:p>
        </w:tc>
        <w:tc>
          <w:tcPr>
            <w:tcW w:w="4855" w:type="dxa"/>
            <w:vAlign w:val="top"/>
          </w:tcPr>
          <w:p>
            <w:pPr>
              <w:pStyle w:val="TableText"/>
              <w:ind w:left="84"/>
              <w:spacing w:before="125" w:line="219" w:lineRule="auto"/>
              <w:rPr/>
            </w:pPr>
            <w:r>
              <w:rPr/>
              <w:t>酸度调节剂，应符合GB 2760的规定</w:t>
            </w:r>
          </w:p>
        </w:tc>
        <w:tc>
          <w:tcPr>
            <w:tcW w:w="1094" w:type="dxa"/>
            <w:vAlign w:val="top"/>
          </w:tcPr>
          <w:p>
            <w:pPr>
              <w:pStyle w:val="TableText"/>
              <w:ind w:left="369"/>
              <w:spacing w:before="142"/>
              <w:rPr/>
            </w:pPr>
            <w:r>
              <w:rPr>
                <w:spacing w:val="-2"/>
              </w:rPr>
              <w:t>501i</w:t>
            </w:r>
          </w:p>
        </w:tc>
      </w:tr>
      <w:tr>
        <w:trPr>
          <w:trHeight w:val="434" w:hRule="atLeast"/>
        </w:trPr>
        <w:tc>
          <w:tcPr>
            <w:tcW w:w="534" w:type="dxa"/>
            <w:vAlign w:val="top"/>
          </w:tcPr>
          <w:p>
            <w:pPr>
              <w:pStyle w:val="TableText"/>
              <w:ind w:left="175"/>
              <w:spacing w:before="152"/>
              <w:rPr/>
            </w:pPr>
            <w:r>
              <w:rPr>
                <w:spacing w:val="-3"/>
              </w:rPr>
              <w:t>34</w:t>
            </w:r>
          </w:p>
        </w:tc>
        <w:tc>
          <w:tcPr>
            <w:tcW w:w="2727" w:type="dxa"/>
            <w:vAlign w:val="top"/>
          </w:tcPr>
          <w:p>
            <w:pPr>
              <w:pStyle w:val="TableText"/>
              <w:ind w:left="111"/>
              <w:spacing w:before="136" w:line="220" w:lineRule="auto"/>
              <w:rPr/>
            </w:pPr>
            <w:r>
              <w:rPr>
                <w:spacing w:val="6"/>
              </w:rPr>
              <w:t>碳酸钠(</w:t>
            </w:r>
            <w:r>
              <w:rPr/>
              <w:t>sodium</w:t>
            </w:r>
            <w:r>
              <w:rPr>
                <w:spacing w:val="6"/>
              </w:rPr>
              <w:t xml:space="preserve"> </w:t>
            </w:r>
            <w:r>
              <w:rPr/>
              <w:t>carbonate</w:t>
            </w:r>
            <w:r>
              <w:rPr>
                <w:spacing w:val="6"/>
              </w:rPr>
              <w:t>)</w:t>
            </w:r>
          </w:p>
        </w:tc>
        <w:tc>
          <w:tcPr>
            <w:tcW w:w="4855" w:type="dxa"/>
            <w:vAlign w:val="top"/>
          </w:tcPr>
          <w:p>
            <w:pPr>
              <w:pStyle w:val="TableText"/>
              <w:ind w:left="84"/>
              <w:spacing w:before="134" w:line="219" w:lineRule="auto"/>
              <w:rPr/>
            </w:pPr>
            <w:r>
              <w:rPr/>
              <w:t>酸度调节剂，应符合GB 2760的规定</w:t>
            </w:r>
          </w:p>
        </w:tc>
        <w:tc>
          <w:tcPr>
            <w:tcW w:w="1094" w:type="dxa"/>
            <w:vAlign w:val="top"/>
          </w:tcPr>
          <w:p>
            <w:pPr>
              <w:pStyle w:val="TableText"/>
              <w:ind w:left="369"/>
              <w:spacing w:before="152"/>
              <w:rPr/>
            </w:pPr>
            <w:r>
              <w:rPr>
                <w:spacing w:val="-2"/>
              </w:rPr>
              <w:t>500i</w:t>
            </w:r>
          </w:p>
        </w:tc>
      </w:tr>
    </w:tbl>
    <w:p>
      <w:pPr>
        <w:spacing w:line="167" w:lineRule="exact"/>
        <w:rPr>
          <w:rFonts w:ascii="Arial"/>
          <w:sz w:val="14"/>
        </w:rPr>
      </w:pPr>
      <w:r/>
    </w:p>
    <w:p>
      <w:pPr>
        <w:spacing w:line="167" w:lineRule="exact"/>
        <w:sectPr>
          <w:footerReference w:type="default" r:id="rId108"/>
          <w:pgSz w:w="11900" w:h="16840"/>
          <w:pgMar w:top="400" w:right="1365" w:bottom="1427" w:left="1314" w:header="0" w:footer="1301" w:gutter="0"/>
        </w:sectPr>
        <w:rPr>
          <w:rFonts w:ascii="Arial" w:hAnsi="Arial" w:eastAsia="Arial" w:cs="Arial"/>
          <w:sz w:val="14"/>
          <w:szCs w:val="14"/>
        </w:rPr>
      </w:pP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before="60" w:line="189" w:lineRule="auto"/>
        <w:jc w:val="right"/>
        <w:rPr>
          <w:rFonts w:ascii="Times New Roman" w:hAnsi="Times New Roman" w:eastAsia="Times New Roman" w:cs="Times New Roman"/>
          <w:sz w:val="21"/>
          <w:szCs w:val="21"/>
        </w:rPr>
      </w:pPr>
      <w:bookmarkStart w:name="bookmark61" w:id="67"/>
      <w:bookmarkEnd w:id="67"/>
      <w:r>
        <w:rPr>
          <w:rFonts w:ascii="Times New Roman" w:hAnsi="Times New Roman" w:eastAsia="Times New Roman" w:cs="Times New Roman"/>
          <w:sz w:val="21"/>
          <w:szCs w:val="21"/>
          <w:b/>
          <w:bCs/>
          <w:spacing w:val="-2"/>
        </w:rPr>
        <w:t>GB/T</w:t>
      </w:r>
      <w:r>
        <w:rPr>
          <w:rFonts w:ascii="Times New Roman" w:hAnsi="Times New Roman" w:eastAsia="Times New Roman" w:cs="Times New Roman"/>
          <w:sz w:val="21"/>
          <w:szCs w:val="21"/>
          <w:b/>
          <w:bCs/>
          <w:spacing w:val="11"/>
        </w:rPr>
        <w:t xml:space="preserve">  </w:t>
      </w:r>
      <w:r>
        <w:rPr>
          <w:rFonts w:ascii="Times New Roman" w:hAnsi="Times New Roman" w:eastAsia="Times New Roman" w:cs="Times New Roman"/>
          <w:sz w:val="21"/>
          <w:szCs w:val="21"/>
          <w:b/>
          <w:bCs/>
          <w:spacing w:val="-2"/>
        </w:rPr>
        <w:t>19630—2019</w:t>
      </w:r>
    </w:p>
    <w:p>
      <w:pPr>
        <w:spacing w:line="384" w:lineRule="auto"/>
        <w:rPr>
          <w:rFonts w:ascii="Arial"/>
          <w:sz w:val="21"/>
        </w:rPr>
      </w:pPr>
      <w:r/>
    </w:p>
    <w:p>
      <w:pPr>
        <w:pStyle w:val="BodyText"/>
        <w:ind w:left="4088"/>
        <w:spacing w:before="68" w:line="220" w:lineRule="auto"/>
        <w:rPr>
          <w:sz w:val="21"/>
          <w:szCs w:val="21"/>
        </w:rPr>
      </w:pPr>
      <w:r>
        <w:rPr>
          <w:sz w:val="21"/>
          <w:szCs w:val="21"/>
          <w:b/>
          <w:bCs/>
          <w:spacing w:val="3"/>
        </w:rPr>
        <w:t>表</w:t>
      </w:r>
      <w:r>
        <w:rPr>
          <w:sz w:val="21"/>
          <w:szCs w:val="21"/>
          <w:spacing w:val="-41"/>
        </w:rPr>
        <w:t xml:space="preserve"> </w:t>
      </w:r>
      <w:r>
        <w:rPr>
          <w:rFonts w:ascii="Times New Roman" w:hAnsi="Times New Roman" w:eastAsia="Times New Roman" w:cs="Times New Roman"/>
          <w:sz w:val="21"/>
          <w:szCs w:val="21"/>
          <w:b/>
          <w:bCs/>
          <w:spacing w:val="3"/>
        </w:rPr>
        <w:t>E.1</w:t>
      </w:r>
      <w:r>
        <w:rPr>
          <w:rFonts w:ascii="Times New Roman" w:hAnsi="Times New Roman" w:eastAsia="Times New Roman" w:cs="Times New Roman"/>
          <w:sz w:val="21"/>
          <w:szCs w:val="21"/>
          <w:b/>
          <w:bCs/>
          <w:spacing w:val="24"/>
          <w:w w:val="101"/>
        </w:rPr>
        <w:t xml:space="preserve"> </w:t>
      </w:r>
      <w:r>
        <w:rPr>
          <w:sz w:val="21"/>
          <w:szCs w:val="21"/>
          <w:spacing w:val="3"/>
        </w:rPr>
        <w:t>(续)</w:t>
      </w:r>
    </w:p>
    <w:p>
      <w:pPr>
        <w:spacing w:line="227" w:lineRule="exact"/>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54"/>
        <w:gridCol w:w="2687"/>
        <w:gridCol w:w="4865"/>
        <w:gridCol w:w="1104"/>
      </w:tblGrid>
      <w:tr>
        <w:trPr>
          <w:trHeight w:val="724" w:hRule="atLeast"/>
        </w:trPr>
        <w:tc>
          <w:tcPr>
            <w:tcW w:w="554" w:type="dxa"/>
            <w:vAlign w:val="top"/>
          </w:tcPr>
          <w:p>
            <w:pPr>
              <w:pStyle w:val="TableText"/>
              <w:ind w:left="85"/>
              <w:spacing w:before="273" w:line="221" w:lineRule="auto"/>
              <w:rPr>
                <w:sz w:val="18"/>
                <w:szCs w:val="18"/>
              </w:rPr>
            </w:pPr>
            <w:r>
              <w:rPr>
                <w:sz w:val="18"/>
                <w:szCs w:val="18"/>
                <w:spacing w:val="-2"/>
              </w:rPr>
              <w:t>序号</w:t>
            </w:r>
          </w:p>
        </w:tc>
        <w:tc>
          <w:tcPr>
            <w:tcW w:w="2687" w:type="dxa"/>
            <w:vAlign w:val="top"/>
          </w:tcPr>
          <w:p>
            <w:pPr>
              <w:pStyle w:val="TableText"/>
              <w:ind w:left="1151"/>
              <w:spacing w:before="274" w:line="221" w:lineRule="auto"/>
              <w:rPr>
                <w:sz w:val="18"/>
                <w:szCs w:val="18"/>
              </w:rPr>
            </w:pPr>
            <w:r>
              <w:rPr>
                <w:sz w:val="18"/>
                <w:szCs w:val="18"/>
                <w:spacing w:val="-3"/>
              </w:rPr>
              <w:t>名称</w:t>
            </w:r>
          </w:p>
        </w:tc>
        <w:tc>
          <w:tcPr>
            <w:tcW w:w="4865" w:type="dxa"/>
            <w:vAlign w:val="top"/>
          </w:tcPr>
          <w:p>
            <w:pPr>
              <w:pStyle w:val="TableText"/>
              <w:ind w:left="2054"/>
              <w:spacing w:before="272" w:line="219" w:lineRule="auto"/>
              <w:rPr>
                <w:sz w:val="18"/>
                <w:szCs w:val="18"/>
              </w:rPr>
            </w:pPr>
            <w:r>
              <w:rPr>
                <w:sz w:val="18"/>
                <w:szCs w:val="18"/>
                <w:spacing w:val="-2"/>
              </w:rPr>
              <w:t>使用条件</w:t>
            </w:r>
          </w:p>
        </w:tc>
        <w:tc>
          <w:tcPr>
            <w:tcW w:w="1104" w:type="dxa"/>
            <w:vAlign w:val="top"/>
          </w:tcPr>
          <w:p>
            <w:pPr>
              <w:pStyle w:val="TableText"/>
              <w:ind w:left="189"/>
              <w:spacing w:before="132" w:line="219" w:lineRule="auto"/>
              <w:rPr>
                <w:sz w:val="18"/>
                <w:szCs w:val="18"/>
              </w:rPr>
            </w:pPr>
            <w:r>
              <w:rPr>
                <w:sz w:val="18"/>
                <w:szCs w:val="18"/>
                <w:spacing w:val="2"/>
              </w:rPr>
              <w:t>国际编码</w:t>
            </w:r>
          </w:p>
          <w:p>
            <w:pPr>
              <w:pStyle w:val="TableText"/>
              <w:ind w:left="319"/>
              <w:spacing w:before="99" w:line="222" w:lineRule="auto"/>
              <w:rPr>
                <w:sz w:val="18"/>
                <w:szCs w:val="18"/>
              </w:rPr>
            </w:pPr>
            <w:r>
              <w:rPr>
                <w:sz w:val="18"/>
                <w:szCs w:val="18"/>
                <w:spacing w:val="-7"/>
              </w:rPr>
              <w:t>(INS)</w:t>
            </w:r>
          </w:p>
        </w:tc>
      </w:tr>
      <w:tr>
        <w:trPr>
          <w:trHeight w:val="709" w:hRule="atLeast"/>
        </w:trPr>
        <w:tc>
          <w:tcPr>
            <w:tcW w:w="554" w:type="dxa"/>
            <w:vAlign w:val="top"/>
          </w:tcPr>
          <w:p>
            <w:pPr>
              <w:pStyle w:val="TableText"/>
              <w:ind w:left="175"/>
              <w:spacing w:before="285"/>
              <w:rPr>
                <w:sz w:val="18"/>
                <w:szCs w:val="18"/>
              </w:rPr>
            </w:pPr>
            <w:r>
              <w:rPr>
                <w:sz w:val="18"/>
                <w:szCs w:val="18"/>
                <w:spacing w:val="-3"/>
              </w:rPr>
              <w:t>35</w:t>
            </w:r>
          </w:p>
        </w:tc>
        <w:tc>
          <w:tcPr>
            <w:tcW w:w="2687" w:type="dxa"/>
            <w:vAlign w:val="top"/>
          </w:tcPr>
          <w:p>
            <w:pPr>
              <w:pStyle w:val="TableText"/>
              <w:ind w:left="91" w:right="242" w:firstLine="9"/>
              <w:spacing w:before="122" w:line="289" w:lineRule="auto"/>
              <w:rPr>
                <w:sz w:val="18"/>
                <w:szCs w:val="18"/>
              </w:rPr>
            </w:pPr>
            <w:r>
              <w:rPr>
                <w:sz w:val="18"/>
                <w:szCs w:val="18"/>
                <w:spacing w:val="-1"/>
              </w:rPr>
              <w:t>碳酸氢铵(ammonium hydrogen</w:t>
            </w:r>
            <w:r>
              <w:rPr>
                <w:sz w:val="18"/>
                <w:szCs w:val="18"/>
                <w:spacing w:val="13"/>
              </w:rPr>
              <w:t xml:space="preserve"> </w:t>
            </w:r>
            <w:r>
              <w:rPr>
                <w:sz w:val="18"/>
                <w:szCs w:val="18"/>
                <w:spacing w:val="-1"/>
              </w:rPr>
              <w:t>carbonate)</w:t>
            </w:r>
          </w:p>
        </w:tc>
        <w:tc>
          <w:tcPr>
            <w:tcW w:w="4865" w:type="dxa"/>
            <w:vAlign w:val="top"/>
          </w:tcPr>
          <w:p>
            <w:pPr>
              <w:pStyle w:val="TableText"/>
              <w:ind w:left="104"/>
              <w:spacing w:before="267" w:line="219" w:lineRule="auto"/>
              <w:rPr>
                <w:sz w:val="18"/>
                <w:szCs w:val="18"/>
              </w:rPr>
            </w:pPr>
            <w:r>
              <w:rPr>
                <w:sz w:val="18"/>
                <w:szCs w:val="18"/>
                <w:spacing w:val="-1"/>
              </w:rPr>
              <w:t>膨松剂，应符合GB2760的规定</w:t>
            </w:r>
          </w:p>
        </w:tc>
        <w:tc>
          <w:tcPr>
            <w:tcW w:w="1104" w:type="dxa"/>
            <w:vAlign w:val="top"/>
          </w:tcPr>
          <w:p>
            <w:pPr>
              <w:pStyle w:val="TableText"/>
              <w:ind w:left="319"/>
              <w:spacing w:before="285"/>
              <w:rPr>
                <w:sz w:val="18"/>
                <w:szCs w:val="18"/>
              </w:rPr>
            </w:pPr>
            <w:r>
              <w:rPr>
                <w:sz w:val="18"/>
                <w:szCs w:val="18"/>
                <w:spacing w:val="-2"/>
              </w:rPr>
              <w:t>503ii</w:t>
            </w:r>
          </w:p>
        </w:tc>
      </w:tr>
      <w:tr>
        <w:trPr>
          <w:trHeight w:val="719" w:hRule="atLeast"/>
        </w:trPr>
        <w:tc>
          <w:tcPr>
            <w:tcW w:w="554" w:type="dxa"/>
            <w:vAlign w:val="top"/>
          </w:tcPr>
          <w:p>
            <w:pPr>
              <w:pStyle w:val="TableText"/>
              <w:ind w:left="175"/>
              <w:spacing w:before="286"/>
              <w:rPr>
                <w:sz w:val="18"/>
                <w:szCs w:val="18"/>
              </w:rPr>
            </w:pPr>
            <w:r>
              <w:rPr>
                <w:sz w:val="18"/>
                <w:szCs w:val="18"/>
                <w:spacing w:val="-3"/>
              </w:rPr>
              <w:t>36</w:t>
            </w:r>
          </w:p>
        </w:tc>
        <w:tc>
          <w:tcPr>
            <w:tcW w:w="2687" w:type="dxa"/>
            <w:vAlign w:val="top"/>
          </w:tcPr>
          <w:p>
            <w:pPr>
              <w:pStyle w:val="TableText"/>
              <w:ind w:left="91"/>
              <w:spacing w:before="264" w:line="214" w:lineRule="auto"/>
              <w:rPr>
                <w:sz w:val="18"/>
                <w:szCs w:val="18"/>
              </w:rPr>
            </w:pPr>
            <w:r>
              <w:rPr>
                <w:sz w:val="18"/>
                <w:szCs w:val="18"/>
                <w:spacing w:val="6"/>
              </w:rPr>
              <w:t>硝酸钾(</w:t>
            </w:r>
            <w:r>
              <w:rPr>
                <w:sz w:val="18"/>
                <w:szCs w:val="18"/>
              </w:rPr>
              <w:t>potassium</w:t>
            </w:r>
            <w:r>
              <w:rPr>
                <w:sz w:val="18"/>
                <w:szCs w:val="18"/>
                <w:spacing w:val="6"/>
              </w:rPr>
              <w:t xml:space="preserve"> </w:t>
            </w:r>
            <w:r>
              <w:rPr>
                <w:sz w:val="18"/>
                <w:szCs w:val="18"/>
              </w:rPr>
              <w:t>nitrate</w:t>
            </w:r>
            <w:r>
              <w:rPr>
                <w:sz w:val="18"/>
                <w:szCs w:val="18"/>
                <w:spacing w:val="6"/>
              </w:rPr>
              <w:t>)</w:t>
            </w:r>
          </w:p>
        </w:tc>
        <w:tc>
          <w:tcPr>
            <w:tcW w:w="4865" w:type="dxa"/>
            <w:vAlign w:val="top"/>
          </w:tcPr>
          <w:p>
            <w:pPr>
              <w:pStyle w:val="TableText"/>
              <w:ind w:left="104"/>
              <w:spacing w:before="114" w:line="305" w:lineRule="auto"/>
              <w:rPr>
                <w:sz w:val="18"/>
                <w:szCs w:val="18"/>
              </w:rPr>
            </w:pPr>
            <w:r>
              <w:rPr>
                <w:sz w:val="18"/>
                <w:szCs w:val="18"/>
                <w:spacing w:val="-1"/>
              </w:rPr>
              <w:t>护色剂、防腐剂，用于肉制品，最大使用量80 mg/kg,最大残</w:t>
            </w:r>
            <w:r>
              <w:rPr>
                <w:sz w:val="18"/>
                <w:szCs w:val="18"/>
                <w:spacing w:val="10"/>
              </w:rPr>
              <w:t xml:space="preserve"> </w:t>
            </w:r>
            <w:r>
              <w:rPr>
                <w:sz w:val="18"/>
                <w:szCs w:val="18"/>
                <w:spacing w:val="2"/>
              </w:rPr>
              <w:t>留量30 </w:t>
            </w:r>
            <w:r>
              <w:rPr>
                <w:sz w:val="18"/>
                <w:szCs w:val="18"/>
              </w:rPr>
              <w:t>mg</w:t>
            </w:r>
            <w:r>
              <w:rPr>
                <w:sz w:val="18"/>
                <w:szCs w:val="18"/>
                <w:spacing w:val="2"/>
              </w:rPr>
              <w:t>/</w:t>
            </w:r>
            <w:r>
              <w:rPr>
                <w:sz w:val="18"/>
                <w:szCs w:val="18"/>
              </w:rPr>
              <w:t>kg</w:t>
            </w:r>
            <w:r>
              <w:rPr>
                <w:sz w:val="18"/>
                <w:szCs w:val="18"/>
                <w:spacing w:val="2"/>
              </w:rPr>
              <w:t>(以亚硝酸钠计)</w:t>
            </w:r>
          </w:p>
        </w:tc>
        <w:tc>
          <w:tcPr>
            <w:tcW w:w="1104" w:type="dxa"/>
            <w:vAlign w:val="top"/>
          </w:tcPr>
          <w:p>
            <w:pPr>
              <w:pStyle w:val="TableText"/>
              <w:ind w:left="409"/>
              <w:spacing w:before="286"/>
              <w:rPr>
                <w:sz w:val="18"/>
                <w:szCs w:val="18"/>
              </w:rPr>
            </w:pPr>
            <w:r>
              <w:rPr>
                <w:sz w:val="18"/>
                <w:szCs w:val="18"/>
                <w:spacing w:val="-3"/>
              </w:rPr>
              <w:t>252</w:t>
            </w:r>
          </w:p>
        </w:tc>
      </w:tr>
      <w:tr>
        <w:trPr>
          <w:trHeight w:val="689" w:hRule="atLeast"/>
        </w:trPr>
        <w:tc>
          <w:tcPr>
            <w:tcW w:w="554" w:type="dxa"/>
            <w:vAlign w:val="top"/>
          </w:tcPr>
          <w:p>
            <w:pPr>
              <w:pStyle w:val="TableText"/>
              <w:ind w:left="175"/>
              <w:spacing w:before="278"/>
              <w:rPr>
                <w:sz w:val="18"/>
                <w:szCs w:val="18"/>
              </w:rPr>
            </w:pPr>
            <w:r>
              <w:rPr>
                <w:sz w:val="18"/>
                <w:szCs w:val="18"/>
                <w:spacing w:val="-3"/>
              </w:rPr>
              <w:t>37</w:t>
            </w:r>
          </w:p>
        </w:tc>
        <w:tc>
          <w:tcPr>
            <w:tcW w:w="2687" w:type="dxa"/>
            <w:vAlign w:val="top"/>
          </w:tcPr>
          <w:p>
            <w:pPr>
              <w:pStyle w:val="TableText"/>
              <w:ind w:left="91"/>
              <w:spacing w:before="261" w:line="221" w:lineRule="auto"/>
              <w:rPr>
                <w:sz w:val="18"/>
                <w:szCs w:val="18"/>
              </w:rPr>
            </w:pPr>
            <w:r>
              <w:rPr>
                <w:sz w:val="18"/>
                <w:szCs w:val="18"/>
                <w:spacing w:val="5"/>
              </w:rPr>
              <w:t>亚硝酸钠(</w:t>
            </w:r>
            <w:r>
              <w:rPr>
                <w:sz w:val="18"/>
                <w:szCs w:val="18"/>
              </w:rPr>
              <w:t>sodium</w:t>
            </w:r>
            <w:r>
              <w:rPr>
                <w:sz w:val="18"/>
                <w:szCs w:val="18"/>
                <w:spacing w:val="5"/>
              </w:rPr>
              <w:t xml:space="preserve"> </w:t>
            </w:r>
            <w:r>
              <w:rPr>
                <w:sz w:val="18"/>
                <w:szCs w:val="18"/>
              </w:rPr>
              <w:t>nitrite</w:t>
            </w:r>
            <w:r>
              <w:rPr>
                <w:sz w:val="18"/>
                <w:szCs w:val="18"/>
                <w:spacing w:val="5"/>
              </w:rPr>
              <w:t>)</w:t>
            </w:r>
          </w:p>
        </w:tc>
        <w:tc>
          <w:tcPr>
            <w:tcW w:w="4865" w:type="dxa"/>
            <w:vAlign w:val="top"/>
          </w:tcPr>
          <w:p>
            <w:pPr>
              <w:pStyle w:val="TableText"/>
              <w:ind w:left="104"/>
              <w:spacing w:before="124" w:line="276" w:lineRule="auto"/>
              <w:rPr>
                <w:sz w:val="18"/>
                <w:szCs w:val="18"/>
              </w:rPr>
            </w:pPr>
            <w:r>
              <w:rPr>
                <w:sz w:val="18"/>
                <w:szCs w:val="18"/>
                <w:spacing w:val="-1"/>
              </w:rPr>
              <w:t>护色剂、防腐剂，用于肉制品，最大使用量80 mg/kg,最大残</w:t>
            </w:r>
            <w:r>
              <w:rPr>
                <w:sz w:val="18"/>
                <w:szCs w:val="18"/>
                <w:spacing w:val="10"/>
              </w:rPr>
              <w:t xml:space="preserve"> </w:t>
            </w:r>
            <w:r>
              <w:rPr>
                <w:sz w:val="18"/>
                <w:szCs w:val="18"/>
                <w:spacing w:val="2"/>
              </w:rPr>
              <w:t>留量30 </w:t>
            </w:r>
            <w:r>
              <w:rPr>
                <w:sz w:val="18"/>
                <w:szCs w:val="18"/>
              </w:rPr>
              <w:t>mg</w:t>
            </w:r>
            <w:r>
              <w:rPr>
                <w:sz w:val="18"/>
                <w:szCs w:val="18"/>
                <w:spacing w:val="2"/>
              </w:rPr>
              <w:t>/</w:t>
            </w:r>
            <w:r>
              <w:rPr>
                <w:sz w:val="18"/>
                <w:szCs w:val="18"/>
              </w:rPr>
              <w:t>kg</w:t>
            </w:r>
            <w:r>
              <w:rPr>
                <w:sz w:val="18"/>
                <w:szCs w:val="18"/>
                <w:spacing w:val="2"/>
              </w:rPr>
              <w:t>(以亚硝酸钠计)</w:t>
            </w:r>
          </w:p>
        </w:tc>
        <w:tc>
          <w:tcPr>
            <w:tcW w:w="1104" w:type="dxa"/>
            <w:vAlign w:val="top"/>
          </w:tcPr>
          <w:p>
            <w:pPr>
              <w:pStyle w:val="TableText"/>
              <w:ind w:left="409"/>
              <w:spacing w:before="278"/>
              <w:rPr>
                <w:sz w:val="18"/>
                <w:szCs w:val="18"/>
              </w:rPr>
            </w:pPr>
            <w:r>
              <w:rPr>
                <w:sz w:val="18"/>
                <w:szCs w:val="18"/>
                <w:spacing w:val="-3"/>
              </w:rPr>
              <w:t>250</w:t>
            </w:r>
          </w:p>
        </w:tc>
      </w:tr>
      <w:tr>
        <w:trPr>
          <w:trHeight w:val="719" w:hRule="atLeast"/>
        </w:trPr>
        <w:tc>
          <w:tcPr>
            <w:tcW w:w="554" w:type="dxa"/>
            <w:vAlign w:val="top"/>
          </w:tcPr>
          <w:p>
            <w:pPr>
              <w:pStyle w:val="TableText"/>
              <w:ind w:left="175"/>
              <w:spacing w:before="289"/>
              <w:rPr>
                <w:sz w:val="18"/>
                <w:szCs w:val="18"/>
              </w:rPr>
            </w:pPr>
            <w:r>
              <w:rPr>
                <w:sz w:val="18"/>
                <w:szCs w:val="18"/>
                <w:spacing w:val="-3"/>
              </w:rPr>
              <w:t>38</w:t>
            </w:r>
          </w:p>
        </w:tc>
        <w:tc>
          <w:tcPr>
            <w:tcW w:w="2687" w:type="dxa"/>
            <w:vAlign w:val="top"/>
          </w:tcPr>
          <w:p>
            <w:pPr>
              <w:pStyle w:val="TableText"/>
              <w:ind w:left="91" w:right="196" w:firstLine="9"/>
              <w:spacing w:before="141" w:line="291" w:lineRule="auto"/>
              <w:rPr>
                <w:sz w:val="18"/>
                <w:szCs w:val="18"/>
              </w:rPr>
            </w:pPr>
            <w:r>
              <w:rPr>
                <w:sz w:val="18"/>
                <w:szCs w:val="18"/>
                <w:spacing w:val="2"/>
              </w:rPr>
              <w:t>胭脂树橙(红木素、降红木素)</w:t>
            </w:r>
            <w:r>
              <w:rPr>
                <w:sz w:val="18"/>
                <w:szCs w:val="18"/>
                <w:spacing w:val="10"/>
              </w:rPr>
              <w:t xml:space="preserve"> </w:t>
            </w:r>
            <w:r>
              <w:rPr>
                <w:sz w:val="18"/>
                <w:szCs w:val="18"/>
                <w:spacing w:val="-3"/>
              </w:rPr>
              <w:t>(annatto  extract)</w:t>
            </w:r>
          </w:p>
        </w:tc>
        <w:tc>
          <w:tcPr>
            <w:tcW w:w="4865" w:type="dxa"/>
            <w:vAlign w:val="top"/>
          </w:tcPr>
          <w:p>
            <w:pPr>
              <w:pStyle w:val="TableText"/>
              <w:ind w:left="104"/>
              <w:spacing w:before="270" w:line="219" w:lineRule="auto"/>
              <w:rPr>
                <w:sz w:val="18"/>
                <w:szCs w:val="18"/>
              </w:rPr>
            </w:pPr>
            <w:r>
              <w:rPr>
                <w:sz w:val="18"/>
                <w:szCs w:val="18"/>
                <w:spacing w:val="-1"/>
              </w:rPr>
              <w:t>着色剂，应符合GB 2760的规定</w:t>
            </w:r>
          </w:p>
        </w:tc>
        <w:tc>
          <w:tcPr>
            <w:tcW w:w="1104" w:type="dxa"/>
            <w:vAlign w:val="top"/>
          </w:tcPr>
          <w:p>
            <w:pPr>
              <w:pStyle w:val="TableText"/>
              <w:ind w:left="369"/>
              <w:spacing w:before="289"/>
              <w:rPr>
                <w:sz w:val="18"/>
                <w:szCs w:val="18"/>
              </w:rPr>
            </w:pPr>
            <w:r>
              <w:rPr>
                <w:sz w:val="18"/>
                <w:szCs w:val="18"/>
                <w:spacing w:val="-4"/>
              </w:rPr>
              <w:t>160b</w:t>
            </w:r>
          </w:p>
        </w:tc>
      </w:tr>
      <w:tr>
        <w:trPr>
          <w:trHeight w:val="719" w:hRule="atLeast"/>
        </w:trPr>
        <w:tc>
          <w:tcPr>
            <w:tcW w:w="554" w:type="dxa"/>
            <w:vAlign w:val="top"/>
          </w:tcPr>
          <w:p>
            <w:pPr>
              <w:pStyle w:val="TableText"/>
              <w:ind w:left="175"/>
              <w:spacing w:before="290"/>
              <w:rPr>
                <w:sz w:val="18"/>
                <w:szCs w:val="18"/>
              </w:rPr>
            </w:pPr>
            <w:r>
              <w:rPr>
                <w:sz w:val="18"/>
                <w:szCs w:val="18"/>
                <w:spacing w:val="-3"/>
              </w:rPr>
              <w:t>39</w:t>
            </w:r>
          </w:p>
        </w:tc>
        <w:tc>
          <w:tcPr>
            <w:tcW w:w="2687" w:type="dxa"/>
            <w:vAlign w:val="top"/>
          </w:tcPr>
          <w:p>
            <w:pPr>
              <w:pStyle w:val="TableText"/>
              <w:ind w:left="91"/>
              <w:spacing w:before="267" w:line="214" w:lineRule="auto"/>
              <w:rPr>
                <w:sz w:val="18"/>
                <w:szCs w:val="18"/>
              </w:rPr>
            </w:pPr>
            <w:r>
              <w:rPr>
                <w:sz w:val="18"/>
                <w:szCs w:val="18"/>
                <w:spacing w:val="9"/>
              </w:rPr>
              <w:t>硫磺(</w:t>
            </w:r>
            <w:r>
              <w:rPr>
                <w:sz w:val="18"/>
                <w:szCs w:val="18"/>
              </w:rPr>
              <w:t>sulphur</w:t>
            </w:r>
            <w:r>
              <w:rPr>
                <w:sz w:val="18"/>
                <w:szCs w:val="18"/>
                <w:spacing w:val="9"/>
              </w:rPr>
              <w:t>)</w:t>
            </w:r>
          </w:p>
        </w:tc>
        <w:tc>
          <w:tcPr>
            <w:tcW w:w="4865" w:type="dxa"/>
            <w:vAlign w:val="top"/>
          </w:tcPr>
          <w:p>
            <w:pPr>
              <w:pStyle w:val="TableText"/>
              <w:ind w:left="104" w:right="61"/>
              <w:spacing w:before="135" w:line="276" w:lineRule="auto"/>
              <w:rPr>
                <w:sz w:val="18"/>
                <w:szCs w:val="18"/>
              </w:rPr>
            </w:pPr>
            <w:r>
              <w:rPr>
                <w:sz w:val="18"/>
                <w:szCs w:val="18"/>
              </w:rPr>
              <w:t>只限用于魔芋粉熏蒸，最大使用量900 mg/kg(以二氧化硫残</w:t>
            </w:r>
            <w:r>
              <w:rPr>
                <w:sz w:val="18"/>
                <w:szCs w:val="18"/>
                <w:spacing w:val="8"/>
              </w:rPr>
              <w:t xml:space="preserve"> </w:t>
            </w:r>
            <w:r>
              <w:rPr>
                <w:sz w:val="18"/>
                <w:szCs w:val="18"/>
                <w:spacing w:val="9"/>
              </w:rPr>
              <w:t>留量计)</w:t>
            </w:r>
          </w:p>
        </w:tc>
        <w:tc>
          <w:tcPr>
            <w:tcW w:w="1104" w:type="dxa"/>
            <w:vAlign w:val="top"/>
          </w:tcPr>
          <w:p>
            <w:pPr>
              <w:spacing w:line="297" w:lineRule="auto"/>
              <w:rPr>
                <w:rFonts w:ascii="Arial"/>
                <w:sz w:val="21"/>
              </w:rPr>
            </w:pPr>
            <w:r/>
          </w:p>
          <w:p>
            <w:pPr>
              <w:pStyle w:val="TableText"/>
              <w:ind w:left="459"/>
              <w:spacing w:before="59" w:line="139" w:lineRule="exact"/>
              <w:rPr>
                <w:sz w:val="18"/>
                <w:szCs w:val="18"/>
              </w:rPr>
            </w:pPr>
            <w:r>
              <w:rPr>
                <w:sz w:val="18"/>
                <w:szCs w:val="18"/>
                <w:position w:val="-4"/>
              </w:rPr>
              <w:t>一</w:t>
            </w:r>
          </w:p>
        </w:tc>
      </w:tr>
      <w:tr>
        <w:trPr>
          <w:trHeight w:val="349" w:hRule="atLeast"/>
        </w:trPr>
        <w:tc>
          <w:tcPr>
            <w:tcW w:w="554" w:type="dxa"/>
            <w:vAlign w:val="top"/>
          </w:tcPr>
          <w:p>
            <w:pPr>
              <w:pStyle w:val="TableText"/>
              <w:ind w:left="175"/>
              <w:spacing w:before="111" w:line="233" w:lineRule="auto"/>
              <w:rPr>
                <w:sz w:val="18"/>
                <w:szCs w:val="18"/>
              </w:rPr>
            </w:pPr>
            <w:r>
              <w:rPr>
                <w:sz w:val="18"/>
                <w:szCs w:val="18"/>
                <w:spacing w:val="-2"/>
              </w:rPr>
              <w:t>40</w:t>
            </w:r>
          </w:p>
        </w:tc>
        <w:tc>
          <w:tcPr>
            <w:tcW w:w="2687" w:type="dxa"/>
            <w:vAlign w:val="top"/>
          </w:tcPr>
          <w:p>
            <w:pPr>
              <w:pStyle w:val="TableText"/>
              <w:ind w:left="91"/>
              <w:spacing w:before="88" w:line="214" w:lineRule="auto"/>
              <w:rPr>
                <w:sz w:val="18"/>
                <w:szCs w:val="18"/>
              </w:rPr>
            </w:pPr>
            <w:r>
              <w:rPr>
                <w:sz w:val="18"/>
                <w:szCs w:val="18"/>
                <w:spacing w:val="9"/>
              </w:rPr>
              <w:t>磷脂(</w:t>
            </w:r>
            <w:r>
              <w:rPr>
                <w:sz w:val="18"/>
                <w:szCs w:val="18"/>
              </w:rPr>
              <w:t>phospholipid</w:t>
            </w:r>
            <w:r>
              <w:rPr>
                <w:sz w:val="18"/>
                <w:szCs w:val="18"/>
                <w:spacing w:val="9"/>
              </w:rPr>
              <w:t>)</w:t>
            </w:r>
          </w:p>
        </w:tc>
        <w:tc>
          <w:tcPr>
            <w:tcW w:w="4865" w:type="dxa"/>
            <w:vAlign w:val="top"/>
          </w:tcPr>
          <w:p>
            <w:pPr>
              <w:pStyle w:val="TableText"/>
              <w:ind w:left="104"/>
              <w:spacing w:before="92" w:line="219" w:lineRule="auto"/>
              <w:rPr>
                <w:sz w:val="18"/>
                <w:szCs w:val="18"/>
              </w:rPr>
            </w:pPr>
            <w:r>
              <w:rPr>
                <w:sz w:val="18"/>
                <w:szCs w:val="18"/>
                <w:spacing w:val="-1"/>
              </w:rPr>
              <w:t>抗氧化剂、乳化剂，应符合GB 2760的规定</w:t>
            </w:r>
          </w:p>
        </w:tc>
        <w:tc>
          <w:tcPr>
            <w:tcW w:w="1104" w:type="dxa"/>
            <w:vAlign w:val="top"/>
          </w:tcPr>
          <w:p>
            <w:pPr>
              <w:pStyle w:val="TableText"/>
              <w:ind w:left="409"/>
              <w:spacing w:before="111" w:line="233" w:lineRule="auto"/>
              <w:rPr>
                <w:sz w:val="18"/>
                <w:szCs w:val="18"/>
              </w:rPr>
            </w:pPr>
            <w:r>
              <w:rPr>
                <w:sz w:val="18"/>
                <w:szCs w:val="18"/>
                <w:spacing w:val="-3"/>
              </w:rPr>
              <w:t>322</w:t>
            </w:r>
          </w:p>
        </w:tc>
      </w:tr>
      <w:tr>
        <w:trPr>
          <w:trHeight w:val="349" w:hRule="atLeast"/>
        </w:trPr>
        <w:tc>
          <w:tcPr>
            <w:tcW w:w="554" w:type="dxa"/>
            <w:vAlign w:val="top"/>
          </w:tcPr>
          <w:p>
            <w:pPr>
              <w:pStyle w:val="TableText"/>
              <w:ind w:left="175"/>
              <w:spacing w:before="112" w:line="232" w:lineRule="auto"/>
              <w:rPr>
                <w:sz w:val="18"/>
                <w:szCs w:val="18"/>
              </w:rPr>
            </w:pPr>
            <w:r>
              <w:rPr>
                <w:sz w:val="18"/>
                <w:szCs w:val="18"/>
                <w:spacing w:val="-2"/>
              </w:rPr>
              <w:t>41</w:t>
            </w:r>
          </w:p>
        </w:tc>
        <w:tc>
          <w:tcPr>
            <w:tcW w:w="2687" w:type="dxa"/>
            <w:vAlign w:val="top"/>
          </w:tcPr>
          <w:p>
            <w:pPr>
              <w:pStyle w:val="TableText"/>
              <w:ind w:left="91"/>
              <w:spacing w:before="88" w:line="214" w:lineRule="auto"/>
              <w:rPr>
                <w:sz w:val="18"/>
                <w:szCs w:val="18"/>
              </w:rPr>
            </w:pPr>
            <w:r>
              <w:rPr>
                <w:sz w:val="18"/>
                <w:szCs w:val="18"/>
                <w:spacing w:val="4"/>
              </w:rPr>
              <w:t>结冷胶(</w:t>
            </w:r>
            <w:r>
              <w:rPr>
                <w:sz w:val="18"/>
                <w:szCs w:val="18"/>
              </w:rPr>
              <w:t>gellan</w:t>
            </w:r>
            <w:r>
              <w:rPr>
                <w:sz w:val="18"/>
                <w:szCs w:val="18"/>
                <w:spacing w:val="18"/>
              </w:rPr>
              <w:t xml:space="preserve"> </w:t>
            </w:r>
            <w:r>
              <w:rPr>
                <w:sz w:val="18"/>
                <w:szCs w:val="18"/>
              </w:rPr>
              <w:t>gum</w:t>
            </w:r>
            <w:r>
              <w:rPr>
                <w:sz w:val="18"/>
                <w:szCs w:val="18"/>
                <w:spacing w:val="4"/>
              </w:rPr>
              <w:t>)</w:t>
            </w:r>
          </w:p>
        </w:tc>
        <w:tc>
          <w:tcPr>
            <w:tcW w:w="4865" w:type="dxa"/>
            <w:vAlign w:val="top"/>
          </w:tcPr>
          <w:p>
            <w:pPr>
              <w:pStyle w:val="TableText"/>
              <w:ind w:left="104"/>
              <w:spacing w:before="93" w:line="219" w:lineRule="auto"/>
              <w:rPr>
                <w:sz w:val="18"/>
                <w:szCs w:val="18"/>
              </w:rPr>
            </w:pPr>
            <w:r>
              <w:rPr>
                <w:sz w:val="18"/>
                <w:szCs w:val="18"/>
                <w:spacing w:val="-1"/>
              </w:rPr>
              <w:t>增稠剂，应符合GB2760的规定</w:t>
            </w:r>
          </w:p>
        </w:tc>
        <w:tc>
          <w:tcPr>
            <w:tcW w:w="1104" w:type="dxa"/>
            <w:vAlign w:val="top"/>
          </w:tcPr>
          <w:p>
            <w:pPr>
              <w:pStyle w:val="TableText"/>
              <w:ind w:left="409"/>
              <w:spacing w:before="112" w:line="232" w:lineRule="auto"/>
              <w:rPr>
                <w:sz w:val="18"/>
                <w:szCs w:val="18"/>
              </w:rPr>
            </w:pPr>
            <w:r>
              <w:rPr>
                <w:sz w:val="18"/>
                <w:szCs w:val="18"/>
                <w:spacing w:val="-2"/>
              </w:rPr>
              <w:t>418</w:t>
            </w:r>
          </w:p>
        </w:tc>
      </w:tr>
      <w:tr>
        <w:trPr>
          <w:trHeight w:val="719" w:hRule="atLeast"/>
        </w:trPr>
        <w:tc>
          <w:tcPr>
            <w:tcW w:w="554" w:type="dxa"/>
            <w:vAlign w:val="top"/>
          </w:tcPr>
          <w:p>
            <w:pPr>
              <w:pStyle w:val="TableText"/>
              <w:ind w:left="175"/>
              <w:spacing w:before="293" w:line="241" w:lineRule="auto"/>
              <w:rPr>
                <w:sz w:val="18"/>
                <w:szCs w:val="18"/>
              </w:rPr>
            </w:pPr>
            <w:r>
              <w:rPr>
                <w:sz w:val="18"/>
                <w:szCs w:val="18"/>
                <w:spacing w:val="-2"/>
              </w:rPr>
              <w:t>42</w:t>
            </w:r>
          </w:p>
        </w:tc>
        <w:tc>
          <w:tcPr>
            <w:tcW w:w="2687" w:type="dxa"/>
            <w:vAlign w:val="top"/>
          </w:tcPr>
          <w:p>
            <w:pPr>
              <w:pStyle w:val="TableText"/>
              <w:spacing w:before="276" w:line="220" w:lineRule="auto"/>
              <w:jc w:val="right"/>
              <w:rPr>
                <w:sz w:val="18"/>
                <w:szCs w:val="18"/>
              </w:rPr>
            </w:pPr>
            <w:r>
              <w:rPr>
                <w:sz w:val="18"/>
                <w:szCs w:val="18"/>
                <w:spacing w:val="-5"/>
              </w:rPr>
              <w:t>罗汉果甜苷(lo-han-kuo extract)</w:t>
            </w:r>
          </w:p>
        </w:tc>
        <w:tc>
          <w:tcPr>
            <w:tcW w:w="4865" w:type="dxa"/>
            <w:vAlign w:val="top"/>
          </w:tcPr>
          <w:p>
            <w:pPr>
              <w:pStyle w:val="TableText"/>
              <w:ind w:left="104"/>
              <w:spacing w:before="274" w:line="219" w:lineRule="auto"/>
              <w:rPr>
                <w:sz w:val="18"/>
                <w:szCs w:val="18"/>
              </w:rPr>
            </w:pPr>
            <w:r>
              <w:rPr>
                <w:sz w:val="18"/>
                <w:szCs w:val="18"/>
              </w:rPr>
              <w:t>甜味剂，应符合GB 2760的规定</w:t>
            </w:r>
          </w:p>
        </w:tc>
        <w:tc>
          <w:tcPr>
            <w:tcW w:w="1104" w:type="dxa"/>
            <w:vAlign w:val="top"/>
          </w:tcPr>
          <w:p>
            <w:pPr>
              <w:spacing w:line="300" w:lineRule="auto"/>
              <w:rPr>
                <w:rFonts w:ascii="Arial"/>
                <w:sz w:val="21"/>
              </w:rPr>
            </w:pPr>
            <w:r/>
          </w:p>
          <w:p>
            <w:pPr>
              <w:pStyle w:val="TableText"/>
              <w:ind w:left="459"/>
              <w:spacing w:before="59" w:line="139" w:lineRule="exact"/>
              <w:rPr>
                <w:sz w:val="18"/>
                <w:szCs w:val="18"/>
              </w:rPr>
            </w:pPr>
            <w:r>
              <w:rPr>
                <w:sz w:val="18"/>
                <w:szCs w:val="18"/>
                <w:position w:val="-4"/>
              </w:rPr>
              <w:t>一</w:t>
            </w:r>
          </w:p>
        </w:tc>
      </w:tr>
      <w:tr>
        <w:trPr>
          <w:trHeight w:val="704" w:hRule="atLeast"/>
        </w:trPr>
        <w:tc>
          <w:tcPr>
            <w:tcW w:w="554" w:type="dxa"/>
            <w:vAlign w:val="top"/>
          </w:tcPr>
          <w:p>
            <w:pPr>
              <w:pStyle w:val="TableText"/>
              <w:ind w:left="175"/>
              <w:spacing w:before="284"/>
              <w:rPr>
                <w:sz w:val="18"/>
                <w:szCs w:val="18"/>
              </w:rPr>
            </w:pPr>
            <w:r>
              <w:rPr>
                <w:sz w:val="18"/>
                <w:szCs w:val="18"/>
                <w:spacing w:val="-2"/>
              </w:rPr>
              <w:t>43</w:t>
            </w:r>
          </w:p>
        </w:tc>
        <w:tc>
          <w:tcPr>
            <w:tcW w:w="2687" w:type="dxa"/>
            <w:vAlign w:val="top"/>
          </w:tcPr>
          <w:p>
            <w:pPr>
              <w:pStyle w:val="TableText"/>
              <w:ind w:left="91" w:firstLine="9"/>
              <w:spacing w:before="120" w:line="294" w:lineRule="auto"/>
              <w:rPr>
                <w:sz w:val="18"/>
                <w:szCs w:val="18"/>
              </w:rPr>
            </w:pPr>
            <w:r>
              <w:rPr>
                <w:sz w:val="18"/>
                <w:szCs w:val="18"/>
                <w:spacing w:val="-2"/>
              </w:rPr>
              <w:t>碳酸氢钠(sodium hydrogen car-</w:t>
            </w:r>
            <w:r>
              <w:rPr>
                <w:sz w:val="18"/>
                <w:szCs w:val="18"/>
                <w:spacing w:val="14"/>
              </w:rPr>
              <w:t xml:space="preserve"> </w:t>
            </w:r>
            <w:r>
              <w:rPr>
                <w:sz w:val="18"/>
                <w:szCs w:val="18"/>
                <w:spacing w:val="-1"/>
              </w:rPr>
              <w:t>bonate)</w:t>
            </w:r>
          </w:p>
        </w:tc>
        <w:tc>
          <w:tcPr>
            <w:tcW w:w="4865" w:type="dxa"/>
            <w:vAlign w:val="top"/>
          </w:tcPr>
          <w:p>
            <w:pPr>
              <w:pStyle w:val="TableText"/>
              <w:ind w:left="104"/>
              <w:spacing w:before="265" w:line="219" w:lineRule="auto"/>
              <w:rPr>
                <w:sz w:val="18"/>
                <w:szCs w:val="18"/>
              </w:rPr>
            </w:pPr>
            <w:r>
              <w:rPr>
                <w:sz w:val="18"/>
                <w:szCs w:val="18"/>
              </w:rPr>
              <w:t>膨松剂、酸度调节剂和稳定剂，应符合GB </w:t>
            </w:r>
            <w:r>
              <w:rPr>
                <w:sz w:val="18"/>
                <w:szCs w:val="18"/>
                <w:spacing w:val="-1"/>
              </w:rPr>
              <w:t>2760的规定</w:t>
            </w:r>
          </w:p>
        </w:tc>
        <w:tc>
          <w:tcPr>
            <w:tcW w:w="1104" w:type="dxa"/>
            <w:vAlign w:val="top"/>
          </w:tcPr>
          <w:p>
            <w:pPr>
              <w:pStyle w:val="TableText"/>
              <w:ind w:left="319"/>
              <w:spacing w:before="284"/>
              <w:rPr>
                <w:sz w:val="18"/>
                <w:szCs w:val="18"/>
              </w:rPr>
            </w:pPr>
            <w:r>
              <w:rPr>
                <w:sz w:val="18"/>
                <w:szCs w:val="18"/>
                <w:spacing w:val="-2"/>
              </w:rPr>
              <w:t>500ii</w:t>
            </w:r>
          </w:p>
        </w:tc>
      </w:tr>
    </w:tbl>
    <w:p>
      <w:pPr>
        <w:spacing w:line="254" w:lineRule="auto"/>
        <w:rPr>
          <w:rFonts w:ascii="Arial"/>
          <w:sz w:val="21"/>
        </w:rPr>
      </w:pPr>
      <w:r/>
    </w:p>
    <w:p>
      <w:pPr>
        <w:spacing w:line="255" w:lineRule="auto"/>
        <w:rPr>
          <w:rFonts w:ascii="Arial"/>
          <w:sz w:val="21"/>
        </w:rPr>
      </w:pPr>
      <w:r/>
    </w:p>
    <w:p>
      <w:pPr>
        <w:pStyle w:val="BodyText"/>
        <w:ind w:left="8"/>
        <w:spacing w:before="69" w:line="223" w:lineRule="auto"/>
        <w:rPr>
          <w:rFonts w:ascii="SimHei" w:hAnsi="SimHei" w:eastAsia="SimHei" w:cs="SimHei"/>
          <w:sz w:val="21"/>
          <w:szCs w:val="21"/>
        </w:rPr>
      </w:pPr>
      <w:r>
        <w:rPr>
          <w:sz w:val="21"/>
          <w:szCs w:val="21"/>
          <w:b/>
          <w:bCs/>
          <w:spacing w:val="-4"/>
        </w:rPr>
        <w:t>E.2</w:t>
      </w:r>
      <w:r>
        <w:rPr>
          <w:sz w:val="21"/>
          <w:szCs w:val="21"/>
          <w:spacing w:val="95"/>
        </w:rPr>
        <w:t xml:space="preserve"> </w:t>
      </w:r>
      <w:r>
        <w:rPr>
          <w:rFonts w:ascii="SimHei" w:hAnsi="SimHei" w:eastAsia="SimHei" w:cs="SimHei"/>
          <w:sz w:val="21"/>
          <w:szCs w:val="21"/>
          <w:b/>
          <w:bCs/>
          <w:spacing w:val="-4"/>
        </w:rPr>
        <w:t>加工助剂</w:t>
      </w:r>
    </w:p>
    <w:p>
      <w:pPr>
        <w:spacing w:line="317" w:lineRule="auto"/>
        <w:rPr>
          <w:rFonts w:ascii="Arial"/>
          <w:sz w:val="21"/>
        </w:rPr>
      </w:pPr>
      <w:r/>
    </w:p>
    <w:p>
      <w:pPr>
        <w:pStyle w:val="BodyText"/>
        <w:ind w:left="435"/>
        <w:spacing w:before="68" w:line="219" w:lineRule="auto"/>
        <w:rPr>
          <w:sz w:val="21"/>
          <w:szCs w:val="21"/>
        </w:rPr>
      </w:pPr>
      <w:r>
        <w:rPr>
          <w:sz w:val="21"/>
          <w:szCs w:val="21"/>
          <w:spacing w:val="-1"/>
        </w:rPr>
        <w:t>有机食品加工中允许使用的加工助剂见表</w:t>
      </w:r>
      <w:r>
        <w:rPr>
          <w:sz w:val="21"/>
          <w:szCs w:val="21"/>
          <w:spacing w:val="-49"/>
        </w:rPr>
        <w:t xml:space="preserve"> </w:t>
      </w:r>
      <w:r>
        <w:rPr>
          <w:rFonts w:ascii="Times New Roman" w:hAnsi="Times New Roman" w:eastAsia="Times New Roman" w:cs="Times New Roman"/>
          <w:sz w:val="21"/>
          <w:szCs w:val="21"/>
          <w:spacing w:val="-1"/>
        </w:rPr>
        <w:t>E.2</w:t>
      </w:r>
      <w:r>
        <w:rPr>
          <w:sz w:val="21"/>
          <w:szCs w:val="21"/>
          <w:spacing w:val="-1"/>
        </w:rPr>
        <w:t>。</w:t>
      </w:r>
    </w:p>
    <w:p>
      <w:pPr>
        <w:ind w:left="2348"/>
        <w:spacing w:before="218" w:line="222" w:lineRule="auto"/>
        <w:rPr>
          <w:rFonts w:ascii="SimHei" w:hAnsi="SimHei" w:eastAsia="SimHei" w:cs="SimHei"/>
          <w:sz w:val="21"/>
          <w:szCs w:val="21"/>
        </w:rPr>
      </w:pPr>
      <w:r>
        <w:rPr>
          <w:rFonts w:ascii="SimHei" w:hAnsi="SimHei" w:eastAsia="SimHei" w:cs="SimHei"/>
          <w:sz w:val="21"/>
          <w:szCs w:val="21"/>
          <w:b/>
          <w:bCs/>
          <w:spacing w:val="-3"/>
        </w:rPr>
        <w:t>表</w:t>
      </w:r>
      <w:r>
        <w:rPr>
          <w:rFonts w:ascii="SimHei" w:hAnsi="SimHei" w:eastAsia="SimHei" w:cs="SimHei"/>
          <w:sz w:val="21"/>
          <w:szCs w:val="21"/>
          <w:spacing w:val="-47"/>
        </w:rPr>
        <w:t xml:space="preserve"> </w:t>
      </w:r>
      <w:r>
        <w:rPr>
          <w:rFonts w:ascii="Arial" w:hAnsi="Arial" w:eastAsia="Arial" w:cs="Arial"/>
          <w:sz w:val="21"/>
          <w:szCs w:val="21"/>
          <w:b/>
          <w:bCs/>
          <w:spacing w:val="-3"/>
        </w:rPr>
        <w:t>E.2    </w:t>
      </w:r>
      <w:r>
        <w:rPr>
          <w:rFonts w:ascii="SimHei" w:hAnsi="SimHei" w:eastAsia="SimHei" w:cs="SimHei"/>
          <w:sz w:val="21"/>
          <w:szCs w:val="21"/>
          <w:b/>
          <w:bCs/>
          <w:spacing w:val="-3"/>
        </w:rPr>
        <w:t>有机食品加工中允许使用的加工助剂列表</w:t>
      </w:r>
    </w:p>
    <w:p>
      <w:pPr>
        <w:spacing w:line="218" w:lineRule="exact"/>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54"/>
        <w:gridCol w:w="2687"/>
        <w:gridCol w:w="4875"/>
        <w:gridCol w:w="1094"/>
      </w:tblGrid>
      <w:tr>
        <w:trPr>
          <w:trHeight w:val="713" w:hRule="atLeast"/>
        </w:trPr>
        <w:tc>
          <w:tcPr>
            <w:tcW w:w="554" w:type="dxa"/>
            <w:vAlign w:val="top"/>
          </w:tcPr>
          <w:p>
            <w:pPr>
              <w:pStyle w:val="TableText"/>
              <w:ind w:left="85"/>
              <w:spacing w:before="273" w:line="221" w:lineRule="auto"/>
              <w:rPr>
                <w:sz w:val="18"/>
                <w:szCs w:val="18"/>
              </w:rPr>
            </w:pPr>
            <w:r>
              <w:rPr>
                <w:sz w:val="18"/>
                <w:szCs w:val="18"/>
                <w:spacing w:val="-2"/>
              </w:rPr>
              <w:t>序号</w:t>
            </w:r>
          </w:p>
        </w:tc>
        <w:tc>
          <w:tcPr>
            <w:tcW w:w="2687" w:type="dxa"/>
            <w:vAlign w:val="top"/>
          </w:tcPr>
          <w:p>
            <w:pPr>
              <w:pStyle w:val="TableText"/>
              <w:ind w:left="1141"/>
              <w:spacing w:before="274" w:line="221" w:lineRule="auto"/>
              <w:rPr>
                <w:sz w:val="18"/>
                <w:szCs w:val="18"/>
              </w:rPr>
            </w:pPr>
            <w:r>
              <w:rPr>
                <w:sz w:val="18"/>
                <w:szCs w:val="18"/>
                <w:spacing w:val="-3"/>
              </w:rPr>
              <w:t>名称</w:t>
            </w:r>
          </w:p>
        </w:tc>
        <w:tc>
          <w:tcPr>
            <w:tcW w:w="4875" w:type="dxa"/>
            <w:vAlign w:val="top"/>
          </w:tcPr>
          <w:p>
            <w:pPr>
              <w:pStyle w:val="TableText"/>
              <w:ind w:left="2054"/>
              <w:spacing w:before="272" w:line="219" w:lineRule="auto"/>
              <w:rPr>
                <w:sz w:val="18"/>
                <w:szCs w:val="18"/>
              </w:rPr>
            </w:pPr>
            <w:r>
              <w:rPr>
                <w:sz w:val="18"/>
                <w:szCs w:val="18"/>
                <w:spacing w:val="-2"/>
              </w:rPr>
              <w:t>使用条件</w:t>
            </w:r>
          </w:p>
        </w:tc>
        <w:tc>
          <w:tcPr>
            <w:tcW w:w="1094" w:type="dxa"/>
            <w:vAlign w:val="top"/>
          </w:tcPr>
          <w:p>
            <w:pPr>
              <w:pStyle w:val="TableText"/>
              <w:ind w:left="179"/>
              <w:spacing w:before="122" w:line="219" w:lineRule="auto"/>
              <w:rPr>
                <w:sz w:val="18"/>
                <w:szCs w:val="18"/>
              </w:rPr>
            </w:pPr>
            <w:r>
              <w:rPr>
                <w:sz w:val="18"/>
                <w:szCs w:val="18"/>
                <w:spacing w:val="2"/>
              </w:rPr>
              <w:t>国际编码</w:t>
            </w:r>
          </w:p>
          <w:p>
            <w:pPr>
              <w:pStyle w:val="TableText"/>
              <w:ind w:left="319"/>
              <w:spacing w:before="79" w:line="222" w:lineRule="auto"/>
              <w:rPr>
                <w:sz w:val="18"/>
                <w:szCs w:val="18"/>
              </w:rPr>
            </w:pPr>
            <w:r>
              <w:rPr>
                <w:sz w:val="18"/>
                <w:szCs w:val="18"/>
                <w:spacing w:val="-7"/>
              </w:rPr>
              <w:t>(INS)</w:t>
            </w:r>
          </w:p>
        </w:tc>
      </w:tr>
      <w:tr>
        <w:trPr>
          <w:trHeight w:val="718" w:hRule="atLeast"/>
        </w:trPr>
        <w:tc>
          <w:tcPr>
            <w:tcW w:w="554" w:type="dxa"/>
            <w:vAlign w:val="top"/>
            <w:textDirection w:val="tbRlV"/>
          </w:tcPr>
          <w:p>
            <w:pPr>
              <w:pStyle w:val="TableText"/>
              <w:ind w:left="230"/>
              <w:spacing w:before="247" w:line="108" w:lineRule="exact"/>
              <w:rPr>
                <w:sz w:val="18"/>
                <w:szCs w:val="18"/>
              </w:rPr>
            </w:pPr>
            <w:r>
              <w:rPr>
                <w:sz w:val="18"/>
                <w:szCs w:val="18"/>
                <w:spacing w:val="43"/>
                <w:w w:val="125"/>
                <w:position w:val="-2"/>
              </w:rPr>
              <w:t>1</w:t>
            </w:r>
          </w:p>
        </w:tc>
        <w:tc>
          <w:tcPr>
            <w:tcW w:w="2687" w:type="dxa"/>
            <w:vAlign w:val="top"/>
          </w:tcPr>
          <w:p>
            <w:pPr>
              <w:pStyle w:val="TableText"/>
              <w:ind w:left="91"/>
              <w:spacing w:before="263" w:line="214" w:lineRule="auto"/>
              <w:rPr>
                <w:sz w:val="18"/>
                <w:szCs w:val="18"/>
              </w:rPr>
            </w:pPr>
            <w:r>
              <w:rPr>
                <w:sz w:val="18"/>
                <w:szCs w:val="18"/>
                <w:spacing w:val="9"/>
              </w:rPr>
              <w:t>氮气(</w:t>
            </w:r>
            <w:r>
              <w:rPr>
                <w:sz w:val="18"/>
                <w:szCs w:val="18"/>
              </w:rPr>
              <w:t>nitrogen</w:t>
            </w:r>
            <w:r>
              <w:rPr>
                <w:sz w:val="18"/>
                <w:szCs w:val="18"/>
                <w:spacing w:val="9"/>
              </w:rPr>
              <w:t>)</w:t>
            </w:r>
          </w:p>
        </w:tc>
        <w:tc>
          <w:tcPr>
            <w:tcW w:w="4875" w:type="dxa"/>
            <w:vAlign w:val="top"/>
          </w:tcPr>
          <w:p>
            <w:pPr>
              <w:pStyle w:val="TableText"/>
              <w:ind w:left="94" w:right="99"/>
              <w:spacing w:before="119" w:line="302" w:lineRule="auto"/>
              <w:rPr>
                <w:sz w:val="18"/>
                <w:szCs w:val="18"/>
              </w:rPr>
            </w:pPr>
            <w:r>
              <w:rPr>
                <w:sz w:val="18"/>
                <w:szCs w:val="18"/>
                <w:spacing w:val="-1"/>
              </w:rPr>
              <w:t>用于食品保存，仅允许使用非石油来源的不含石油级的。应</w:t>
            </w:r>
            <w:r>
              <w:rPr>
                <w:sz w:val="18"/>
                <w:szCs w:val="18"/>
                <w:spacing w:val="16"/>
              </w:rPr>
              <w:t xml:space="preserve"> </w:t>
            </w:r>
            <w:r>
              <w:rPr>
                <w:sz w:val="18"/>
                <w:szCs w:val="18"/>
                <w:spacing w:val="1"/>
              </w:rPr>
              <w:t>符合</w:t>
            </w:r>
            <w:r>
              <w:rPr>
                <w:sz w:val="18"/>
                <w:szCs w:val="18"/>
              </w:rPr>
              <w:t>GB</w:t>
            </w:r>
            <w:r>
              <w:rPr>
                <w:sz w:val="18"/>
                <w:szCs w:val="18"/>
                <w:spacing w:val="1"/>
              </w:rPr>
              <w:t>2760的规定</w:t>
            </w:r>
          </w:p>
        </w:tc>
        <w:tc>
          <w:tcPr>
            <w:tcW w:w="1094" w:type="dxa"/>
            <w:vAlign w:val="top"/>
          </w:tcPr>
          <w:p>
            <w:pPr>
              <w:pStyle w:val="TableText"/>
              <w:ind w:left="409"/>
              <w:spacing w:before="286"/>
              <w:rPr>
                <w:sz w:val="18"/>
                <w:szCs w:val="18"/>
              </w:rPr>
            </w:pPr>
            <w:r>
              <w:rPr>
                <w:sz w:val="18"/>
                <w:szCs w:val="18"/>
                <w:spacing w:val="-2"/>
              </w:rPr>
              <w:t>941</w:t>
            </w:r>
          </w:p>
        </w:tc>
      </w:tr>
      <w:tr>
        <w:trPr>
          <w:trHeight w:val="709" w:hRule="atLeast"/>
        </w:trPr>
        <w:tc>
          <w:tcPr>
            <w:tcW w:w="554" w:type="dxa"/>
            <w:vAlign w:val="top"/>
          </w:tcPr>
          <w:p>
            <w:pPr>
              <w:pStyle w:val="TableText"/>
              <w:ind w:left="225"/>
              <w:spacing w:before="289" w:line="241" w:lineRule="auto"/>
              <w:rPr>
                <w:sz w:val="18"/>
                <w:szCs w:val="18"/>
              </w:rPr>
            </w:pPr>
            <w:r>
              <w:rPr>
                <w:sz w:val="18"/>
                <w:szCs w:val="18"/>
              </w:rPr>
              <w:t>2</w:t>
            </w:r>
          </w:p>
        </w:tc>
        <w:tc>
          <w:tcPr>
            <w:tcW w:w="2687" w:type="dxa"/>
            <w:vAlign w:val="top"/>
          </w:tcPr>
          <w:p>
            <w:pPr>
              <w:pStyle w:val="TableText"/>
              <w:ind w:left="91" w:right="165"/>
              <w:spacing w:before="130" w:line="284" w:lineRule="auto"/>
              <w:rPr>
                <w:sz w:val="18"/>
                <w:szCs w:val="18"/>
              </w:rPr>
            </w:pPr>
            <w:r>
              <w:rPr>
                <w:sz w:val="18"/>
                <w:szCs w:val="18"/>
                <w:spacing w:val="-1"/>
              </w:rPr>
              <w:t>二氧化碳(非石油制品)(carbon</w:t>
            </w:r>
            <w:r>
              <w:rPr>
                <w:sz w:val="18"/>
                <w:szCs w:val="18"/>
                <w:spacing w:val="7"/>
              </w:rPr>
              <w:t xml:space="preserve"> </w:t>
            </w:r>
            <w:r>
              <w:rPr>
                <w:sz w:val="18"/>
                <w:szCs w:val="18"/>
                <w:spacing w:val="-2"/>
              </w:rPr>
              <w:t>dioxide)</w:t>
            </w:r>
          </w:p>
        </w:tc>
        <w:tc>
          <w:tcPr>
            <w:tcW w:w="4875" w:type="dxa"/>
            <w:vAlign w:val="top"/>
          </w:tcPr>
          <w:p>
            <w:pPr>
              <w:pStyle w:val="TableText"/>
              <w:ind w:left="94" w:right="346"/>
              <w:spacing w:before="130" w:line="291" w:lineRule="auto"/>
              <w:rPr>
                <w:sz w:val="18"/>
                <w:szCs w:val="18"/>
              </w:rPr>
            </w:pPr>
            <w:r>
              <w:rPr>
                <w:sz w:val="18"/>
                <w:szCs w:val="18"/>
              </w:rPr>
              <w:t>防腐剂、加工助剂，应是非石油制品。应符合GB 2760的</w:t>
            </w:r>
            <w:r>
              <w:rPr>
                <w:sz w:val="18"/>
                <w:szCs w:val="18"/>
                <w:spacing w:val="13"/>
              </w:rPr>
              <w:t xml:space="preserve"> </w:t>
            </w:r>
            <w:r>
              <w:rPr>
                <w:sz w:val="18"/>
                <w:szCs w:val="18"/>
                <w:spacing w:val="-2"/>
              </w:rPr>
              <w:t>规定</w:t>
            </w:r>
          </w:p>
        </w:tc>
        <w:tc>
          <w:tcPr>
            <w:tcW w:w="1094" w:type="dxa"/>
            <w:vAlign w:val="top"/>
          </w:tcPr>
          <w:p>
            <w:pPr>
              <w:pStyle w:val="TableText"/>
              <w:ind w:left="409"/>
              <w:spacing w:before="288"/>
              <w:rPr>
                <w:sz w:val="18"/>
                <w:szCs w:val="18"/>
              </w:rPr>
            </w:pPr>
            <w:r>
              <w:rPr>
                <w:sz w:val="18"/>
                <w:szCs w:val="18"/>
                <w:spacing w:val="-3"/>
              </w:rPr>
              <w:t>290</w:t>
            </w:r>
          </w:p>
        </w:tc>
      </w:tr>
      <w:tr>
        <w:trPr>
          <w:trHeight w:val="349" w:hRule="atLeast"/>
        </w:trPr>
        <w:tc>
          <w:tcPr>
            <w:tcW w:w="554" w:type="dxa"/>
            <w:vAlign w:val="top"/>
          </w:tcPr>
          <w:p>
            <w:pPr>
              <w:pStyle w:val="TableText"/>
              <w:ind w:left="225"/>
              <w:spacing w:before="109" w:line="235" w:lineRule="auto"/>
              <w:rPr>
                <w:sz w:val="18"/>
                <w:szCs w:val="18"/>
              </w:rPr>
            </w:pPr>
            <w:r>
              <w:rPr>
                <w:sz w:val="18"/>
                <w:szCs w:val="18"/>
              </w:rPr>
              <w:t>3</w:t>
            </w:r>
          </w:p>
        </w:tc>
        <w:tc>
          <w:tcPr>
            <w:tcW w:w="2687" w:type="dxa"/>
            <w:vAlign w:val="top"/>
          </w:tcPr>
          <w:p>
            <w:pPr>
              <w:pStyle w:val="TableText"/>
              <w:ind w:left="91"/>
              <w:spacing w:before="92" w:line="219" w:lineRule="auto"/>
              <w:rPr>
                <w:sz w:val="18"/>
                <w:szCs w:val="18"/>
              </w:rPr>
            </w:pPr>
            <w:r>
              <w:rPr>
                <w:sz w:val="18"/>
                <w:szCs w:val="18"/>
                <w:spacing w:val="7"/>
              </w:rPr>
              <w:t>高岭土(</w:t>
            </w:r>
            <w:r>
              <w:rPr>
                <w:sz w:val="18"/>
                <w:szCs w:val="18"/>
              </w:rPr>
              <w:t>kaolin</w:t>
            </w:r>
            <w:r>
              <w:rPr>
                <w:sz w:val="18"/>
                <w:szCs w:val="18"/>
                <w:spacing w:val="7"/>
              </w:rPr>
              <w:t>)</w:t>
            </w:r>
          </w:p>
        </w:tc>
        <w:tc>
          <w:tcPr>
            <w:tcW w:w="4875" w:type="dxa"/>
            <w:vAlign w:val="top"/>
          </w:tcPr>
          <w:p>
            <w:pPr>
              <w:pStyle w:val="TableText"/>
              <w:ind w:left="94"/>
              <w:spacing w:before="91" w:line="219" w:lineRule="auto"/>
              <w:rPr>
                <w:sz w:val="18"/>
                <w:szCs w:val="18"/>
              </w:rPr>
            </w:pPr>
            <w:r>
              <w:rPr>
                <w:sz w:val="18"/>
                <w:szCs w:val="18"/>
                <w:spacing w:val="-1"/>
              </w:rPr>
              <w:t>澄清剂、助滤剂，应符合GB 2760的规定</w:t>
            </w:r>
          </w:p>
        </w:tc>
        <w:tc>
          <w:tcPr>
            <w:tcW w:w="1094" w:type="dxa"/>
            <w:vAlign w:val="top"/>
          </w:tcPr>
          <w:p>
            <w:pPr>
              <w:pStyle w:val="TableText"/>
              <w:ind w:left="409"/>
              <w:spacing w:before="109" w:line="235" w:lineRule="auto"/>
              <w:rPr>
                <w:sz w:val="18"/>
                <w:szCs w:val="18"/>
              </w:rPr>
            </w:pPr>
            <w:r>
              <w:rPr>
                <w:sz w:val="18"/>
                <w:szCs w:val="18"/>
                <w:spacing w:val="-3"/>
              </w:rPr>
              <w:t>559</w:t>
            </w:r>
          </w:p>
        </w:tc>
      </w:tr>
      <w:tr>
        <w:trPr>
          <w:trHeight w:val="359" w:hRule="atLeast"/>
        </w:trPr>
        <w:tc>
          <w:tcPr>
            <w:tcW w:w="554" w:type="dxa"/>
            <w:vAlign w:val="top"/>
          </w:tcPr>
          <w:p>
            <w:pPr>
              <w:pStyle w:val="TableText"/>
              <w:ind w:left="225"/>
              <w:spacing w:before="111" w:line="241" w:lineRule="auto"/>
              <w:rPr>
                <w:sz w:val="18"/>
                <w:szCs w:val="18"/>
              </w:rPr>
            </w:pPr>
            <w:r>
              <w:rPr>
                <w:sz w:val="18"/>
                <w:szCs w:val="18"/>
              </w:rPr>
              <w:t>4</w:t>
            </w:r>
          </w:p>
        </w:tc>
        <w:tc>
          <w:tcPr>
            <w:tcW w:w="2687" w:type="dxa"/>
            <w:vAlign w:val="top"/>
          </w:tcPr>
          <w:p>
            <w:pPr>
              <w:pStyle w:val="TableText"/>
              <w:ind w:left="91"/>
              <w:spacing w:before="93" w:line="220" w:lineRule="auto"/>
              <w:rPr>
                <w:sz w:val="18"/>
                <w:szCs w:val="18"/>
              </w:rPr>
            </w:pPr>
            <w:r>
              <w:rPr>
                <w:sz w:val="18"/>
                <w:szCs w:val="18"/>
                <w:spacing w:val="3"/>
              </w:rPr>
              <w:t>L-苹果酸(L-</w:t>
            </w:r>
            <w:r>
              <w:rPr>
                <w:sz w:val="18"/>
                <w:szCs w:val="18"/>
              </w:rPr>
              <w:t>malic</w:t>
            </w:r>
            <w:r>
              <w:rPr>
                <w:sz w:val="18"/>
                <w:szCs w:val="18"/>
                <w:spacing w:val="3"/>
              </w:rPr>
              <w:t xml:space="preserve"> </w:t>
            </w:r>
            <w:r>
              <w:rPr>
                <w:sz w:val="18"/>
                <w:szCs w:val="18"/>
              </w:rPr>
              <w:t>acid</w:t>
            </w:r>
            <w:r>
              <w:rPr>
                <w:sz w:val="18"/>
                <w:szCs w:val="18"/>
                <w:spacing w:val="3"/>
              </w:rPr>
              <w:t>)</w:t>
            </w:r>
          </w:p>
        </w:tc>
        <w:tc>
          <w:tcPr>
            <w:tcW w:w="4875" w:type="dxa"/>
            <w:vAlign w:val="top"/>
          </w:tcPr>
          <w:p>
            <w:pPr>
              <w:pStyle w:val="TableText"/>
              <w:ind w:left="94"/>
              <w:spacing w:before="93" w:line="219" w:lineRule="auto"/>
              <w:rPr>
                <w:sz w:val="18"/>
                <w:szCs w:val="18"/>
              </w:rPr>
            </w:pPr>
            <w:r>
              <w:rPr>
                <w:sz w:val="18"/>
                <w:szCs w:val="18"/>
              </w:rPr>
              <w:t>用于发酵工艺，应符合GB 2760的规定</w:t>
            </w:r>
          </w:p>
        </w:tc>
        <w:tc>
          <w:tcPr>
            <w:tcW w:w="1094" w:type="dxa"/>
            <w:vAlign w:val="top"/>
          </w:tcPr>
          <w:p>
            <w:pPr>
              <w:pStyle w:val="TableText"/>
              <w:ind w:left="449"/>
              <w:spacing w:before="178" w:line="140" w:lineRule="exact"/>
              <w:rPr>
                <w:sz w:val="18"/>
                <w:szCs w:val="18"/>
              </w:rPr>
            </w:pPr>
            <w:r>
              <w:rPr>
                <w:sz w:val="18"/>
                <w:szCs w:val="18"/>
                <w:position w:val="-4"/>
              </w:rPr>
              <w:t>一</w:t>
            </w:r>
          </w:p>
        </w:tc>
      </w:tr>
      <w:tr>
        <w:trPr>
          <w:trHeight w:val="339" w:hRule="atLeast"/>
        </w:trPr>
        <w:tc>
          <w:tcPr>
            <w:tcW w:w="554" w:type="dxa"/>
            <w:vAlign w:val="top"/>
            <w:textDirection w:val="tbRlV"/>
          </w:tcPr>
          <w:p>
            <w:pPr>
              <w:pStyle w:val="TableText"/>
              <w:ind w:left="43"/>
              <w:spacing w:before="240" w:line="123" w:lineRule="exact"/>
              <w:rPr>
                <w:sz w:val="18"/>
                <w:szCs w:val="18"/>
              </w:rPr>
            </w:pPr>
            <w:r>
              <w:rPr>
                <w:sz w:val="18"/>
                <w:szCs w:val="18"/>
                <w:spacing w:val="44"/>
                <w:w w:val="125"/>
                <w:position w:val="-3"/>
              </w:rPr>
              <w:t>5</w:t>
            </w:r>
          </w:p>
        </w:tc>
        <w:tc>
          <w:tcPr>
            <w:tcW w:w="2687" w:type="dxa"/>
            <w:vAlign w:val="top"/>
          </w:tcPr>
          <w:p>
            <w:pPr>
              <w:pStyle w:val="TableText"/>
              <w:ind w:left="91"/>
              <w:spacing w:before="78" w:line="214" w:lineRule="auto"/>
              <w:rPr>
                <w:sz w:val="18"/>
                <w:szCs w:val="18"/>
              </w:rPr>
            </w:pPr>
            <w:r>
              <w:rPr>
                <w:sz w:val="18"/>
                <w:szCs w:val="18"/>
                <w:spacing w:val="5"/>
              </w:rPr>
              <w:t>硅胶(</w:t>
            </w:r>
            <w:r>
              <w:rPr>
                <w:sz w:val="18"/>
                <w:szCs w:val="18"/>
              </w:rPr>
              <w:t>silica</w:t>
            </w:r>
            <w:r>
              <w:rPr>
                <w:sz w:val="18"/>
                <w:szCs w:val="18"/>
                <w:spacing w:val="18"/>
              </w:rPr>
              <w:t xml:space="preserve"> </w:t>
            </w:r>
            <w:r>
              <w:rPr>
                <w:sz w:val="18"/>
                <w:szCs w:val="18"/>
              </w:rPr>
              <w:t>gel</w:t>
            </w:r>
            <w:r>
              <w:rPr>
                <w:sz w:val="18"/>
                <w:szCs w:val="18"/>
                <w:spacing w:val="5"/>
              </w:rPr>
              <w:t>)</w:t>
            </w:r>
          </w:p>
        </w:tc>
        <w:tc>
          <w:tcPr>
            <w:tcW w:w="4875" w:type="dxa"/>
            <w:vAlign w:val="top"/>
          </w:tcPr>
          <w:p>
            <w:pPr>
              <w:pStyle w:val="TableText"/>
              <w:ind w:left="94"/>
              <w:spacing w:before="83" w:line="219" w:lineRule="auto"/>
              <w:rPr>
                <w:sz w:val="18"/>
                <w:szCs w:val="18"/>
              </w:rPr>
            </w:pPr>
            <w:r>
              <w:rPr>
                <w:sz w:val="18"/>
                <w:szCs w:val="18"/>
                <w:spacing w:val="-1"/>
              </w:rPr>
              <w:t>澄清剂，应符合GB2760的规定</w:t>
            </w:r>
          </w:p>
        </w:tc>
        <w:tc>
          <w:tcPr>
            <w:tcW w:w="1094" w:type="dxa"/>
            <w:vAlign w:val="top"/>
          </w:tcPr>
          <w:p>
            <w:pPr>
              <w:pStyle w:val="TableText"/>
              <w:ind w:left="449"/>
              <w:spacing w:before="169" w:line="140" w:lineRule="exact"/>
              <w:rPr>
                <w:sz w:val="18"/>
                <w:szCs w:val="18"/>
              </w:rPr>
            </w:pPr>
            <w:r>
              <w:rPr>
                <w:sz w:val="18"/>
                <w:szCs w:val="18"/>
                <w:position w:val="-4"/>
              </w:rPr>
              <w:t>一</w:t>
            </w:r>
          </w:p>
        </w:tc>
      </w:tr>
      <w:tr>
        <w:trPr>
          <w:trHeight w:val="359" w:hRule="atLeast"/>
        </w:trPr>
        <w:tc>
          <w:tcPr>
            <w:tcW w:w="554" w:type="dxa"/>
            <w:vAlign w:val="top"/>
          </w:tcPr>
          <w:p>
            <w:pPr>
              <w:pStyle w:val="TableText"/>
              <w:ind w:left="225"/>
              <w:spacing w:before="112"/>
              <w:rPr>
                <w:sz w:val="18"/>
                <w:szCs w:val="18"/>
              </w:rPr>
            </w:pPr>
            <w:r>
              <w:rPr>
                <w:sz w:val="18"/>
                <w:szCs w:val="18"/>
              </w:rPr>
              <w:t>6</w:t>
            </w:r>
          </w:p>
        </w:tc>
        <w:tc>
          <w:tcPr>
            <w:tcW w:w="2687" w:type="dxa"/>
            <w:vAlign w:val="top"/>
          </w:tcPr>
          <w:p>
            <w:pPr>
              <w:pStyle w:val="TableText"/>
              <w:ind w:left="91"/>
              <w:spacing w:before="95" w:line="220" w:lineRule="auto"/>
              <w:rPr>
                <w:sz w:val="18"/>
                <w:szCs w:val="18"/>
              </w:rPr>
            </w:pPr>
            <w:r>
              <w:rPr>
                <w:sz w:val="18"/>
                <w:szCs w:val="18"/>
                <w:spacing w:val="6"/>
              </w:rPr>
              <w:t>硅藻土(</w:t>
            </w:r>
            <w:r>
              <w:rPr>
                <w:sz w:val="18"/>
                <w:szCs w:val="18"/>
              </w:rPr>
              <w:t>diatomaceous</w:t>
            </w:r>
            <w:r>
              <w:rPr>
                <w:sz w:val="18"/>
                <w:szCs w:val="18"/>
                <w:spacing w:val="6"/>
              </w:rPr>
              <w:t xml:space="preserve"> </w:t>
            </w:r>
            <w:r>
              <w:rPr>
                <w:sz w:val="18"/>
                <w:szCs w:val="18"/>
              </w:rPr>
              <w:t>earth</w:t>
            </w:r>
            <w:r>
              <w:rPr>
                <w:sz w:val="18"/>
                <w:szCs w:val="18"/>
                <w:spacing w:val="6"/>
              </w:rPr>
              <w:t>)</w:t>
            </w:r>
          </w:p>
        </w:tc>
        <w:tc>
          <w:tcPr>
            <w:tcW w:w="4875" w:type="dxa"/>
            <w:vAlign w:val="top"/>
          </w:tcPr>
          <w:p>
            <w:pPr>
              <w:pStyle w:val="TableText"/>
              <w:ind w:left="94"/>
              <w:spacing w:before="95" w:line="219" w:lineRule="auto"/>
              <w:rPr>
                <w:sz w:val="18"/>
                <w:szCs w:val="18"/>
              </w:rPr>
            </w:pPr>
            <w:r>
              <w:rPr>
                <w:sz w:val="18"/>
                <w:szCs w:val="18"/>
                <w:spacing w:val="-1"/>
              </w:rPr>
              <w:t>应符合GB2760的规定</w:t>
            </w:r>
          </w:p>
        </w:tc>
        <w:tc>
          <w:tcPr>
            <w:tcW w:w="1094" w:type="dxa"/>
            <w:vAlign w:val="top"/>
          </w:tcPr>
          <w:p>
            <w:pPr>
              <w:pStyle w:val="TableText"/>
              <w:ind w:left="449"/>
              <w:spacing w:before="180" w:line="140" w:lineRule="exact"/>
              <w:rPr>
                <w:sz w:val="18"/>
                <w:szCs w:val="18"/>
              </w:rPr>
            </w:pPr>
            <w:r>
              <w:rPr>
                <w:sz w:val="18"/>
                <w:szCs w:val="18"/>
                <w:position w:val="-4"/>
              </w:rPr>
              <w:t>一</w:t>
            </w:r>
          </w:p>
        </w:tc>
      </w:tr>
      <w:tr>
        <w:trPr>
          <w:trHeight w:val="344" w:hRule="atLeast"/>
        </w:trPr>
        <w:tc>
          <w:tcPr>
            <w:tcW w:w="554" w:type="dxa"/>
            <w:vAlign w:val="top"/>
          </w:tcPr>
          <w:p>
            <w:pPr>
              <w:pStyle w:val="TableText"/>
              <w:ind w:left="225"/>
              <w:spacing w:before="103" w:line="236" w:lineRule="auto"/>
              <w:rPr>
                <w:sz w:val="18"/>
                <w:szCs w:val="18"/>
              </w:rPr>
            </w:pPr>
            <w:r>
              <w:rPr>
                <w:sz w:val="18"/>
                <w:szCs w:val="18"/>
              </w:rPr>
              <w:t>7</w:t>
            </w:r>
          </w:p>
        </w:tc>
        <w:tc>
          <w:tcPr>
            <w:tcW w:w="2687" w:type="dxa"/>
            <w:vAlign w:val="top"/>
          </w:tcPr>
          <w:p>
            <w:pPr>
              <w:pStyle w:val="TableText"/>
              <w:ind w:left="91"/>
              <w:spacing w:before="86" w:line="220" w:lineRule="auto"/>
              <w:rPr>
                <w:sz w:val="18"/>
                <w:szCs w:val="18"/>
              </w:rPr>
            </w:pPr>
            <w:r>
              <w:rPr>
                <w:sz w:val="18"/>
                <w:szCs w:val="18"/>
                <w:spacing w:val="6"/>
              </w:rPr>
              <w:t>活性炭(</w:t>
            </w:r>
            <w:r>
              <w:rPr>
                <w:sz w:val="18"/>
                <w:szCs w:val="18"/>
              </w:rPr>
              <w:t>activated</w:t>
            </w:r>
            <w:r>
              <w:rPr>
                <w:sz w:val="18"/>
                <w:szCs w:val="18"/>
                <w:spacing w:val="6"/>
              </w:rPr>
              <w:t xml:space="preserve"> </w:t>
            </w:r>
            <w:r>
              <w:rPr>
                <w:sz w:val="18"/>
                <w:szCs w:val="18"/>
              </w:rPr>
              <w:t>carbon</w:t>
            </w:r>
            <w:r>
              <w:rPr>
                <w:sz w:val="18"/>
                <w:szCs w:val="18"/>
                <w:spacing w:val="6"/>
              </w:rPr>
              <w:t>)</w:t>
            </w:r>
          </w:p>
        </w:tc>
        <w:tc>
          <w:tcPr>
            <w:tcW w:w="4875" w:type="dxa"/>
            <w:vAlign w:val="top"/>
          </w:tcPr>
          <w:p>
            <w:pPr>
              <w:pStyle w:val="TableText"/>
              <w:ind w:left="94"/>
              <w:spacing w:before="86" w:line="219" w:lineRule="auto"/>
              <w:rPr>
                <w:sz w:val="18"/>
                <w:szCs w:val="18"/>
              </w:rPr>
            </w:pPr>
            <w:r>
              <w:rPr>
                <w:sz w:val="18"/>
                <w:szCs w:val="18"/>
                <w:spacing w:val="-1"/>
              </w:rPr>
              <w:t>应符合GB 2760的规定</w:t>
            </w:r>
          </w:p>
        </w:tc>
        <w:tc>
          <w:tcPr>
            <w:tcW w:w="1094" w:type="dxa"/>
            <w:vAlign w:val="top"/>
          </w:tcPr>
          <w:p>
            <w:pPr>
              <w:pStyle w:val="TableText"/>
              <w:ind w:left="449"/>
              <w:spacing w:before="171" w:line="140" w:lineRule="exact"/>
              <w:rPr>
                <w:sz w:val="18"/>
                <w:szCs w:val="18"/>
              </w:rPr>
            </w:pPr>
            <w:r>
              <w:rPr>
                <w:sz w:val="18"/>
                <w:szCs w:val="18"/>
                <w:position w:val="-4"/>
              </w:rPr>
              <w:t>一</w:t>
            </w:r>
          </w:p>
        </w:tc>
      </w:tr>
    </w:tbl>
    <w:p>
      <w:pPr>
        <w:rPr>
          <w:rFonts w:ascii="Arial"/>
          <w:sz w:val="21"/>
        </w:rPr>
      </w:pPr>
      <w:r/>
    </w:p>
    <w:p>
      <w:pPr>
        <w:sectPr>
          <w:footerReference w:type="default" r:id="rId109"/>
          <w:pgSz w:w="11900" w:h="16840"/>
          <w:pgMar w:top="400" w:right="1342" w:bottom="1427" w:left="1324" w:header="0" w:footer="1301" w:gutter="0"/>
        </w:sectPr>
        <w:rPr>
          <w:rFonts w:ascii="Arial" w:hAnsi="Arial" w:eastAsia="Arial" w:cs="Arial"/>
          <w:sz w:val="21"/>
          <w:szCs w:val="21"/>
        </w:rPr>
      </w:pP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5"/>
        <w:spacing w:before="60"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2"/>
        </w:rPr>
        <w:t>GB/T</w:t>
      </w:r>
      <w:r>
        <w:rPr>
          <w:rFonts w:ascii="Times New Roman" w:hAnsi="Times New Roman" w:eastAsia="Times New Roman" w:cs="Times New Roman"/>
          <w:sz w:val="21"/>
          <w:szCs w:val="21"/>
          <w:b/>
          <w:bCs/>
          <w:spacing w:val="16"/>
          <w:w w:val="101"/>
        </w:rPr>
        <w:t xml:space="preserve">  </w:t>
      </w:r>
      <w:r>
        <w:rPr>
          <w:rFonts w:ascii="Times New Roman" w:hAnsi="Times New Roman" w:eastAsia="Times New Roman" w:cs="Times New Roman"/>
          <w:sz w:val="21"/>
          <w:szCs w:val="21"/>
          <w:b/>
          <w:bCs/>
          <w:spacing w:val="-2"/>
        </w:rPr>
        <w:t>19630—2019</w:t>
      </w:r>
    </w:p>
    <w:p>
      <w:pPr>
        <w:spacing w:line="384" w:lineRule="auto"/>
        <w:rPr>
          <w:rFonts w:ascii="Arial"/>
          <w:sz w:val="21"/>
        </w:rPr>
      </w:pPr>
      <w:r/>
    </w:p>
    <w:p>
      <w:pPr>
        <w:pStyle w:val="BodyText"/>
        <w:ind w:left="4098"/>
        <w:spacing w:before="68" w:line="220" w:lineRule="auto"/>
        <w:rPr>
          <w:sz w:val="21"/>
          <w:szCs w:val="21"/>
        </w:rPr>
      </w:pPr>
      <w:r>
        <w:rPr>
          <w:sz w:val="21"/>
          <w:szCs w:val="21"/>
          <w:b/>
          <w:bCs/>
          <w:spacing w:val="3"/>
        </w:rPr>
        <w:t>表</w:t>
      </w:r>
      <w:r>
        <w:rPr>
          <w:sz w:val="21"/>
          <w:szCs w:val="21"/>
          <w:spacing w:val="-51"/>
        </w:rPr>
        <w:t xml:space="preserve"> </w:t>
      </w:r>
      <w:r>
        <w:rPr>
          <w:rFonts w:ascii="Times New Roman" w:hAnsi="Times New Roman" w:eastAsia="Times New Roman" w:cs="Times New Roman"/>
          <w:sz w:val="21"/>
          <w:szCs w:val="21"/>
          <w:b/>
          <w:bCs/>
          <w:spacing w:val="3"/>
        </w:rPr>
        <w:t>E.2</w:t>
      </w:r>
      <w:r>
        <w:rPr>
          <w:rFonts w:ascii="Times New Roman" w:hAnsi="Times New Roman" w:eastAsia="Times New Roman" w:cs="Times New Roman"/>
          <w:sz w:val="21"/>
          <w:szCs w:val="21"/>
          <w:b/>
          <w:bCs/>
          <w:spacing w:val="24"/>
          <w:w w:val="101"/>
        </w:rPr>
        <w:t xml:space="preserve"> </w:t>
      </w:r>
      <w:r>
        <w:rPr>
          <w:sz w:val="21"/>
          <w:szCs w:val="21"/>
          <w:spacing w:val="3"/>
        </w:rPr>
        <w:t>(续)</w:t>
      </w:r>
    </w:p>
    <w:p>
      <w:pPr>
        <w:spacing w:line="237" w:lineRule="exact"/>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2707"/>
        <w:gridCol w:w="4875"/>
        <w:gridCol w:w="1094"/>
      </w:tblGrid>
      <w:tr>
        <w:trPr>
          <w:trHeight w:val="714" w:hRule="atLeast"/>
        </w:trPr>
        <w:tc>
          <w:tcPr>
            <w:tcW w:w="534" w:type="dxa"/>
            <w:vAlign w:val="top"/>
          </w:tcPr>
          <w:p>
            <w:pPr>
              <w:pStyle w:val="TableText"/>
              <w:ind w:left="75"/>
              <w:spacing w:before="273" w:line="221" w:lineRule="auto"/>
              <w:rPr>
                <w:sz w:val="18"/>
                <w:szCs w:val="18"/>
              </w:rPr>
            </w:pPr>
            <w:r>
              <w:rPr>
                <w:sz w:val="18"/>
                <w:szCs w:val="18"/>
                <w:spacing w:val="-2"/>
              </w:rPr>
              <w:t>序号</w:t>
            </w:r>
          </w:p>
        </w:tc>
        <w:tc>
          <w:tcPr>
            <w:tcW w:w="2707" w:type="dxa"/>
            <w:vAlign w:val="top"/>
          </w:tcPr>
          <w:p>
            <w:pPr>
              <w:pStyle w:val="TableText"/>
              <w:ind w:left="1161"/>
              <w:spacing w:before="274" w:line="221" w:lineRule="auto"/>
              <w:rPr>
                <w:sz w:val="18"/>
                <w:szCs w:val="18"/>
              </w:rPr>
            </w:pPr>
            <w:r>
              <w:rPr>
                <w:sz w:val="18"/>
                <w:szCs w:val="18"/>
                <w:spacing w:val="-3"/>
              </w:rPr>
              <w:t>名称</w:t>
            </w:r>
          </w:p>
        </w:tc>
        <w:tc>
          <w:tcPr>
            <w:tcW w:w="4875" w:type="dxa"/>
            <w:vAlign w:val="top"/>
          </w:tcPr>
          <w:p>
            <w:pPr>
              <w:pStyle w:val="TableText"/>
              <w:ind w:left="2054"/>
              <w:spacing w:before="272" w:line="219" w:lineRule="auto"/>
              <w:rPr>
                <w:sz w:val="18"/>
                <w:szCs w:val="18"/>
              </w:rPr>
            </w:pPr>
            <w:r>
              <w:rPr>
                <w:sz w:val="18"/>
                <w:szCs w:val="18"/>
                <w:spacing w:val="-2"/>
              </w:rPr>
              <w:t>使用条件</w:t>
            </w:r>
          </w:p>
        </w:tc>
        <w:tc>
          <w:tcPr>
            <w:tcW w:w="1094" w:type="dxa"/>
            <w:vAlign w:val="top"/>
          </w:tcPr>
          <w:p>
            <w:pPr>
              <w:pStyle w:val="TableText"/>
              <w:ind w:left="179"/>
              <w:spacing w:before="122" w:line="219" w:lineRule="auto"/>
              <w:rPr>
                <w:sz w:val="18"/>
                <w:szCs w:val="18"/>
              </w:rPr>
            </w:pPr>
            <w:r>
              <w:rPr>
                <w:sz w:val="18"/>
                <w:szCs w:val="18"/>
                <w:spacing w:val="2"/>
              </w:rPr>
              <w:t>国际编码</w:t>
            </w:r>
          </w:p>
          <w:p>
            <w:pPr>
              <w:pStyle w:val="TableText"/>
              <w:ind w:left="319"/>
              <w:spacing w:before="89" w:line="222" w:lineRule="auto"/>
              <w:rPr>
                <w:sz w:val="18"/>
                <w:szCs w:val="18"/>
              </w:rPr>
            </w:pPr>
            <w:r>
              <w:rPr>
                <w:sz w:val="18"/>
                <w:szCs w:val="18"/>
                <w:spacing w:val="-7"/>
              </w:rPr>
              <w:t>(INS)</w:t>
            </w:r>
          </w:p>
        </w:tc>
      </w:tr>
      <w:tr>
        <w:trPr>
          <w:trHeight w:val="350" w:hRule="atLeast"/>
        </w:trPr>
        <w:tc>
          <w:tcPr>
            <w:tcW w:w="534" w:type="dxa"/>
            <w:vAlign w:val="top"/>
            <w:textDirection w:val="tbRlV"/>
          </w:tcPr>
          <w:p>
            <w:pPr>
              <w:pStyle w:val="TableText"/>
              <w:ind w:left="48"/>
              <w:spacing w:before="229" w:line="127" w:lineRule="exact"/>
              <w:rPr>
                <w:sz w:val="18"/>
                <w:szCs w:val="18"/>
              </w:rPr>
            </w:pPr>
            <w:r>
              <w:rPr>
                <w:sz w:val="18"/>
                <w:szCs w:val="18"/>
                <w:spacing w:val="44"/>
                <w:w w:val="125"/>
                <w:position w:val="-3"/>
              </w:rPr>
              <w:t>8</w:t>
            </w:r>
          </w:p>
        </w:tc>
        <w:tc>
          <w:tcPr>
            <w:tcW w:w="2707" w:type="dxa"/>
            <w:vAlign w:val="top"/>
          </w:tcPr>
          <w:p>
            <w:pPr>
              <w:pStyle w:val="TableText"/>
              <w:ind w:left="81"/>
              <w:spacing w:before="89" w:line="221" w:lineRule="auto"/>
              <w:rPr>
                <w:sz w:val="18"/>
                <w:szCs w:val="18"/>
              </w:rPr>
            </w:pPr>
            <w:r>
              <w:rPr>
                <w:sz w:val="18"/>
                <w:szCs w:val="18"/>
                <w:spacing w:val="7"/>
              </w:rPr>
              <w:t>硫酸(</w:t>
            </w:r>
            <w:r>
              <w:rPr>
                <w:sz w:val="18"/>
                <w:szCs w:val="18"/>
              </w:rPr>
              <w:t>sulfuric</w:t>
            </w:r>
            <w:r>
              <w:rPr>
                <w:sz w:val="18"/>
                <w:szCs w:val="18"/>
                <w:spacing w:val="7"/>
              </w:rPr>
              <w:t xml:space="preserve"> </w:t>
            </w:r>
            <w:r>
              <w:rPr>
                <w:sz w:val="18"/>
                <w:szCs w:val="18"/>
              </w:rPr>
              <w:t>acid</w:t>
            </w:r>
            <w:r>
              <w:rPr>
                <w:sz w:val="18"/>
                <w:szCs w:val="18"/>
                <w:spacing w:val="7"/>
              </w:rPr>
              <w:t>)</w:t>
            </w:r>
          </w:p>
        </w:tc>
        <w:tc>
          <w:tcPr>
            <w:tcW w:w="4875" w:type="dxa"/>
            <w:vAlign w:val="top"/>
          </w:tcPr>
          <w:p>
            <w:pPr>
              <w:pStyle w:val="TableText"/>
              <w:ind w:left="94"/>
              <w:spacing w:before="87" w:line="219" w:lineRule="auto"/>
              <w:rPr>
                <w:sz w:val="18"/>
                <w:szCs w:val="18"/>
              </w:rPr>
            </w:pPr>
            <w:r>
              <w:rPr>
                <w:sz w:val="18"/>
                <w:szCs w:val="18"/>
              </w:rPr>
              <w:t>絮凝剂，应符合GB 2760的规定</w:t>
            </w:r>
          </w:p>
        </w:tc>
        <w:tc>
          <w:tcPr>
            <w:tcW w:w="1094" w:type="dxa"/>
            <w:vAlign w:val="top"/>
          </w:tcPr>
          <w:p>
            <w:pPr>
              <w:pStyle w:val="TableText"/>
              <w:ind w:left="449"/>
              <w:spacing w:before="173" w:line="140" w:lineRule="exact"/>
              <w:rPr>
                <w:sz w:val="18"/>
                <w:szCs w:val="18"/>
              </w:rPr>
            </w:pPr>
            <w:r>
              <w:rPr>
                <w:sz w:val="18"/>
                <w:szCs w:val="18"/>
                <w:position w:val="-4"/>
              </w:rPr>
              <w:t>一</w:t>
            </w:r>
          </w:p>
        </w:tc>
      </w:tr>
      <w:tr>
        <w:trPr>
          <w:trHeight w:val="359" w:hRule="atLeast"/>
        </w:trPr>
        <w:tc>
          <w:tcPr>
            <w:tcW w:w="534" w:type="dxa"/>
            <w:vAlign w:val="top"/>
            <w:textDirection w:val="tbRlV"/>
          </w:tcPr>
          <w:p>
            <w:pPr>
              <w:pStyle w:val="TableText"/>
              <w:ind w:left="48"/>
              <w:spacing w:before="228" w:line="128" w:lineRule="exact"/>
              <w:rPr>
                <w:sz w:val="18"/>
                <w:szCs w:val="18"/>
              </w:rPr>
            </w:pPr>
            <w:r>
              <w:rPr>
                <w:sz w:val="18"/>
                <w:szCs w:val="18"/>
                <w:spacing w:val="44"/>
                <w:w w:val="125"/>
                <w:position w:val="-3"/>
              </w:rPr>
              <w:t>9</w:t>
            </w:r>
          </w:p>
        </w:tc>
        <w:tc>
          <w:tcPr>
            <w:tcW w:w="2707" w:type="dxa"/>
            <w:vAlign w:val="top"/>
          </w:tcPr>
          <w:p>
            <w:pPr>
              <w:pStyle w:val="TableText"/>
              <w:ind w:left="81"/>
              <w:spacing w:before="89" w:line="221" w:lineRule="auto"/>
              <w:rPr>
                <w:sz w:val="18"/>
                <w:szCs w:val="18"/>
              </w:rPr>
            </w:pPr>
            <w:r>
              <w:rPr>
                <w:sz w:val="18"/>
                <w:szCs w:val="18"/>
                <w:spacing w:val="6"/>
              </w:rPr>
              <w:t>氯化钙(</w:t>
            </w:r>
            <w:r>
              <w:rPr>
                <w:sz w:val="18"/>
                <w:szCs w:val="18"/>
              </w:rPr>
              <w:t>calcium</w:t>
            </w:r>
            <w:r>
              <w:rPr>
                <w:sz w:val="18"/>
                <w:szCs w:val="18"/>
                <w:spacing w:val="6"/>
              </w:rPr>
              <w:t xml:space="preserve"> </w:t>
            </w:r>
            <w:r>
              <w:rPr>
                <w:sz w:val="18"/>
                <w:szCs w:val="18"/>
              </w:rPr>
              <w:t>chloride</w:t>
            </w:r>
            <w:r>
              <w:rPr>
                <w:sz w:val="18"/>
                <w:szCs w:val="18"/>
                <w:spacing w:val="6"/>
              </w:rPr>
              <w:t>)</w:t>
            </w:r>
          </w:p>
        </w:tc>
        <w:tc>
          <w:tcPr>
            <w:tcW w:w="4875" w:type="dxa"/>
            <w:vAlign w:val="top"/>
          </w:tcPr>
          <w:p>
            <w:pPr>
              <w:pStyle w:val="TableText"/>
              <w:ind w:left="94"/>
              <w:spacing w:before="87" w:line="219" w:lineRule="auto"/>
              <w:rPr>
                <w:sz w:val="18"/>
                <w:szCs w:val="18"/>
              </w:rPr>
            </w:pPr>
            <w:r>
              <w:rPr>
                <w:sz w:val="18"/>
                <w:szCs w:val="18"/>
                <w:spacing w:val="-1"/>
              </w:rPr>
              <w:t>加工助剂，应符合GB 2760的规定</w:t>
            </w:r>
          </w:p>
        </w:tc>
        <w:tc>
          <w:tcPr>
            <w:tcW w:w="1094" w:type="dxa"/>
            <w:vAlign w:val="top"/>
          </w:tcPr>
          <w:p>
            <w:pPr>
              <w:pStyle w:val="TableText"/>
              <w:ind w:left="409"/>
              <w:spacing w:before="105"/>
              <w:rPr>
                <w:sz w:val="18"/>
                <w:szCs w:val="18"/>
              </w:rPr>
            </w:pPr>
            <w:r>
              <w:rPr>
                <w:sz w:val="18"/>
                <w:szCs w:val="18"/>
                <w:spacing w:val="-3"/>
              </w:rPr>
              <w:t>509</w:t>
            </w:r>
          </w:p>
        </w:tc>
      </w:tr>
      <w:tr>
        <w:trPr>
          <w:trHeight w:val="699" w:hRule="atLeast"/>
        </w:trPr>
        <w:tc>
          <w:tcPr>
            <w:tcW w:w="534" w:type="dxa"/>
            <w:vAlign w:val="top"/>
          </w:tcPr>
          <w:p>
            <w:pPr>
              <w:pStyle w:val="TableText"/>
              <w:ind w:left="165"/>
              <w:spacing w:before="276"/>
              <w:rPr>
                <w:sz w:val="18"/>
                <w:szCs w:val="18"/>
              </w:rPr>
            </w:pPr>
            <w:r>
              <w:rPr>
                <w:sz w:val="18"/>
                <w:szCs w:val="18"/>
                <w:spacing w:val="-6"/>
              </w:rPr>
              <w:t>10</w:t>
            </w:r>
          </w:p>
        </w:tc>
        <w:tc>
          <w:tcPr>
            <w:tcW w:w="2707" w:type="dxa"/>
            <w:vAlign w:val="top"/>
          </w:tcPr>
          <w:p>
            <w:pPr>
              <w:pStyle w:val="TableText"/>
              <w:ind w:left="81" w:right="72" w:firstLine="29"/>
              <w:spacing w:before="119" w:line="292" w:lineRule="auto"/>
              <w:rPr>
                <w:sz w:val="18"/>
                <w:szCs w:val="18"/>
              </w:rPr>
            </w:pPr>
            <w:r>
              <w:rPr>
                <w:sz w:val="18"/>
                <w:szCs w:val="18"/>
                <w:spacing w:val="-1"/>
              </w:rPr>
              <w:t>膨润土(皂土、斑脱土)(benton-</w:t>
            </w:r>
            <w:r>
              <w:rPr>
                <w:sz w:val="18"/>
                <w:szCs w:val="18"/>
                <w:spacing w:val="10"/>
              </w:rPr>
              <w:t xml:space="preserve"> </w:t>
            </w:r>
            <w:r>
              <w:rPr>
                <w:sz w:val="18"/>
                <w:szCs w:val="18"/>
                <w:spacing w:val="-4"/>
              </w:rPr>
              <w:t>ite)</w:t>
            </w:r>
          </w:p>
        </w:tc>
        <w:tc>
          <w:tcPr>
            <w:tcW w:w="4875" w:type="dxa"/>
            <w:vAlign w:val="top"/>
          </w:tcPr>
          <w:p>
            <w:pPr>
              <w:pStyle w:val="TableText"/>
              <w:ind w:left="94"/>
              <w:spacing w:before="258" w:line="219" w:lineRule="auto"/>
              <w:rPr>
                <w:sz w:val="18"/>
                <w:szCs w:val="18"/>
              </w:rPr>
            </w:pPr>
            <w:r>
              <w:rPr>
                <w:sz w:val="18"/>
                <w:szCs w:val="18"/>
              </w:rPr>
              <w:t>吸附剂、助滤剂、澄清剂、脱色剂，应符合GB 2760的规定</w:t>
            </w:r>
          </w:p>
        </w:tc>
        <w:tc>
          <w:tcPr>
            <w:tcW w:w="1094" w:type="dxa"/>
            <w:vAlign w:val="top"/>
          </w:tcPr>
          <w:p>
            <w:pPr>
              <w:spacing w:line="284" w:lineRule="auto"/>
              <w:rPr>
                <w:rFonts w:ascii="Arial"/>
                <w:sz w:val="21"/>
              </w:rPr>
            </w:pPr>
            <w:r/>
          </w:p>
          <w:p>
            <w:pPr>
              <w:pStyle w:val="TableText"/>
              <w:ind w:left="449"/>
              <w:spacing w:before="59" w:line="139" w:lineRule="exact"/>
              <w:rPr>
                <w:sz w:val="18"/>
                <w:szCs w:val="18"/>
              </w:rPr>
            </w:pPr>
            <w:r>
              <w:rPr>
                <w:sz w:val="18"/>
                <w:szCs w:val="18"/>
                <w:position w:val="-4"/>
              </w:rPr>
              <w:t>一</w:t>
            </w:r>
          </w:p>
        </w:tc>
      </w:tr>
      <w:tr>
        <w:trPr>
          <w:trHeight w:val="350" w:hRule="atLeast"/>
        </w:trPr>
        <w:tc>
          <w:tcPr>
            <w:tcW w:w="534" w:type="dxa"/>
            <w:vAlign w:val="top"/>
          </w:tcPr>
          <w:p>
            <w:pPr>
              <w:pStyle w:val="TableText"/>
              <w:ind w:left="165"/>
              <w:spacing w:before="107" w:line="238" w:lineRule="auto"/>
              <w:rPr>
                <w:sz w:val="18"/>
                <w:szCs w:val="18"/>
              </w:rPr>
            </w:pPr>
            <w:r>
              <w:rPr>
                <w:sz w:val="18"/>
                <w:szCs w:val="18"/>
                <w:spacing w:val="-6"/>
              </w:rPr>
              <w:t>11</w:t>
            </w:r>
          </w:p>
        </w:tc>
        <w:tc>
          <w:tcPr>
            <w:tcW w:w="2707" w:type="dxa"/>
            <w:vAlign w:val="top"/>
          </w:tcPr>
          <w:p>
            <w:pPr>
              <w:pStyle w:val="TableText"/>
              <w:ind w:left="81"/>
              <w:spacing w:before="86" w:line="215" w:lineRule="auto"/>
              <w:rPr>
                <w:sz w:val="18"/>
                <w:szCs w:val="18"/>
              </w:rPr>
            </w:pPr>
            <w:r>
              <w:rPr>
                <w:sz w:val="18"/>
                <w:szCs w:val="18"/>
                <w:spacing w:val="5"/>
              </w:rPr>
              <w:t>氢氧化钙(</w:t>
            </w:r>
            <w:r>
              <w:rPr>
                <w:sz w:val="18"/>
                <w:szCs w:val="18"/>
              </w:rPr>
              <w:t>calcium</w:t>
            </w:r>
            <w:r>
              <w:rPr>
                <w:sz w:val="18"/>
                <w:szCs w:val="18"/>
                <w:spacing w:val="5"/>
              </w:rPr>
              <w:t xml:space="preserve"> </w:t>
            </w:r>
            <w:r>
              <w:rPr>
                <w:sz w:val="18"/>
                <w:szCs w:val="18"/>
              </w:rPr>
              <w:t>hydroxide</w:t>
            </w:r>
            <w:r>
              <w:rPr>
                <w:sz w:val="18"/>
                <w:szCs w:val="18"/>
                <w:spacing w:val="5"/>
              </w:rPr>
              <w:t>)</w:t>
            </w:r>
          </w:p>
        </w:tc>
        <w:tc>
          <w:tcPr>
            <w:tcW w:w="4875" w:type="dxa"/>
            <w:vAlign w:val="top"/>
          </w:tcPr>
          <w:p>
            <w:pPr>
              <w:pStyle w:val="TableText"/>
              <w:ind w:left="94"/>
              <w:spacing w:before="90" w:line="219" w:lineRule="auto"/>
              <w:rPr>
                <w:sz w:val="18"/>
                <w:szCs w:val="18"/>
              </w:rPr>
            </w:pPr>
            <w:r>
              <w:rPr>
                <w:sz w:val="18"/>
                <w:szCs w:val="18"/>
                <w:spacing w:val="-1"/>
              </w:rPr>
              <w:t>应符合GB 2760的规定</w:t>
            </w:r>
          </w:p>
        </w:tc>
        <w:tc>
          <w:tcPr>
            <w:tcW w:w="1094" w:type="dxa"/>
            <w:vAlign w:val="top"/>
          </w:tcPr>
          <w:p>
            <w:pPr>
              <w:pStyle w:val="TableText"/>
              <w:ind w:left="409"/>
              <w:spacing w:before="107" w:line="238" w:lineRule="auto"/>
              <w:rPr>
                <w:sz w:val="18"/>
                <w:szCs w:val="18"/>
              </w:rPr>
            </w:pPr>
            <w:r>
              <w:rPr>
                <w:sz w:val="18"/>
                <w:szCs w:val="18"/>
                <w:spacing w:val="-3"/>
              </w:rPr>
              <w:t>526</w:t>
            </w:r>
          </w:p>
        </w:tc>
      </w:tr>
      <w:tr>
        <w:trPr>
          <w:trHeight w:val="350" w:hRule="atLeast"/>
        </w:trPr>
        <w:tc>
          <w:tcPr>
            <w:tcW w:w="534" w:type="dxa"/>
            <w:vAlign w:val="top"/>
          </w:tcPr>
          <w:p>
            <w:pPr>
              <w:pStyle w:val="TableText"/>
              <w:ind w:left="165"/>
              <w:spacing w:before="107" w:line="238" w:lineRule="auto"/>
              <w:rPr>
                <w:sz w:val="18"/>
                <w:szCs w:val="18"/>
              </w:rPr>
            </w:pPr>
            <w:r>
              <w:rPr>
                <w:sz w:val="18"/>
                <w:szCs w:val="18"/>
                <w:spacing w:val="-6"/>
              </w:rPr>
              <w:t>12</w:t>
            </w:r>
          </w:p>
        </w:tc>
        <w:tc>
          <w:tcPr>
            <w:tcW w:w="2707" w:type="dxa"/>
            <w:vAlign w:val="top"/>
          </w:tcPr>
          <w:p>
            <w:pPr>
              <w:pStyle w:val="TableText"/>
              <w:ind w:left="81"/>
              <w:spacing w:before="85" w:line="215" w:lineRule="auto"/>
              <w:rPr>
                <w:sz w:val="18"/>
                <w:szCs w:val="18"/>
              </w:rPr>
            </w:pPr>
            <w:r>
              <w:rPr>
                <w:sz w:val="18"/>
                <w:szCs w:val="18"/>
                <w:spacing w:val="5"/>
              </w:rPr>
              <w:t>氢氧化钠(</w:t>
            </w:r>
            <w:r>
              <w:rPr>
                <w:sz w:val="18"/>
                <w:szCs w:val="18"/>
              </w:rPr>
              <w:t>sodium</w:t>
            </w:r>
            <w:r>
              <w:rPr>
                <w:sz w:val="18"/>
                <w:szCs w:val="18"/>
                <w:spacing w:val="5"/>
              </w:rPr>
              <w:t xml:space="preserve"> </w:t>
            </w:r>
            <w:r>
              <w:rPr>
                <w:sz w:val="18"/>
                <w:szCs w:val="18"/>
              </w:rPr>
              <w:t>hydroxide</w:t>
            </w:r>
            <w:r>
              <w:rPr>
                <w:sz w:val="18"/>
                <w:szCs w:val="18"/>
                <w:spacing w:val="5"/>
              </w:rPr>
              <w:t>)</w:t>
            </w:r>
          </w:p>
        </w:tc>
        <w:tc>
          <w:tcPr>
            <w:tcW w:w="4875" w:type="dxa"/>
            <w:vAlign w:val="top"/>
          </w:tcPr>
          <w:p>
            <w:pPr>
              <w:pStyle w:val="TableText"/>
              <w:ind w:left="94"/>
              <w:spacing w:before="89" w:line="219" w:lineRule="auto"/>
              <w:rPr>
                <w:sz w:val="18"/>
                <w:szCs w:val="18"/>
              </w:rPr>
            </w:pPr>
            <w:r>
              <w:rPr>
                <w:sz w:val="18"/>
                <w:szCs w:val="18"/>
                <w:spacing w:val="-1"/>
              </w:rPr>
              <w:t>酸度调节剂，加工助剂，应符合GB 2760的规定</w:t>
            </w:r>
          </w:p>
        </w:tc>
        <w:tc>
          <w:tcPr>
            <w:tcW w:w="1094" w:type="dxa"/>
            <w:vAlign w:val="top"/>
          </w:tcPr>
          <w:p>
            <w:pPr>
              <w:pStyle w:val="TableText"/>
              <w:ind w:left="409"/>
              <w:spacing w:before="107" w:line="238" w:lineRule="auto"/>
              <w:rPr>
                <w:sz w:val="18"/>
                <w:szCs w:val="18"/>
              </w:rPr>
            </w:pPr>
            <w:r>
              <w:rPr>
                <w:sz w:val="18"/>
                <w:szCs w:val="18"/>
                <w:spacing w:val="-3"/>
              </w:rPr>
              <w:t>524</w:t>
            </w:r>
          </w:p>
        </w:tc>
      </w:tr>
      <w:tr>
        <w:trPr>
          <w:trHeight w:val="359" w:hRule="atLeast"/>
        </w:trPr>
        <w:tc>
          <w:tcPr>
            <w:tcW w:w="534" w:type="dxa"/>
            <w:vAlign w:val="top"/>
          </w:tcPr>
          <w:p>
            <w:pPr>
              <w:pStyle w:val="TableText"/>
              <w:ind w:left="165"/>
              <w:spacing w:before="107"/>
              <w:rPr>
                <w:sz w:val="18"/>
                <w:szCs w:val="18"/>
              </w:rPr>
            </w:pPr>
            <w:r>
              <w:rPr>
                <w:sz w:val="18"/>
                <w:szCs w:val="18"/>
                <w:spacing w:val="-6"/>
              </w:rPr>
              <w:t>13</w:t>
            </w:r>
          </w:p>
        </w:tc>
        <w:tc>
          <w:tcPr>
            <w:tcW w:w="2707" w:type="dxa"/>
            <w:vAlign w:val="top"/>
          </w:tcPr>
          <w:p>
            <w:pPr>
              <w:pStyle w:val="TableText"/>
              <w:ind w:left="81"/>
              <w:spacing w:before="90" w:line="220" w:lineRule="auto"/>
              <w:rPr>
                <w:sz w:val="18"/>
                <w:szCs w:val="18"/>
              </w:rPr>
            </w:pPr>
            <w:r>
              <w:rPr>
                <w:sz w:val="18"/>
                <w:szCs w:val="18"/>
                <w:spacing w:val="5"/>
              </w:rPr>
              <w:t>食用单宁(</w:t>
            </w:r>
            <w:r>
              <w:rPr>
                <w:sz w:val="18"/>
                <w:szCs w:val="18"/>
              </w:rPr>
              <w:t>edible</w:t>
            </w:r>
            <w:r>
              <w:rPr>
                <w:sz w:val="18"/>
                <w:szCs w:val="18"/>
                <w:spacing w:val="5"/>
              </w:rPr>
              <w:t xml:space="preserve"> </w:t>
            </w:r>
            <w:r>
              <w:rPr>
                <w:sz w:val="18"/>
                <w:szCs w:val="18"/>
              </w:rPr>
              <w:t>tannin</w:t>
            </w:r>
            <w:r>
              <w:rPr>
                <w:sz w:val="18"/>
                <w:szCs w:val="18"/>
                <w:spacing w:val="5"/>
              </w:rPr>
              <w:t>)</w:t>
            </w:r>
          </w:p>
        </w:tc>
        <w:tc>
          <w:tcPr>
            <w:tcW w:w="4875" w:type="dxa"/>
            <w:vAlign w:val="top"/>
          </w:tcPr>
          <w:p>
            <w:pPr>
              <w:pStyle w:val="TableText"/>
              <w:ind w:left="94"/>
              <w:spacing w:before="89" w:line="219" w:lineRule="auto"/>
              <w:rPr>
                <w:sz w:val="18"/>
                <w:szCs w:val="18"/>
              </w:rPr>
            </w:pPr>
            <w:r>
              <w:rPr>
                <w:sz w:val="18"/>
                <w:szCs w:val="18"/>
                <w:spacing w:val="-1"/>
              </w:rPr>
              <w:t>助滤剂、澄清剂、脱色剂，应符合GB2760的规定</w:t>
            </w:r>
          </w:p>
        </w:tc>
        <w:tc>
          <w:tcPr>
            <w:tcW w:w="1094" w:type="dxa"/>
            <w:vAlign w:val="top"/>
          </w:tcPr>
          <w:p>
            <w:pPr>
              <w:pStyle w:val="TableText"/>
              <w:ind w:left="409"/>
              <w:spacing w:before="107"/>
              <w:rPr>
                <w:sz w:val="18"/>
                <w:szCs w:val="18"/>
              </w:rPr>
            </w:pPr>
            <w:r>
              <w:rPr>
                <w:sz w:val="18"/>
                <w:szCs w:val="18"/>
                <w:spacing w:val="-5"/>
              </w:rPr>
              <w:t>181</w:t>
            </w:r>
          </w:p>
        </w:tc>
      </w:tr>
      <w:tr>
        <w:trPr>
          <w:trHeight w:val="339" w:hRule="atLeast"/>
        </w:trPr>
        <w:tc>
          <w:tcPr>
            <w:tcW w:w="534" w:type="dxa"/>
            <w:vAlign w:val="top"/>
          </w:tcPr>
          <w:p>
            <w:pPr>
              <w:pStyle w:val="TableText"/>
              <w:ind w:left="165"/>
              <w:spacing w:before="98" w:line="236" w:lineRule="auto"/>
              <w:rPr>
                <w:sz w:val="18"/>
                <w:szCs w:val="18"/>
              </w:rPr>
            </w:pPr>
            <w:r>
              <w:rPr>
                <w:sz w:val="18"/>
                <w:szCs w:val="18"/>
                <w:spacing w:val="-6"/>
              </w:rPr>
              <w:t>14</w:t>
            </w:r>
          </w:p>
        </w:tc>
        <w:tc>
          <w:tcPr>
            <w:tcW w:w="2707" w:type="dxa"/>
            <w:vAlign w:val="top"/>
          </w:tcPr>
          <w:p>
            <w:pPr>
              <w:pStyle w:val="TableText"/>
              <w:ind w:left="81"/>
              <w:spacing w:before="81" w:line="220" w:lineRule="auto"/>
              <w:rPr>
                <w:sz w:val="18"/>
                <w:szCs w:val="18"/>
              </w:rPr>
            </w:pPr>
            <w:r>
              <w:rPr>
                <w:sz w:val="18"/>
                <w:szCs w:val="18"/>
                <w:spacing w:val="6"/>
              </w:rPr>
              <w:t>碳酸钙(</w:t>
            </w:r>
            <w:r>
              <w:rPr>
                <w:sz w:val="18"/>
                <w:szCs w:val="18"/>
              </w:rPr>
              <w:t>calcium</w:t>
            </w:r>
            <w:r>
              <w:rPr>
                <w:sz w:val="18"/>
                <w:szCs w:val="18"/>
                <w:spacing w:val="6"/>
              </w:rPr>
              <w:t xml:space="preserve"> </w:t>
            </w:r>
            <w:r>
              <w:rPr>
                <w:sz w:val="18"/>
                <w:szCs w:val="18"/>
              </w:rPr>
              <w:t>carbonate</w:t>
            </w:r>
            <w:r>
              <w:rPr>
                <w:sz w:val="18"/>
                <w:szCs w:val="18"/>
                <w:spacing w:val="6"/>
              </w:rPr>
              <w:t>)</w:t>
            </w:r>
          </w:p>
        </w:tc>
        <w:tc>
          <w:tcPr>
            <w:tcW w:w="4875" w:type="dxa"/>
            <w:vAlign w:val="top"/>
          </w:tcPr>
          <w:p>
            <w:pPr>
              <w:pStyle w:val="TableText"/>
              <w:ind w:left="94"/>
              <w:spacing w:before="81" w:line="219" w:lineRule="auto"/>
              <w:rPr>
                <w:sz w:val="18"/>
                <w:szCs w:val="18"/>
              </w:rPr>
            </w:pPr>
            <w:r>
              <w:rPr>
                <w:sz w:val="18"/>
                <w:szCs w:val="18"/>
                <w:spacing w:val="-1"/>
              </w:rPr>
              <w:t>应符合GB 2760的规定</w:t>
            </w:r>
          </w:p>
        </w:tc>
        <w:tc>
          <w:tcPr>
            <w:tcW w:w="1094" w:type="dxa"/>
            <w:vAlign w:val="top"/>
          </w:tcPr>
          <w:p>
            <w:pPr>
              <w:pStyle w:val="TableText"/>
              <w:ind w:left="359"/>
              <w:spacing w:before="98" w:line="236" w:lineRule="auto"/>
              <w:rPr>
                <w:sz w:val="18"/>
                <w:szCs w:val="18"/>
              </w:rPr>
            </w:pPr>
            <w:r>
              <w:rPr>
                <w:sz w:val="18"/>
                <w:szCs w:val="18"/>
                <w:spacing w:val="-4"/>
              </w:rPr>
              <w:t>170i</w:t>
            </w:r>
          </w:p>
        </w:tc>
      </w:tr>
      <w:tr>
        <w:trPr>
          <w:trHeight w:val="360" w:hRule="atLeast"/>
        </w:trPr>
        <w:tc>
          <w:tcPr>
            <w:tcW w:w="534" w:type="dxa"/>
            <w:vAlign w:val="top"/>
          </w:tcPr>
          <w:p>
            <w:pPr>
              <w:pStyle w:val="TableText"/>
              <w:ind w:left="165"/>
              <w:spacing w:before="109"/>
              <w:rPr>
                <w:sz w:val="18"/>
                <w:szCs w:val="18"/>
              </w:rPr>
            </w:pPr>
            <w:r>
              <w:rPr>
                <w:sz w:val="18"/>
                <w:szCs w:val="18"/>
                <w:spacing w:val="-6"/>
              </w:rPr>
              <w:t>15</w:t>
            </w:r>
          </w:p>
        </w:tc>
        <w:tc>
          <w:tcPr>
            <w:tcW w:w="2707" w:type="dxa"/>
            <w:vAlign w:val="top"/>
          </w:tcPr>
          <w:p>
            <w:pPr>
              <w:pStyle w:val="TableText"/>
              <w:ind w:left="81"/>
              <w:spacing w:before="87" w:line="214" w:lineRule="auto"/>
              <w:rPr>
                <w:sz w:val="18"/>
                <w:szCs w:val="18"/>
              </w:rPr>
            </w:pPr>
            <w:r>
              <w:rPr>
                <w:sz w:val="18"/>
                <w:szCs w:val="18"/>
                <w:spacing w:val="6"/>
              </w:rPr>
              <w:t>碳酸钾(</w:t>
            </w:r>
            <w:r>
              <w:rPr>
                <w:sz w:val="18"/>
                <w:szCs w:val="18"/>
              </w:rPr>
              <w:t>potassium</w:t>
            </w:r>
            <w:r>
              <w:rPr>
                <w:sz w:val="18"/>
                <w:szCs w:val="18"/>
                <w:spacing w:val="6"/>
              </w:rPr>
              <w:t xml:space="preserve"> </w:t>
            </w:r>
            <w:r>
              <w:rPr>
                <w:sz w:val="18"/>
                <w:szCs w:val="18"/>
              </w:rPr>
              <w:t>carbonate</w:t>
            </w:r>
            <w:r>
              <w:rPr>
                <w:sz w:val="18"/>
                <w:szCs w:val="18"/>
                <w:spacing w:val="6"/>
              </w:rPr>
              <w:t>)</w:t>
            </w:r>
          </w:p>
        </w:tc>
        <w:tc>
          <w:tcPr>
            <w:tcW w:w="4875" w:type="dxa"/>
            <w:vAlign w:val="top"/>
          </w:tcPr>
          <w:p>
            <w:pPr>
              <w:pStyle w:val="TableText"/>
              <w:ind w:left="94"/>
              <w:spacing w:before="92" w:line="219" w:lineRule="auto"/>
              <w:rPr>
                <w:sz w:val="18"/>
                <w:szCs w:val="18"/>
              </w:rPr>
            </w:pPr>
            <w:r>
              <w:rPr>
                <w:sz w:val="18"/>
                <w:szCs w:val="18"/>
                <w:spacing w:val="-1"/>
              </w:rPr>
              <w:t>应符合GB 2760的规定</w:t>
            </w:r>
          </w:p>
        </w:tc>
        <w:tc>
          <w:tcPr>
            <w:tcW w:w="1094" w:type="dxa"/>
            <w:vAlign w:val="top"/>
          </w:tcPr>
          <w:p>
            <w:pPr>
              <w:pStyle w:val="TableText"/>
              <w:ind w:left="359"/>
              <w:spacing w:before="109"/>
              <w:rPr>
                <w:sz w:val="18"/>
                <w:szCs w:val="18"/>
              </w:rPr>
            </w:pPr>
            <w:r>
              <w:rPr>
                <w:sz w:val="18"/>
                <w:szCs w:val="18"/>
                <w:spacing w:val="-2"/>
              </w:rPr>
              <w:t>50li</w:t>
            </w:r>
          </w:p>
        </w:tc>
      </w:tr>
      <w:tr>
        <w:trPr>
          <w:trHeight w:val="349" w:hRule="atLeast"/>
        </w:trPr>
        <w:tc>
          <w:tcPr>
            <w:tcW w:w="534" w:type="dxa"/>
            <w:vAlign w:val="top"/>
          </w:tcPr>
          <w:p>
            <w:pPr>
              <w:pStyle w:val="TableText"/>
              <w:ind w:left="165"/>
              <w:spacing w:before="109" w:line="235" w:lineRule="auto"/>
              <w:rPr>
                <w:sz w:val="18"/>
                <w:szCs w:val="18"/>
              </w:rPr>
            </w:pPr>
            <w:r>
              <w:rPr>
                <w:sz w:val="18"/>
                <w:szCs w:val="18"/>
                <w:spacing w:val="-6"/>
              </w:rPr>
              <w:t>16</w:t>
            </w:r>
          </w:p>
        </w:tc>
        <w:tc>
          <w:tcPr>
            <w:tcW w:w="2707" w:type="dxa"/>
            <w:vAlign w:val="top"/>
          </w:tcPr>
          <w:p>
            <w:pPr>
              <w:pStyle w:val="TableText"/>
              <w:ind w:left="81"/>
              <w:spacing w:before="86" w:line="214" w:lineRule="auto"/>
              <w:rPr>
                <w:sz w:val="18"/>
                <w:szCs w:val="18"/>
              </w:rPr>
            </w:pPr>
            <w:r>
              <w:rPr>
                <w:sz w:val="18"/>
                <w:szCs w:val="18"/>
                <w:spacing w:val="6"/>
              </w:rPr>
              <w:t>碳酸镁(</w:t>
            </w:r>
            <w:r>
              <w:rPr>
                <w:sz w:val="18"/>
                <w:szCs w:val="18"/>
              </w:rPr>
              <w:t>magnesium</w:t>
            </w:r>
            <w:r>
              <w:rPr>
                <w:sz w:val="18"/>
                <w:szCs w:val="18"/>
                <w:spacing w:val="6"/>
              </w:rPr>
              <w:t xml:space="preserve"> </w:t>
            </w:r>
            <w:r>
              <w:rPr>
                <w:sz w:val="18"/>
                <w:szCs w:val="18"/>
              </w:rPr>
              <w:t>carbonate</w:t>
            </w:r>
            <w:r>
              <w:rPr>
                <w:sz w:val="18"/>
                <w:szCs w:val="18"/>
                <w:spacing w:val="6"/>
              </w:rPr>
              <w:t>)</w:t>
            </w:r>
          </w:p>
        </w:tc>
        <w:tc>
          <w:tcPr>
            <w:tcW w:w="4875" w:type="dxa"/>
            <w:vAlign w:val="top"/>
          </w:tcPr>
          <w:p>
            <w:pPr>
              <w:pStyle w:val="TableText"/>
              <w:ind w:left="94"/>
              <w:spacing w:before="92" w:line="219" w:lineRule="auto"/>
              <w:rPr>
                <w:sz w:val="18"/>
                <w:szCs w:val="18"/>
              </w:rPr>
            </w:pPr>
            <w:r>
              <w:rPr>
                <w:sz w:val="18"/>
                <w:szCs w:val="18"/>
                <w:spacing w:val="-1"/>
              </w:rPr>
              <w:t>应符合GB 2760的规定</w:t>
            </w:r>
          </w:p>
        </w:tc>
        <w:tc>
          <w:tcPr>
            <w:tcW w:w="1094" w:type="dxa"/>
            <w:vAlign w:val="top"/>
          </w:tcPr>
          <w:p>
            <w:pPr>
              <w:pStyle w:val="TableText"/>
              <w:ind w:left="359"/>
              <w:spacing w:before="109" w:line="235" w:lineRule="auto"/>
              <w:rPr>
                <w:sz w:val="18"/>
                <w:szCs w:val="18"/>
              </w:rPr>
            </w:pPr>
            <w:r>
              <w:rPr>
                <w:sz w:val="18"/>
                <w:szCs w:val="18"/>
                <w:spacing w:val="-2"/>
              </w:rPr>
              <w:t>504i</w:t>
            </w:r>
          </w:p>
        </w:tc>
      </w:tr>
      <w:tr>
        <w:trPr>
          <w:trHeight w:val="350" w:hRule="atLeast"/>
        </w:trPr>
        <w:tc>
          <w:tcPr>
            <w:tcW w:w="534" w:type="dxa"/>
            <w:vAlign w:val="top"/>
          </w:tcPr>
          <w:p>
            <w:pPr>
              <w:pStyle w:val="TableText"/>
              <w:ind w:left="165"/>
              <w:spacing w:before="111" w:line="234" w:lineRule="auto"/>
              <w:rPr>
                <w:sz w:val="18"/>
                <w:szCs w:val="18"/>
              </w:rPr>
            </w:pPr>
            <w:r>
              <w:rPr>
                <w:sz w:val="18"/>
                <w:szCs w:val="18"/>
                <w:spacing w:val="-6"/>
              </w:rPr>
              <w:t>17</w:t>
            </w:r>
          </w:p>
        </w:tc>
        <w:tc>
          <w:tcPr>
            <w:tcW w:w="2707" w:type="dxa"/>
            <w:vAlign w:val="top"/>
          </w:tcPr>
          <w:p>
            <w:pPr>
              <w:pStyle w:val="TableText"/>
              <w:ind w:left="81"/>
              <w:spacing w:before="93" w:line="220" w:lineRule="auto"/>
              <w:rPr>
                <w:sz w:val="18"/>
                <w:szCs w:val="18"/>
              </w:rPr>
            </w:pPr>
            <w:r>
              <w:rPr>
                <w:sz w:val="18"/>
                <w:szCs w:val="18"/>
                <w:spacing w:val="6"/>
              </w:rPr>
              <w:t>碳酸钠(</w:t>
            </w:r>
            <w:r>
              <w:rPr>
                <w:sz w:val="18"/>
                <w:szCs w:val="18"/>
              </w:rPr>
              <w:t>sodium</w:t>
            </w:r>
            <w:r>
              <w:rPr>
                <w:sz w:val="18"/>
                <w:szCs w:val="18"/>
                <w:spacing w:val="6"/>
              </w:rPr>
              <w:t xml:space="preserve"> </w:t>
            </w:r>
            <w:r>
              <w:rPr>
                <w:sz w:val="18"/>
                <w:szCs w:val="18"/>
              </w:rPr>
              <w:t>carbonate</w:t>
            </w:r>
            <w:r>
              <w:rPr>
                <w:sz w:val="18"/>
                <w:szCs w:val="18"/>
                <w:spacing w:val="6"/>
              </w:rPr>
              <w:t>)</w:t>
            </w:r>
          </w:p>
        </w:tc>
        <w:tc>
          <w:tcPr>
            <w:tcW w:w="4875" w:type="dxa"/>
            <w:vAlign w:val="top"/>
          </w:tcPr>
          <w:p>
            <w:pPr>
              <w:pStyle w:val="TableText"/>
              <w:ind w:left="94"/>
              <w:spacing w:before="93" w:line="219" w:lineRule="auto"/>
              <w:rPr>
                <w:sz w:val="18"/>
                <w:szCs w:val="18"/>
              </w:rPr>
            </w:pPr>
            <w:r>
              <w:rPr>
                <w:sz w:val="18"/>
                <w:szCs w:val="18"/>
                <w:spacing w:val="-1"/>
              </w:rPr>
              <w:t>应符合GB 2760的规定</w:t>
            </w:r>
          </w:p>
        </w:tc>
        <w:tc>
          <w:tcPr>
            <w:tcW w:w="1094" w:type="dxa"/>
            <w:vAlign w:val="top"/>
          </w:tcPr>
          <w:p>
            <w:pPr>
              <w:pStyle w:val="TableText"/>
              <w:ind w:left="359"/>
              <w:spacing w:before="111" w:line="234" w:lineRule="auto"/>
              <w:rPr>
                <w:sz w:val="18"/>
                <w:szCs w:val="18"/>
              </w:rPr>
            </w:pPr>
            <w:r>
              <w:rPr>
                <w:sz w:val="18"/>
                <w:szCs w:val="18"/>
                <w:spacing w:val="-2"/>
              </w:rPr>
              <w:t>500i</w:t>
            </w:r>
          </w:p>
        </w:tc>
      </w:tr>
      <w:tr>
        <w:trPr>
          <w:trHeight w:val="350" w:hRule="atLeast"/>
        </w:trPr>
        <w:tc>
          <w:tcPr>
            <w:tcW w:w="534" w:type="dxa"/>
            <w:vAlign w:val="top"/>
          </w:tcPr>
          <w:p>
            <w:pPr>
              <w:pStyle w:val="TableText"/>
              <w:ind w:left="165"/>
              <w:spacing w:before="110" w:line="235" w:lineRule="auto"/>
              <w:rPr>
                <w:sz w:val="18"/>
                <w:szCs w:val="18"/>
              </w:rPr>
            </w:pPr>
            <w:r>
              <w:rPr>
                <w:sz w:val="18"/>
                <w:szCs w:val="18"/>
                <w:spacing w:val="-6"/>
              </w:rPr>
              <w:t>18</w:t>
            </w:r>
          </w:p>
        </w:tc>
        <w:tc>
          <w:tcPr>
            <w:tcW w:w="2707" w:type="dxa"/>
            <w:vAlign w:val="top"/>
          </w:tcPr>
          <w:p>
            <w:pPr>
              <w:pStyle w:val="TableText"/>
              <w:ind w:left="81"/>
              <w:spacing w:before="93" w:line="219" w:lineRule="auto"/>
              <w:rPr>
                <w:sz w:val="18"/>
                <w:szCs w:val="18"/>
              </w:rPr>
            </w:pPr>
            <w:r>
              <w:rPr>
                <w:sz w:val="18"/>
                <w:szCs w:val="18"/>
                <w:spacing w:val="7"/>
              </w:rPr>
              <w:t>纤维素(</w:t>
            </w:r>
            <w:r>
              <w:rPr>
                <w:sz w:val="18"/>
                <w:szCs w:val="18"/>
              </w:rPr>
              <w:t>cellulose</w:t>
            </w:r>
            <w:r>
              <w:rPr>
                <w:sz w:val="18"/>
                <w:szCs w:val="18"/>
                <w:spacing w:val="7"/>
              </w:rPr>
              <w:t>)</w:t>
            </w:r>
          </w:p>
        </w:tc>
        <w:tc>
          <w:tcPr>
            <w:tcW w:w="4875" w:type="dxa"/>
            <w:vAlign w:val="top"/>
          </w:tcPr>
          <w:p>
            <w:pPr>
              <w:pStyle w:val="TableText"/>
              <w:ind w:left="94"/>
              <w:spacing w:before="93" w:line="219" w:lineRule="auto"/>
              <w:rPr>
                <w:sz w:val="18"/>
                <w:szCs w:val="18"/>
              </w:rPr>
            </w:pPr>
            <w:r>
              <w:rPr>
                <w:sz w:val="18"/>
                <w:szCs w:val="18"/>
                <w:spacing w:val="-1"/>
              </w:rPr>
              <w:t>应符合GB 2760的规定</w:t>
            </w:r>
          </w:p>
        </w:tc>
        <w:tc>
          <w:tcPr>
            <w:tcW w:w="1094" w:type="dxa"/>
            <w:vAlign w:val="top"/>
          </w:tcPr>
          <w:p>
            <w:pPr>
              <w:pStyle w:val="TableText"/>
              <w:ind w:left="449"/>
              <w:spacing w:before="178" w:line="140" w:lineRule="exact"/>
              <w:rPr>
                <w:sz w:val="18"/>
                <w:szCs w:val="18"/>
              </w:rPr>
            </w:pPr>
            <w:r>
              <w:rPr>
                <w:sz w:val="18"/>
                <w:szCs w:val="18"/>
                <w:position w:val="-4"/>
              </w:rPr>
              <w:t>一</w:t>
            </w:r>
          </w:p>
        </w:tc>
      </w:tr>
      <w:tr>
        <w:trPr>
          <w:trHeight w:val="350" w:hRule="atLeast"/>
        </w:trPr>
        <w:tc>
          <w:tcPr>
            <w:tcW w:w="534" w:type="dxa"/>
            <w:vAlign w:val="top"/>
          </w:tcPr>
          <w:p>
            <w:pPr>
              <w:pStyle w:val="TableText"/>
              <w:ind w:left="165"/>
              <w:spacing w:before="110" w:line="235" w:lineRule="auto"/>
              <w:rPr>
                <w:sz w:val="18"/>
                <w:szCs w:val="18"/>
              </w:rPr>
            </w:pPr>
            <w:r>
              <w:rPr>
                <w:sz w:val="18"/>
                <w:szCs w:val="18"/>
                <w:spacing w:val="-6"/>
              </w:rPr>
              <w:t>19</w:t>
            </w:r>
          </w:p>
        </w:tc>
        <w:tc>
          <w:tcPr>
            <w:tcW w:w="2707" w:type="dxa"/>
            <w:vAlign w:val="top"/>
          </w:tcPr>
          <w:p>
            <w:pPr>
              <w:pStyle w:val="TableText"/>
              <w:ind w:left="81"/>
              <w:spacing w:before="88" w:line="215" w:lineRule="auto"/>
              <w:rPr>
                <w:sz w:val="18"/>
                <w:szCs w:val="18"/>
              </w:rPr>
            </w:pPr>
            <w:r>
              <w:rPr>
                <w:sz w:val="18"/>
                <w:szCs w:val="18"/>
                <w:spacing w:val="7"/>
              </w:rPr>
              <w:t>盐酸(</w:t>
            </w:r>
            <w:r>
              <w:rPr>
                <w:sz w:val="18"/>
                <w:szCs w:val="18"/>
              </w:rPr>
              <w:t>hydrochloric</w:t>
            </w:r>
            <w:r>
              <w:rPr>
                <w:sz w:val="18"/>
                <w:szCs w:val="18"/>
                <w:spacing w:val="7"/>
              </w:rPr>
              <w:t xml:space="preserve"> </w:t>
            </w:r>
            <w:r>
              <w:rPr>
                <w:sz w:val="18"/>
                <w:szCs w:val="18"/>
              </w:rPr>
              <w:t>acid</w:t>
            </w:r>
            <w:r>
              <w:rPr>
                <w:sz w:val="18"/>
                <w:szCs w:val="18"/>
                <w:spacing w:val="7"/>
              </w:rPr>
              <w:t>)</w:t>
            </w:r>
          </w:p>
        </w:tc>
        <w:tc>
          <w:tcPr>
            <w:tcW w:w="4875" w:type="dxa"/>
            <w:vAlign w:val="top"/>
          </w:tcPr>
          <w:p>
            <w:pPr>
              <w:pStyle w:val="TableText"/>
              <w:ind w:left="94"/>
              <w:spacing w:before="93" w:line="219" w:lineRule="auto"/>
              <w:rPr>
                <w:sz w:val="18"/>
                <w:szCs w:val="18"/>
              </w:rPr>
            </w:pPr>
            <w:r>
              <w:rPr>
                <w:sz w:val="18"/>
                <w:szCs w:val="18"/>
                <w:spacing w:val="-1"/>
              </w:rPr>
              <w:t>应符合GB 2760的规定</w:t>
            </w:r>
          </w:p>
        </w:tc>
        <w:tc>
          <w:tcPr>
            <w:tcW w:w="1094" w:type="dxa"/>
            <w:vAlign w:val="top"/>
          </w:tcPr>
          <w:p>
            <w:pPr>
              <w:pStyle w:val="TableText"/>
              <w:ind w:left="409"/>
              <w:spacing w:before="110" w:line="235" w:lineRule="auto"/>
              <w:rPr>
                <w:sz w:val="18"/>
                <w:szCs w:val="18"/>
              </w:rPr>
            </w:pPr>
            <w:r>
              <w:rPr>
                <w:sz w:val="18"/>
                <w:szCs w:val="18"/>
                <w:spacing w:val="-3"/>
              </w:rPr>
              <w:t>507</w:t>
            </w:r>
          </w:p>
        </w:tc>
      </w:tr>
      <w:tr>
        <w:trPr>
          <w:trHeight w:val="349" w:hRule="atLeast"/>
        </w:trPr>
        <w:tc>
          <w:tcPr>
            <w:tcW w:w="534" w:type="dxa"/>
            <w:vAlign w:val="top"/>
          </w:tcPr>
          <w:p>
            <w:pPr>
              <w:pStyle w:val="TableText"/>
              <w:ind w:left="165"/>
              <w:spacing w:before="111" w:line="233" w:lineRule="auto"/>
              <w:rPr>
                <w:sz w:val="18"/>
                <w:szCs w:val="18"/>
              </w:rPr>
            </w:pPr>
            <w:r>
              <w:rPr>
                <w:sz w:val="18"/>
                <w:szCs w:val="18"/>
                <w:spacing w:val="-3"/>
              </w:rPr>
              <w:t>20</w:t>
            </w:r>
          </w:p>
        </w:tc>
        <w:tc>
          <w:tcPr>
            <w:tcW w:w="2707" w:type="dxa"/>
            <w:vAlign w:val="top"/>
          </w:tcPr>
          <w:p>
            <w:pPr>
              <w:pStyle w:val="TableText"/>
              <w:ind w:left="81"/>
              <w:spacing w:before="93" w:line="220" w:lineRule="auto"/>
              <w:rPr>
                <w:sz w:val="18"/>
                <w:szCs w:val="18"/>
              </w:rPr>
            </w:pPr>
            <w:r>
              <w:rPr>
                <w:sz w:val="18"/>
                <w:szCs w:val="18"/>
                <w:spacing w:val="9"/>
              </w:rPr>
              <w:t>乙醇(</w:t>
            </w:r>
            <w:r>
              <w:rPr>
                <w:sz w:val="18"/>
                <w:szCs w:val="18"/>
              </w:rPr>
              <w:t>ethanol</w:t>
            </w:r>
            <w:r>
              <w:rPr>
                <w:sz w:val="18"/>
                <w:szCs w:val="18"/>
                <w:spacing w:val="9"/>
              </w:rPr>
              <w:t>)</w:t>
            </w:r>
          </w:p>
        </w:tc>
        <w:tc>
          <w:tcPr>
            <w:tcW w:w="4875" w:type="dxa"/>
            <w:vAlign w:val="top"/>
          </w:tcPr>
          <w:p>
            <w:pPr>
              <w:pStyle w:val="TableText"/>
              <w:ind w:left="94"/>
              <w:spacing w:before="93" w:line="219" w:lineRule="auto"/>
              <w:rPr>
                <w:sz w:val="18"/>
                <w:szCs w:val="18"/>
              </w:rPr>
            </w:pPr>
            <w:r>
              <w:rPr>
                <w:sz w:val="18"/>
                <w:szCs w:val="18"/>
                <w:spacing w:val="-1"/>
              </w:rPr>
              <w:t>应符合GB 2760的规定</w:t>
            </w:r>
          </w:p>
        </w:tc>
        <w:tc>
          <w:tcPr>
            <w:tcW w:w="1094" w:type="dxa"/>
            <w:vAlign w:val="top"/>
          </w:tcPr>
          <w:p>
            <w:pPr>
              <w:pStyle w:val="TableText"/>
              <w:ind w:left="449"/>
              <w:spacing w:before="178" w:line="140" w:lineRule="exact"/>
              <w:rPr>
                <w:sz w:val="18"/>
                <w:szCs w:val="18"/>
              </w:rPr>
            </w:pPr>
            <w:r>
              <w:rPr>
                <w:sz w:val="18"/>
                <w:szCs w:val="18"/>
                <w:position w:val="-4"/>
              </w:rPr>
              <w:t>一</w:t>
            </w:r>
          </w:p>
        </w:tc>
      </w:tr>
      <w:tr>
        <w:trPr>
          <w:trHeight w:val="350" w:hRule="atLeast"/>
        </w:trPr>
        <w:tc>
          <w:tcPr>
            <w:tcW w:w="534" w:type="dxa"/>
            <w:vAlign w:val="top"/>
          </w:tcPr>
          <w:p>
            <w:pPr>
              <w:pStyle w:val="TableText"/>
              <w:ind w:left="165"/>
              <w:spacing w:before="112" w:line="233" w:lineRule="auto"/>
              <w:rPr>
                <w:sz w:val="18"/>
                <w:szCs w:val="18"/>
              </w:rPr>
            </w:pPr>
            <w:r>
              <w:rPr>
                <w:sz w:val="18"/>
                <w:szCs w:val="18"/>
                <w:spacing w:val="-3"/>
              </w:rPr>
              <w:t>21</w:t>
            </w:r>
          </w:p>
        </w:tc>
        <w:tc>
          <w:tcPr>
            <w:tcW w:w="2707" w:type="dxa"/>
            <w:vAlign w:val="top"/>
          </w:tcPr>
          <w:p>
            <w:pPr>
              <w:pStyle w:val="TableText"/>
              <w:ind w:left="81"/>
              <w:spacing w:before="89" w:line="214" w:lineRule="auto"/>
              <w:rPr>
                <w:sz w:val="18"/>
                <w:szCs w:val="18"/>
              </w:rPr>
            </w:pPr>
            <w:r>
              <w:rPr>
                <w:sz w:val="18"/>
                <w:szCs w:val="18"/>
                <w:spacing w:val="6"/>
              </w:rPr>
              <w:t>珍珠岩(</w:t>
            </w:r>
            <w:r>
              <w:rPr>
                <w:sz w:val="18"/>
                <w:szCs w:val="18"/>
              </w:rPr>
              <w:t>pearl</w:t>
            </w:r>
            <w:r>
              <w:rPr>
                <w:sz w:val="18"/>
                <w:szCs w:val="18"/>
                <w:spacing w:val="6"/>
              </w:rPr>
              <w:t xml:space="preserve"> </w:t>
            </w:r>
            <w:r>
              <w:rPr>
                <w:sz w:val="18"/>
                <w:szCs w:val="18"/>
              </w:rPr>
              <w:t>rock</w:t>
            </w:r>
            <w:r>
              <w:rPr>
                <w:sz w:val="18"/>
                <w:szCs w:val="18"/>
                <w:spacing w:val="6"/>
              </w:rPr>
              <w:t>)</w:t>
            </w:r>
          </w:p>
        </w:tc>
        <w:tc>
          <w:tcPr>
            <w:tcW w:w="4875" w:type="dxa"/>
            <w:vAlign w:val="top"/>
          </w:tcPr>
          <w:p>
            <w:pPr>
              <w:pStyle w:val="TableText"/>
              <w:ind w:left="94"/>
              <w:spacing w:before="93" w:line="219" w:lineRule="auto"/>
              <w:rPr>
                <w:sz w:val="18"/>
                <w:szCs w:val="18"/>
              </w:rPr>
            </w:pPr>
            <w:r>
              <w:rPr>
                <w:sz w:val="18"/>
                <w:szCs w:val="18"/>
                <w:spacing w:val="-1"/>
              </w:rPr>
              <w:t>助滤剂，应符合GB2760的规定</w:t>
            </w:r>
          </w:p>
        </w:tc>
        <w:tc>
          <w:tcPr>
            <w:tcW w:w="1094" w:type="dxa"/>
            <w:vAlign w:val="top"/>
          </w:tcPr>
          <w:p>
            <w:pPr>
              <w:pStyle w:val="TableText"/>
              <w:ind w:left="449"/>
              <w:spacing w:before="179" w:line="140" w:lineRule="exact"/>
              <w:rPr>
                <w:sz w:val="18"/>
                <w:szCs w:val="18"/>
              </w:rPr>
            </w:pPr>
            <w:r>
              <w:rPr>
                <w:sz w:val="18"/>
                <w:szCs w:val="18"/>
                <w:position w:val="-4"/>
              </w:rPr>
              <w:t>一</w:t>
            </w:r>
          </w:p>
        </w:tc>
      </w:tr>
      <w:tr>
        <w:trPr>
          <w:trHeight w:val="359" w:hRule="atLeast"/>
        </w:trPr>
        <w:tc>
          <w:tcPr>
            <w:tcW w:w="534" w:type="dxa"/>
            <w:vAlign w:val="top"/>
          </w:tcPr>
          <w:p>
            <w:pPr>
              <w:pStyle w:val="TableText"/>
              <w:ind w:left="165"/>
              <w:spacing w:before="112" w:line="241" w:lineRule="auto"/>
              <w:rPr>
                <w:sz w:val="18"/>
                <w:szCs w:val="18"/>
              </w:rPr>
            </w:pPr>
            <w:r>
              <w:rPr>
                <w:sz w:val="18"/>
                <w:szCs w:val="18"/>
                <w:spacing w:val="-3"/>
              </w:rPr>
              <w:t>22</w:t>
            </w:r>
          </w:p>
        </w:tc>
        <w:tc>
          <w:tcPr>
            <w:tcW w:w="2707" w:type="dxa"/>
            <w:vAlign w:val="top"/>
          </w:tcPr>
          <w:p>
            <w:pPr>
              <w:pStyle w:val="TableText"/>
              <w:ind w:left="81"/>
              <w:spacing w:before="94" w:line="219" w:lineRule="auto"/>
              <w:rPr>
                <w:sz w:val="18"/>
                <w:szCs w:val="18"/>
              </w:rPr>
            </w:pPr>
            <w:r>
              <w:rPr>
                <w:sz w:val="18"/>
                <w:szCs w:val="18"/>
                <w:spacing w:val="7"/>
              </w:rPr>
              <w:t>滑石粉(</w:t>
            </w:r>
            <w:r>
              <w:rPr>
                <w:sz w:val="18"/>
                <w:szCs w:val="18"/>
              </w:rPr>
              <w:t>talc</w:t>
            </w:r>
            <w:r>
              <w:rPr>
                <w:sz w:val="18"/>
                <w:szCs w:val="18"/>
                <w:spacing w:val="7"/>
              </w:rPr>
              <w:t>)</w:t>
            </w:r>
          </w:p>
        </w:tc>
        <w:tc>
          <w:tcPr>
            <w:tcW w:w="4875" w:type="dxa"/>
            <w:vAlign w:val="top"/>
          </w:tcPr>
          <w:p>
            <w:pPr>
              <w:pStyle w:val="TableText"/>
              <w:ind w:left="94"/>
              <w:spacing w:before="93" w:line="219" w:lineRule="auto"/>
              <w:rPr>
                <w:sz w:val="18"/>
                <w:szCs w:val="18"/>
              </w:rPr>
            </w:pPr>
            <w:r>
              <w:rPr>
                <w:sz w:val="18"/>
                <w:szCs w:val="18"/>
                <w:spacing w:val="-1"/>
              </w:rPr>
              <w:t>脱模剂、防黏剂，应符合GB 2760的规定</w:t>
            </w:r>
          </w:p>
        </w:tc>
        <w:tc>
          <w:tcPr>
            <w:tcW w:w="1094" w:type="dxa"/>
            <w:vAlign w:val="top"/>
          </w:tcPr>
          <w:p>
            <w:pPr>
              <w:pStyle w:val="TableText"/>
              <w:ind w:left="269"/>
              <w:spacing w:before="111"/>
              <w:rPr>
                <w:sz w:val="18"/>
                <w:szCs w:val="18"/>
              </w:rPr>
            </w:pPr>
            <w:r>
              <w:rPr>
                <w:sz w:val="18"/>
                <w:szCs w:val="18"/>
                <w:spacing w:val="-2"/>
              </w:rPr>
              <w:t>553iii</w:t>
            </w:r>
          </w:p>
        </w:tc>
      </w:tr>
      <w:tr>
        <w:trPr>
          <w:trHeight w:val="340" w:hRule="atLeast"/>
        </w:trPr>
        <w:tc>
          <w:tcPr>
            <w:tcW w:w="534" w:type="dxa"/>
            <w:vAlign w:val="top"/>
          </w:tcPr>
          <w:p>
            <w:pPr>
              <w:pStyle w:val="TableText"/>
              <w:ind w:left="165"/>
              <w:spacing w:before="102" w:line="233" w:lineRule="auto"/>
              <w:rPr>
                <w:sz w:val="18"/>
                <w:szCs w:val="18"/>
              </w:rPr>
            </w:pPr>
            <w:r>
              <w:rPr>
                <w:sz w:val="18"/>
                <w:szCs w:val="18"/>
                <w:spacing w:val="-3"/>
              </w:rPr>
              <w:t>23</w:t>
            </w:r>
          </w:p>
        </w:tc>
        <w:tc>
          <w:tcPr>
            <w:tcW w:w="2707" w:type="dxa"/>
            <w:vAlign w:val="top"/>
          </w:tcPr>
          <w:p>
            <w:pPr>
              <w:pStyle w:val="TableText"/>
              <w:ind w:left="81"/>
              <w:spacing w:before="79" w:line="214" w:lineRule="auto"/>
              <w:rPr>
                <w:sz w:val="18"/>
                <w:szCs w:val="18"/>
              </w:rPr>
            </w:pPr>
            <w:r>
              <w:rPr>
                <w:sz w:val="18"/>
                <w:szCs w:val="18"/>
                <w:spacing w:val="9"/>
              </w:rPr>
              <w:t>明胶(</w:t>
            </w:r>
            <w:r>
              <w:rPr>
                <w:sz w:val="18"/>
                <w:szCs w:val="18"/>
              </w:rPr>
              <w:t>gelatin</w:t>
            </w:r>
            <w:r>
              <w:rPr>
                <w:sz w:val="18"/>
                <w:szCs w:val="18"/>
                <w:spacing w:val="9"/>
              </w:rPr>
              <w:t>)</w:t>
            </w:r>
          </w:p>
        </w:tc>
        <w:tc>
          <w:tcPr>
            <w:tcW w:w="4875" w:type="dxa"/>
            <w:vAlign w:val="top"/>
          </w:tcPr>
          <w:p>
            <w:pPr>
              <w:pStyle w:val="TableText"/>
              <w:ind w:left="94"/>
              <w:spacing w:before="84" w:line="219" w:lineRule="auto"/>
              <w:rPr>
                <w:sz w:val="18"/>
                <w:szCs w:val="18"/>
              </w:rPr>
            </w:pPr>
            <w:r>
              <w:rPr>
                <w:sz w:val="18"/>
                <w:szCs w:val="18"/>
                <w:spacing w:val="-1"/>
              </w:rPr>
              <w:t>澄清剂，应符合GB2760的规定</w:t>
            </w:r>
          </w:p>
        </w:tc>
        <w:tc>
          <w:tcPr>
            <w:tcW w:w="1094" w:type="dxa"/>
            <w:vAlign w:val="top"/>
          </w:tcPr>
          <w:p>
            <w:pPr>
              <w:pStyle w:val="TableText"/>
              <w:ind w:left="449"/>
              <w:spacing w:before="170" w:line="140" w:lineRule="exact"/>
              <w:rPr>
                <w:sz w:val="18"/>
                <w:szCs w:val="18"/>
              </w:rPr>
            </w:pPr>
            <w:r>
              <w:rPr>
                <w:sz w:val="18"/>
                <w:szCs w:val="18"/>
                <w:position w:val="-4"/>
              </w:rPr>
              <w:t>一</w:t>
            </w:r>
          </w:p>
        </w:tc>
      </w:tr>
      <w:tr>
        <w:trPr>
          <w:trHeight w:val="359" w:hRule="atLeast"/>
        </w:trPr>
        <w:tc>
          <w:tcPr>
            <w:tcW w:w="534" w:type="dxa"/>
            <w:vAlign w:val="top"/>
          </w:tcPr>
          <w:p>
            <w:pPr>
              <w:pStyle w:val="TableText"/>
              <w:ind w:left="165"/>
              <w:spacing w:before="113" w:line="241" w:lineRule="auto"/>
              <w:rPr>
                <w:sz w:val="18"/>
                <w:szCs w:val="18"/>
              </w:rPr>
            </w:pPr>
            <w:r>
              <w:rPr>
                <w:sz w:val="18"/>
                <w:szCs w:val="18"/>
                <w:spacing w:val="-3"/>
              </w:rPr>
              <w:t>24</w:t>
            </w:r>
          </w:p>
        </w:tc>
        <w:tc>
          <w:tcPr>
            <w:tcW w:w="2707" w:type="dxa"/>
            <w:vAlign w:val="top"/>
          </w:tcPr>
          <w:p>
            <w:pPr>
              <w:pStyle w:val="TableText"/>
              <w:ind w:left="81"/>
              <w:spacing w:before="95" w:line="219" w:lineRule="auto"/>
              <w:rPr>
                <w:sz w:val="18"/>
                <w:szCs w:val="18"/>
              </w:rPr>
            </w:pPr>
            <w:r>
              <w:rPr>
                <w:sz w:val="18"/>
                <w:szCs w:val="18"/>
                <w:spacing w:val="6"/>
              </w:rPr>
              <w:t>柠檬酸(</w:t>
            </w:r>
            <w:r>
              <w:rPr>
                <w:sz w:val="18"/>
                <w:szCs w:val="18"/>
              </w:rPr>
              <w:t>citric</w:t>
            </w:r>
            <w:r>
              <w:rPr>
                <w:sz w:val="18"/>
                <w:szCs w:val="18"/>
                <w:spacing w:val="6"/>
              </w:rPr>
              <w:t xml:space="preserve"> </w:t>
            </w:r>
            <w:r>
              <w:rPr>
                <w:sz w:val="18"/>
                <w:szCs w:val="18"/>
              </w:rPr>
              <w:t>acid</w:t>
            </w:r>
            <w:r>
              <w:rPr>
                <w:sz w:val="18"/>
                <w:szCs w:val="18"/>
                <w:spacing w:val="6"/>
              </w:rPr>
              <w:t>)</w:t>
            </w:r>
          </w:p>
        </w:tc>
        <w:tc>
          <w:tcPr>
            <w:tcW w:w="4875" w:type="dxa"/>
            <w:vAlign w:val="top"/>
          </w:tcPr>
          <w:p>
            <w:pPr>
              <w:pStyle w:val="TableText"/>
              <w:ind w:left="94"/>
              <w:spacing w:before="95" w:line="219" w:lineRule="auto"/>
              <w:rPr>
                <w:sz w:val="18"/>
                <w:szCs w:val="18"/>
              </w:rPr>
            </w:pPr>
            <w:r>
              <w:rPr>
                <w:sz w:val="18"/>
                <w:szCs w:val="18"/>
                <w:spacing w:val="-1"/>
              </w:rPr>
              <w:t>应符合GB 2760的规定</w:t>
            </w:r>
          </w:p>
        </w:tc>
        <w:tc>
          <w:tcPr>
            <w:tcW w:w="1094" w:type="dxa"/>
            <w:vAlign w:val="top"/>
          </w:tcPr>
          <w:p>
            <w:pPr>
              <w:pStyle w:val="TableText"/>
              <w:ind w:left="409"/>
              <w:spacing w:before="112"/>
              <w:rPr>
                <w:sz w:val="18"/>
                <w:szCs w:val="18"/>
              </w:rPr>
            </w:pPr>
            <w:r>
              <w:rPr>
                <w:sz w:val="18"/>
                <w:szCs w:val="18"/>
                <w:spacing w:val="-3"/>
              </w:rPr>
              <w:t>330</w:t>
            </w:r>
          </w:p>
        </w:tc>
      </w:tr>
      <w:tr>
        <w:trPr>
          <w:trHeight w:val="350" w:hRule="atLeast"/>
        </w:trPr>
        <w:tc>
          <w:tcPr>
            <w:tcW w:w="534" w:type="dxa"/>
            <w:vAlign w:val="top"/>
          </w:tcPr>
          <w:p>
            <w:pPr>
              <w:pStyle w:val="TableText"/>
              <w:ind w:left="165"/>
              <w:spacing w:before="114" w:line="231" w:lineRule="auto"/>
              <w:rPr>
                <w:sz w:val="18"/>
                <w:szCs w:val="18"/>
              </w:rPr>
            </w:pPr>
            <w:r>
              <w:rPr>
                <w:sz w:val="18"/>
                <w:szCs w:val="18"/>
                <w:spacing w:val="-3"/>
              </w:rPr>
              <w:t>25</w:t>
            </w:r>
          </w:p>
        </w:tc>
        <w:tc>
          <w:tcPr>
            <w:tcW w:w="2707" w:type="dxa"/>
            <w:vAlign w:val="top"/>
          </w:tcPr>
          <w:p>
            <w:pPr>
              <w:pStyle w:val="TableText"/>
              <w:ind w:left="81"/>
              <w:spacing w:before="91" w:line="214" w:lineRule="auto"/>
              <w:rPr>
                <w:sz w:val="18"/>
                <w:szCs w:val="18"/>
              </w:rPr>
            </w:pPr>
            <w:r>
              <w:rPr>
                <w:sz w:val="18"/>
                <w:szCs w:val="18"/>
                <w:spacing w:val="9"/>
              </w:rPr>
              <w:t>磷脂(</w:t>
            </w:r>
            <w:r>
              <w:rPr>
                <w:sz w:val="18"/>
                <w:szCs w:val="18"/>
              </w:rPr>
              <w:t>phospholipid</w:t>
            </w:r>
            <w:r>
              <w:rPr>
                <w:sz w:val="18"/>
                <w:szCs w:val="18"/>
                <w:spacing w:val="9"/>
              </w:rPr>
              <w:t>)</w:t>
            </w:r>
          </w:p>
        </w:tc>
        <w:tc>
          <w:tcPr>
            <w:tcW w:w="4875" w:type="dxa"/>
            <w:vAlign w:val="top"/>
          </w:tcPr>
          <w:p>
            <w:pPr>
              <w:pStyle w:val="TableText"/>
              <w:ind w:left="94"/>
              <w:spacing w:before="96" w:line="219" w:lineRule="auto"/>
              <w:rPr>
                <w:sz w:val="18"/>
                <w:szCs w:val="18"/>
              </w:rPr>
            </w:pPr>
            <w:r>
              <w:rPr>
                <w:sz w:val="18"/>
                <w:szCs w:val="18"/>
                <w:spacing w:val="-1"/>
              </w:rPr>
              <w:t>应符合GB 2760的规定</w:t>
            </w:r>
          </w:p>
        </w:tc>
        <w:tc>
          <w:tcPr>
            <w:tcW w:w="1094" w:type="dxa"/>
            <w:vAlign w:val="top"/>
          </w:tcPr>
          <w:p>
            <w:pPr>
              <w:pStyle w:val="TableText"/>
              <w:ind w:left="409"/>
              <w:spacing w:before="114" w:line="231" w:lineRule="auto"/>
              <w:rPr>
                <w:sz w:val="18"/>
                <w:szCs w:val="18"/>
              </w:rPr>
            </w:pPr>
            <w:r>
              <w:rPr>
                <w:sz w:val="18"/>
                <w:szCs w:val="18"/>
                <w:spacing w:val="-3"/>
              </w:rPr>
              <w:t>322</w:t>
            </w:r>
          </w:p>
        </w:tc>
      </w:tr>
      <w:tr>
        <w:trPr>
          <w:trHeight w:val="709" w:hRule="atLeast"/>
        </w:trPr>
        <w:tc>
          <w:tcPr>
            <w:tcW w:w="534" w:type="dxa"/>
            <w:vAlign w:val="top"/>
          </w:tcPr>
          <w:p>
            <w:pPr>
              <w:pStyle w:val="TableText"/>
              <w:ind w:left="165"/>
              <w:spacing w:before="293"/>
              <w:rPr>
                <w:sz w:val="18"/>
                <w:szCs w:val="18"/>
              </w:rPr>
            </w:pPr>
            <w:r>
              <w:rPr>
                <w:sz w:val="18"/>
                <w:szCs w:val="18"/>
                <w:spacing w:val="-3"/>
              </w:rPr>
              <w:t>26</w:t>
            </w:r>
          </w:p>
        </w:tc>
        <w:tc>
          <w:tcPr>
            <w:tcW w:w="2707" w:type="dxa"/>
            <w:vAlign w:val="top"/>
          </w:tcPr>
          <w:p>
            <w:pPr>
              <w:pStyle w:val="TableText"/>
              <w:ind w:left="81" w:right="12"/>
              <w:spacing w:before="129" w:line="292" w:lineRule="auto"/>
              <w:rPr>
                <w:sz w:val="18"/>
                <w:szCs w:val="18"/>
              </w:rPr>
            </w:pPr>
            <w:r>
              <w:rPr>
                <w:sz w:val="18"/>
                <w:szCs w:val="18"/>
                <w:spacing w:val="-1"/>
              </w:rPr>
              <w:t>碳酸氢钠(sodium hydrogen car-</w:t>
            </w:r>
            <w:r>
              <w:rPr>
                <w:sz w:val="18"/>
                <w:szCs w:val="18"/>
                <w:spacing w:val="16"/>
              </w:rPr>
              <w:t xml:space="preserve"> </w:t>
            </w:r>
            <w:r>
              <w:rPr>
                <w:sz w:val="18"/>
                <w:szCs w:val="18"/>
                <w:spacing w:val="-1"/>
              </w:rPr>
              <w:t>bonate)</w:t>
            </w:r>
          </w:p>
        </w:tc>
        <w:tc>
          <w:tcPr>
            <w:tcW w:w="4875" w:type="dxa"/>
            <w:vAlign w:val="top"/>
          </w:tcPr>
          <w:p>
            <w:pPr>
              <w:pStyle w:val="TableText"/>
              <w:ind w:left="94"/>
              <w:spacing w:before="276" w:line="219" w:lineRule="auto"/>
              <w:rPr>
                <w:sz w:val="18"/>
                <w:szCs w:val="18"/>
              </w:rPr>
            </w:pPr>
            <w:r>
              <w:rPr>
                <w:sz w:val="18"/>
                <w:szCs w:val="18"/>
                <w:spacing w:val="-1"/>
              </w:rPr>
              <w:t>应符合GB 2760的规定</w:t>
            </w:r>
          </w:p>
        </w:tc>
        <w:tc>
          <w:tcPr>
            <w:tcW w:w="1094" w:type="dxa"/>
            <w:vAlign w:val="top"/>
          </w:tcPr>
          <w:p>
            <w:pPr>
              <w:pStyle w:val="TableText"/>
              <w:ind w:left="319"/>
              <w:spacing w:before="293"/>
              <w:rPr>
                <w:sz w:val="18"/>
                <w:szCs w:val="18"/>
              </w:rPr>
            </w:pPr>
            <w:r>
              <w:rPr>
                <w:sz w:val="18"/>
                <w:szCs w:val="18"/>
                <w:spacing w:val="-2"/>
              </w:rPr>
              <w:t>500ii</w:t>
            </w:r>
          </w:p>
        </w:tc>
      </w:tr>
      <w:tr>
        <w:trPr>
          <w:trHeight w:val="344" w:hRule="atLeast"/>
        </w:trPr>
        <w:tc>
          <w:tcPr>
            <w:tcW w:w="534" w:type="dxa"/>
            <w:vAlign w:val="top"/>
          </w:tcPr>
          <w:p>
            <w:pPr>
              <w:pStyle w:val="TableText"/>
              <w:ind w:left="165"/>
              <w:spacing w:before="104" w:line="235" w:lineRule="auto"/>
              <w:rPr>
                <w:sz w:val="18"/>
                <w:szCs w:val="18"/>
              </w:rPr>
            </w:pPr>
            <w:r>
              <w:rPr>
                <w:sz w:val="18"/>
                <w:szCs w:val="18"/>
                <w:spacing w:val="-3"/>
              </w:rPr>
              <w:t>27</w:t>
            </w:r>
          </w:p>
        </w:tc>
        <w:tc>
          <w:tcPr>
            <w:tcW w:w="2707" w:type="dxa"/>
            <w:vAlign w:val="top"/>
          </w:tcPr>
          <w:p>
            <w:pPr>
              <w:pStyle w:val="TableText"/>
              <w:ind w:left="81"/>
              <w:spacing w:before="81" w:line="214" w:lineRule="auto"/>
              <w:rPr>
                <w:sz w:val="18"/>
                <w:szCs w:val="18"/>
              </w:rPr>
            </w:pPr>
            <w:r>
              <w:rPr>
                <w:sz w:val="18"/>
                <w:szCs w:val="18"/>
                <w:spacing w:val="7"/>
              </w:rPr>
              <w:t>卡拉胶(</w:t>
            </w:r>
            <w:r>
              <w:rPr>
                <w:sz w:val="18"/>
                <w:szCs w:val="18"/>
              </w:rPr>
              <w:t>carrageenan</w:t>
            </w:r>
            <w:r>
              <w:rPr>
                <w:sz w:val="18"/>
                <w:szCs w:val="18"/>
                <w:spacing w:val="7"/>
              </w:rPr>
              <w:t>)</w:t>
            </w:r>
          </w:p>
        </w:tc>
        <w:tc>
          <w:tcPr>
            <w:tcW w:w="4875" w:type="dxa"/>
            <w:vAlign w:val="top"/>
          </w:tcPr>
          <w:p>
            <w:pPr>
              <w:pStyle w:val="TableText"/>
              <w:ind w:left="94"/>
              <w:spacing w:before="86" w:line="219" w:lineRule="auto"/>
              <w:rPr>
                <w:sz w:val="18"/>
                <w:szCs w:val="18"/>
              </w:rPr>
            </w:pPr>
            <w:r>
              <w:rPr>
                <w:sz w:val="18"/>
                <w:szCs w:val="18"/>
                <w:spacing w:val="-1"/>
              </w:rPr>
              <w:t>澄清剂，应符合GB 2760的规定</w:t>
            </w:r>
          </w:p>
        </w:tc>
        <w:tc>
          <w:tcPr>
            <w:tcW w:w="1094" w:type="dxa"/>
            <w:vAlign w:val="top"/>
          </w:tcPr>
          <w:p>
            <w:pPr>
              <w:pStyle w:val="TableText"/>
              <w:ind w:left="409"/>
              <w:spacing w:before="104" w:line="235" w:lineRule="auto"/>
              <w:rPr>
                <w:sz w:val="18"/>
                <w:szCs w:val="18"/>
              </w:rPr>
            </w:pPr>
            <w:r>
              <w:rPr>
                <w:sz w:val="18"/>
                <w:szCs w:val="18"/>
                <w:spacing w:val="-2"/>
              </w:rPr>
              <w:t>407</w:t>
            </w:r>
          </w:p>
        </w:tc>
      </w:tr>
    </w:tbl>
    <w:p>
      <w:pPr>
        <w:spacing w:line="264" w:lineRule="auto"/>
        <w:rPr>
          <w:rFonts w:ascii="Arial"/>
          <w:sz w:val="21"/>
        </w:rPr>
      </w:pPr>
      <w:r/>
    </w:p>
    <w:p>
      <w:pPr>
        <w:spacing w:line="265" w:lineRule="auto"/>
        <w:rPr>
          <w:rFonts w:ascii="Arial"/>
          <w:sz w:val="21"/>
        </w:rPr>
      </w:pPr>
      <w:r/>
    </w:p>
    <w:p>
      <w:pPr>
        <w:ind w:left="15"/>
        <w:spacing w:before="68" w:line="222" w:lineRule="auto"/>
        <w:rPr>
          <w:rFonts w:ascii="SimHei" w:hAnsi="SimHei" w:eastAsia="SimHei" w:cs="SimHei"/>
          <w:sz w:val="21"/>
          <w:szCs w:val="21"/>
        </w:rPr>
      </w:pPr>
      <w:r>
        <w:rPr>
          <w:rFonts w:ascii="Times New Roman" w:hAnsi="Times New Roman" w:eastAsia="Times New Roman" w:cs="Times New Roman"/>
          <w:sz w:val="21"/>
          <w:szCs w:val="21"/>
          <w:b/>
          <w:bCs/>
          <w:spacing w:val="-3"/>
        </w:rPr>
        <w:t>E.3</w:t>
      </w:r>
      <w:r>
        <w:rPr>
          <w:rFonts w:ascii="Times New Roman" w:hAnsi="Times New Roman" w:eastAsia="Times New Roman" w:cs="Times New Roman"/>
          <w:sz w:val="21"/>
          <w:szCs w:val="21"/>
          <w:b/>
          <w:bCs/>
          <w:spacing w:val="4"/>
        </w:rPr>
        <w:t xml:space="preserve">    </w:t>
      </w:r>
      <w:r>
        <w:rPr>
          <w:rFonts w:ascii="SimHei" w:hAnsi="SimHei" w:eastAsia="SimHei" w:cs="SimHei"/>
          <w:sz w:val="21"/>
          <w:szCs w:val="21"/>
          <w:b/>
          <w:bCs/>
          <w:spacing w:val="-3"/>
        </w:rPr>
        <w:t>清洁剂和消毒剂</w:t>
      </w:r>
    </w:p>
    <w:p>
      <w:pPr>
        <w:spacing w:line="299" w:lineRule="auto"/>
        <w:rPr>
          <w:rFonts w:ascii="Arial"/>
          <w:sz w:val="21"/>
        </w:rPr>
      </w:pPr>
      <w:r/>
    </w:p>
    <w:p>
      <w:pPr>
        <w:pStyle w:val="BodyText"/>
        <w:ind w:left="425"/>
        <w:spacing w:before="68" w:line="219" w:lineRule="auto"/>
        <w:rPr>
          <w:sz w:val="21"/>
          <w:szCs w:val="21"/>
        </w:rPr>
      </w:pPr>
      <w:r>
        <w:rPr>
          <w:sz w:val="21"/>
          <w:szCs w:val="21"/>
          <w:spacing w:val="-1"/>
        </w:rPr>
        <w:t>有机食品加工中允许使用的清洁剂和消毒剂见表</w:t>
      </w:r>
      <w:r>
        <w:rPr>
          <w:sz w:val="21"/>
          <w:szCs w:val="21"/>
          <w:spacing w:val="-46"/>
        </w:rPr>
        <w:t xml:space="preserve"> </w:t>
      </w:r>
      <w:r>
        <w:rPr>
          <w:rFonts w:ascii="Times New Roman" w:hAnsi="Times New Roman" w:eastAsia="Times New Roman" w:cs="Times New Roman"/>
          <w:sz w:val="21"/>
          <w:szCs w:val="21"/>
          <w:spacing w:val="-1"/>
        </w:rPr>
        <w:t>E.3</w:t>
      </w:r>
      <w:r>
        <w:rPr>
          <w:sz w:val="21"/>
          <w:szCs w:val="21"/>
          <w:spacing w:val="-1"/>
        </w:rPr>
        <w:t>。</w:t>
      </w:r>
    </w:p>
    <w:p>
      <w:pPr>
        <w:pStyle w:val="BodyText"/>
        <w:ind w:left="2248"/>
        <w:spacing w:before="218" w:line="222" w:lineRule="auto"/>
        <w:rPr>
          <w:rFonts w:ascii="SimHei" w:hAnsi="SimHei" w:eastAsia="SimHei" w:cs="SimHei"/>
          <w:sz w:val="21"/>
          <w:szCs w:val="21"/>
        </w:rPr>
      </w:pPr>
      <w:r>
        <w:rPr>
          <w:rFonts w:ascii="SimHei" w:hAnsi="SimHei" w:eastAsia="SimHei" w:cs="SimHei"/>
          <w:sz w:val="21"/>
          <w:szCs w:val="21"/>
          <w:b/>
          <w:bCs/>
          <w:spacing w:val="-3"/>
        </w:rPr>
        <w:t>表</w:t>
      </w:r>
      <w:r>
        <w:rPr>
          <w:rFonts w:ascii="SimHei" w:hAnsi="SimHei" w:eastAsia="SimHei" w:cs="SimHei"/>
          <w:sz w:val="21"/>
          <w:szCs w:val="21"/>
          <w:spacing w:val="-46"/>
        </w:rPr>
        <w:t xml:space="preserve"> </w:t>
      </w:r>
      <w:r>
        <w:rPr>
          <w:sz w:val="21"/>
          <w:szCs w:val="21"/>
          <w:b/>
          <w:bCs/>
          <w:spacing w:val="-3"/>
        </w:rPr>
        <w:t>E.3</w:t>
      </w:r>
      <w:r>
        <w:rPr>
          <w:sz w:val="21"/>
          <w:szCs w:val="21"/>
          <w:spacing w:val="-3"/>
        </w:rPr>
        <w:t xml:space="preserve">  </w:t>
      </w:r>
      <w:r>
        <w:rPr>
          <w:rFonts w:ascii="SimHei" w:hAnsi="SimHei" w:eastAsia="SimHei" w:cs="SimHei"/>
          <w:sz w:val="21"/>
          <w:szCs w:val="21"/>
          <w:b/>
          <w:bCs/>
          <w:spacing w:val="-3"/>
        </w:rPr>
        <w:t>有机食品加工中允许使用的清洁剂和消毒剂</w:t>
      </w:r>
    </w:p>
    <w:p>
      <w:pPr>
        <w:spacing w:line="228" w:lineRule="exact"/>
        <w:rPr/>
      </w:pPr>
      <w:r/>
    </w:p>
    <w:tbl>
      <w:tblPr>
        <w:tblStyle w:val="TableNormal"/>
        <w:tblW w:w="92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712"/>
        <w:gridCol w:w="6508"/>
      </w:tblGrid>
      <w:tr>
        <w:trPr>
          <w:trHeight w:val="363" w:hRule="atLeast"/>
        </w:trPr>
        <w:tc>
          <w:tcPr>
            <w:tcW w:w="2712" w:type="dxa"/>
            <w:vAlign w:val="top"/>
          </w:tcPr>
          <w:p>
            <w:pPr>
              <w:pStyle w:val="TableText"/>
              <w:ind w:left="1185"/>
              <w:spacing w:before="94" w:line="221" w:lineRule="auto"/>
              <w:rPr>
                <w:sz w:val="18"/>
                <w:szCs w:val="18"/>
              </w:rPr>
            </w:pPr>
            <w:r>
              <w:rPr>
                <w:sz w:val="18"/>
                <w:szCs w:val="18"/>
                <w:spacing w:val="-3"/>
              </w:rPr>
              <w:t>名称</w:t>
            </w:r>
          </w:p>
        </w:tc>
        <w:tc>
          <w:tcPr>
            <w:tcW w:w="6508" w:type="dxa"/>
            <w:vAlign w:val="top"/>
          </w:tcPr>
          <w:p>
            <w:pPr>
              <w:pStyle w:val="TableText"/>
              <w:ind w:left="2893"/>
              <w:spacing w:before="92" w:line="219" w:lineRule="auto"/>
              <w:rPr>
                <w:sz w:val="18"/>
                <w:szCs w:val="18"/>
              </w:rPr>
            </w:pPr>
            <w:r>
              <w:rPr>
                <w:sz w:val="18"/>
                <w:szCs w:val="18"/>
                <w:spacing w:val="-2"/>
              </w:rPr>
              <w:t>使用条件</w:t>
            </w:r>
          </w:p>
        </w:tc>
      </w:tr>
      <w:tr>
        <w:trPr>
          <w:trHeight w:val="338" w:hRule="atLeast"/>
        </w:trPr>
        <w:tc>
          <w:tcPr>
            <w:tcW w:w="2712" w:type="dxa"/>
            <w:vAlign w:val="top"/>
          </w:tcPr>
          <w:p>
            <w:pPr>
              <w:pStyle w:val="TableText"/>
              <w:ind w:left="95"/>
              <w:spacing w:before="79" w:line="220" w:lineRule="auto"/>
              <w:rPr>
                <w:sz w:val="18"/>
                <w:szCs w:val="18"/>
              </w:rPr>
            </w:pPr>
            <w:r>
              <w:rPr>
                <w:sz w:val="18"/>
                <w:szCs w:val="18"/>
                <w:spacing w:val="4"/>
              </w:rPr>
              <w:t>醋酸(非合成的)</w:t>
            </w:r>
          </w:p>
        </w:tc>
        <w:tc>
          <w:tcPr>
            <w:tcW w:w="6508" w:type="dxa"/>
            <w:vAlign w:val="top"/>
          </w:tcPr>
          <w:p>
            <w:pPr>
              <w:pStyle w:val="TableText"/>
              <w:ind w:left="93"/>
              <w:spacing w:before="79" w:line="220" w:lineRule="auto"/>
              <w:rPr>
                <w:sz w:val="18"/>
                <w:szCs w:val="18"/>
              </w:rPr>
            </w:pPr>
            <w:r>
              <w:rPr>
                <w:sz w:val="18"/>
                <w:szCs w:val="18"/>
                <w:spacing w:val="-2"/>
              </w:rPr>
              <w:t>设备清洁</w:t>
            </w:r>
          </w:p>
        </w:tc>
      </w:tr>
      <w:tr>
        <w:trPr>
          <w:trHeight w:val="338" w:hRule="atLeast"/>
        </w:trPr>
        <w:tc>
          <w:tcPr>
            <w:tcW w:w="2712" w:type="dxa"/>
            <w:vAlign w:val="top"/>
          </w:tcPr>
          <w:p>
            <w:pPr>
              <w:pStyle w:val="TableText"/>
              <w:ind w:left="95"/>
              <w:spacing w:before="83" w:line="221" w:lineRule="auto"/>
              <w:rPr>
                <w:sz w:val="18"/>
                <w:szCs w:val="18"/>
              </w:rPr>
            </w:pPr>
            <w:r>
              <w:rPr>
                <w:sz w:val="18"/>
                <w:szCs w:val="18"/>
              </w:rPr>
              <w:t>醋</w:t>
            </w:r>
          </w:p>
        </w:tc>
        <w:tc>
          <w:tcPr>
            <w:tcW w:w="6508" w:type="dxa"/>
            <w:vAlign w:val="top"/>
          </w:tcPr>
          <w:p>
            <w:pPr>
              <w:pStyle w:val="TableText"/>
              <w:ind w:left="93"/>
              <w:spacing w:before="81" w:line="220" w:lineRule="auto"/>
              <w:rPr>
                <w:sz w:val="18"/>
                <w:szCs w:val="18"/>
              </w:rPr>
            </w:pPr>
            <w:r>
              <w:rPr>
                <w:sz w:val="18"/>
                <w:szCs w:val="18"/>
                <w:spacing w:val="-2"/>
              </w:rPr>
              <w:t>设备清洁</w:t>
            </w:r>
          </w:p>
        </w:tc>
      </w:tr>
      <w:tr>
        <w:trPr>
          <w:trHeight w:val="368" w:hRule="atLeast"/>
        </w:trPr>
        <w:tc>
          <w:tcPr>
            <w:tcW w:w="2712" w:type="dxa"/>
            <w:vAlign w:val="top"/>
          </w:tcPr>
          <w:p>
            <w:pPr>
              <w:pStyle w:val="TableText"/>
              <w:ind w:left="95"/>
              <w:spacing w:before="104" w:line="221" w:lineRule="auto"/>
              <w:rPr>
                <w:sz w:val="18"/>
                <w:szCs w:val="18"/>
              </w:rPr>
            </w:pPr>
            <w:r>
              <w:rPr>
                <w:sz w:val="18"/>
                <w:szCs w:val="18"/>
                <w:spacing w:val="-3"/>
              </w:rPr>
              <w:t>盐酸</w:t>
            </w:r>
          </w:p>
        </w:tc>
        <w:tc>
          <w:tcPr>
            <w:tcW w:w="6508" w:type="dxa"/>
            <w:vAlign w:val="top"/>
          </w:tcPr>
          <w:p>
            <w:pPr>
              <w:pStyle w:val="TableText"/>
              <w:ind w:left="93"/>
              <w:spacing w:before="103" w:line="220" w:lineRule="auto"/>
              <w:rPr>
                <w:sz w:val="18"/>
                <w:szCs w:val="18"/>
              </w:rPr>
            </w:pPr>
            <w:r>
              <w:rPr>
                <w:sz w:val="18"/>
                <w:szCs w:val="18"/>
                <w:spacing w:val="-2"/>
              </w:rPr>
              <w:t>设备清洁</w:t>
            </w:r>
          </w:p>
        </w:tc>
      </w:tr>
      <w:tr>
        <w:trPr>
          <w:trHeight w:val="343" w:hRule="atLeast"/>
        </w:trPr>
        <w:tc>
          <w:tcPr>
            <w:tcW w:w="2712" w:type="dxa"/>
            <w:vAlign w:val="top"/>
          </w:tcPr>
          <w:p>
            <w:pPr>
              <w:pStyle w:val="TableText"/>
              <w:ind w:left="95"/>
              <w:spacing w:before="86" w:line="221" w:lineRule="auto"/>
              <w:rPr>
                <w:sz w:val="18"/>
                <w:szCs w:val="18"/>
              </w:rPr>
            </w:pPr>
            <w:r>
              <w:rPr>
                <w:sz w:val="18"/>
                <w:szCs w:val="18"/>
                <w:spacing w:val="-3"/>
              </w:rPr>
              <w:t>硝酸</w:t>
            </w:r>
          </w:p>
        </w:tc>
        <w:tc>
          <w:tcPr>
            <w:tcW w:w="6508" w:type="dxa"/>
            <w:vAlign w:val="top"/>
          </w:tcPr>
          <w:p>
            <w:pPr>
              <w:pStyle w:val="TableText"/>
              <w:ind w:left="93"/>
              <w:spacing w:before="85" w:line="220" w:lineRule="auto"/>
              <w:rPr>
                <w:sz w:val="18"/>
                <w:szCs w:val="18"/>
              </w:rPr>
            </w:pPr>
            <w:r>
              <w:rPr>
                <w:sz w:val="18"/>
                <w:szCs w:val="18"/>
                <w:spacing w:val="-2"/>
              </w:rPr>
              <w:t>设备清洁</w:t>
            </w:r>
          </w:p>
        </w:tc>
      </w:tr>
    </w:tbl>
    <w:p>
      <w:pPr>
        <w:rPr>
          <w:rFonts w:ascii="Arial"/>
          <w:sz w:val="21"/>
        </w:rPr>
      </w:pPr>
      <w:r/>
    </w:p>
    <w:p>
      <w:pPr>
        <w:sectPr>
          <w:footerReference w:type="default" r:id="rId110"/>
          <w:pgSz w:w="11900" w:h="16840"/>
          <w:pgMar w:top="400" w:right="1345" w:bottom="1430" w:left="1324" w:header="0" w:footer="1313" w:gutter="0"/>
        </w:sectPr>
        <w:rPr>
          <w:rFonts w:ascii="Arial" w:hAnsi="Arial" w:eastAsia="Arial" w:cs="Arial"/>
          <w:sz w:val="21"/>
          <w:szCs w:val="21"/>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before="5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19630—2019</w:t>
      </w:r>
    </w:p>
    <w:p>
      <w:pPr>
        <w:spacing w:line="399" w:lineRule="auto"/>
        <w:rPr>
          <w:rFonts w:ascii="Arial"/>
          <w:sz w:val="21"/>
        </w:rPr>
      </w:pPr>
      <w:r/>
    </w:p>
    <w:p>
      <w:pPr>
        <w:pStyle w:val="BodyText"/>
        <w:ind w:left="4087"/>
        <w:spacing w:before="65" w:line="220" w:lineRule="auto"/>
        <w:rPr>
          <w:sz w:val="20"/>
          <w:szCs w:val="20"/>
        </w:rPr>
      </w:pPr>
      <w:r>
        <w:rPr>
          <w:sz w:val="20"/>
          <w:szCs w:val="20"/>
          <w:b/>
          <w:bCs/>
          <w:spacing w:val="-10"/>
        </w:rPr>
        <w:t>表</w:t>
      </w:r>
      <w:r>
        <w:rPr>
          <w:sz w:val="20"/>
          <w:szCs w:val="20"/>
          <w:spacing w:val="-24"/>
        </w:rPr>
        <w:t xml:space="preserve"> </w:t>
      </w:r>
      <w:r>
        <w:rPr>
          <w:rFonts w:ascii="Times New Roman" w:hAnsi="Times New Roman" w:eastAsia="Times New Roman" w:cs="Times New Roman"/>
          <w:sz w:val="20"/>
          <w:szCs w:val="20"/>
          <w:b/>
          <w:bCs/>
          <w:spacing w:val="-10"/>
        </w:rPr>
        <w:t>E.3</w:t>
      </w:r>
      <w:r>
        <w:rPr>
          <w:rFonts w:ascii="Times New Roman" w:hAnsi="Times New Roman" w:eastAsia="Times New Roman" w:cs="Times New Roman"/>
          <w:sz w:val="20"/>
          <w:szCs w:val="20"/>
          <w:b/>
          <w:bCs/>
          <w:spacing w:val="41"/>
        </w:rPr>
        <w:t xml:space="preserve"> </w:t>
      </w:r>
      <w:r>
        <w:rPr>
          <w:sz w:val="20"/>
          <w:szCs w:val="20"/>
          <w:spacing w:val="-10"/>
        </w:rPr>
        <w:t>(</w:t>
      </w:r>
      <w:r>
        <w:rPr>
          <w:sz w:val="20"/>
          <w:szCs w:val="20"/>
          <w:spacing w:val="-41"/>
        </w:rPr>
        <w:t xml:space="preserve"> </w:t>
      </w:r>
      <w:r>
        <w:rPr>
          <w:sz w:val="20"/>
          <w:szCs w:val="20"/>
          <w:spacing w:val="-10"/>
        </w:rPr>
        <w:t>续</w:t>
      </w:r>
      <w:r>
        <w:rPr>
          <w:sz w:val="20"/>
          <w:szCs w:val="20"/>
          <w:spacing w:val="-43"/>
        </w:rPr>
        <w:t xml:space="preserve"> </w:t>
      </w:r>
      <w:r>
        <w:rPr>
          <w:sz w:val="20"/>
          <w:szCs w:val="20"/>
          <w:spacing w:val="-10"/>
        </w:rPr>
        <w:t>)</w:t>
      </w:r>
    </w:p>
    <w:p>
      <w:pPr>
        <w:spacing w:line="239" w:lineRule="exact"/>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712"/>
        <w:gridCol w:w="6498"/>
      </w:tblGrid>
      <w:tr>
        <w:trPr>
          <w:trHeight w:val="344" w:hRule="atLeast"/>
        </w:trPr>
        <w:tc>
          <w:tcPr>
            <w:tcW w:w="2712" w:type="dxa"/>
            <w:vAlign w:val="top"/>
          </w:tcPr>
          <w:p>
            <w:pPr>
              <w:pStyle w:val="TableText"/>
              <w:ind w:left="1165"/>
              <w:spacing w:before="84" w:line="221" w:lineRule="auto"/>
              <w:rPr>
                <w:sz w:val="18"/>
                <w:szCs w:val="18"/>
              </w:rPr>
            </w:pPr>
            <w:r>
              <w:rPr>
                <w:sz w:val="18"/>
                <w:szCs w:val="18"/>
                <w:spacing w:val="-3"/>
              </w:rPr>
              <w:t>名称</w:t>
            </w:r>
          </w:p>
        </w:tc>
        <w:tc>
          <w:tcPr>
            <w:tcW w:w="6498" w:type="dxa"/>
            <w:vAlign w:val="top"/>
          </w:tcPr>
          <w:p>
            <w:pPr>
              <w:pStyle w:val="TableText"/>
              <w:ind w:left="2883"/>
              <w:spacing w:before="82" w:line="219" w:lineRule="auto"/>
              <w:rPr>
                <w:sz w:val="18"/>
                <w:szCs w:val="18"/>
              </w:rPr>
            </w:pPr>
            <w:r>
              <w:rPr>
                <w:sz w:val="18"/>
                <w:szCs w:val="18"/>
                <w:spacing w:val="-2"/>
              </w:rPr>
              <w:t>使用条件</w:t>
            </w:r>
          </w:p>
        </w:tc>
      </w:tr>
      <w:tr>
        <w:trPr>
          <w:trHeight w:val="329" w:hRule="atLeast"/>
        </w:trPr>
        <w:tc>
          <w:tcPr>
            <w:tcW w:w="2712" w:type="dxa"/>
            <w:vAlign w:val="top"/>
          </w:tcPr>
          <w:p>
            <w:pPr>
              <w:pStyle w:val="TableText"/>
              <w:ind w:left="85"/>
              <w:spacing w:before="78" w:line="219" w:lineRule="auto"/>
              <w:rPr>
                <w:sz w:val="18"/>
                <w:szCs w:val="18"/>
              </w:rPr>
            </w:pPr>
            <w:r>
              <w:rPr>
                <w:sz w:val="18"/>
                <w:szCs w:val="18"/>
                <w:spacing w:val="-2"/>
              </w:rPr>
              <w:t>磷酸</w:t>
            </w:r>
          </w:p>
        </w:tc>
        <w:tc>
          <w:tcPr>
            <w:tcW w:w="6498" w:type="dxa"/>
            <w:vAlign w:val="top"/>
          </w:tcPr>
          <w:p>
            <w:pPr>
              <w:pStyle w:val="TableText"/>
              <w:ind w:left="93"/>
              <w:spacing w:before="78" w:line="220" w:lineRule="auto"/>
              <w:rPr>
                <w:sz w:val="18"/>
                <w:szCs w:val="18"/>
              </w:rPr>
            </w:pPr>
            <w:r>
              <w:rPr>
                <w:sz w:val="18"/>
                <w:szCs w:val="18"/>
                <w:spacing w:val="-2"/>
              </w:rPr>
              <w:t>设备清洁</w:t>
            </w:r>
          </w:p>
        </w:tc>
      </w:tr>
      <w:tr>
        <w:trPr>
          <w:trHeight w:val="299" w:hRule="atLeast"/>
        </w:trPr>
        <w:tc>
          <w:tcPr>
            <w:tcW w:w="2712" w:type="dxa"/>
            <w:vAlign w:val="top"/>
          </w:tcPr>
          <w:p>
            <w:pPr>
              <w:pStyle w:val="TableText"/>
              <w:ind w:left="85"/>
              <w:spacing w:before="59" w:line="220" w:lineRule="auto"/>
              <w:rPr>
                <w:sz w:val="18"/>
                <w:szCs w:val="18"/>
              </w:rPr>
            </w:pPr>
            <w:r>
              <w:rPr>
                <w:sz w:val="18"/>
                <w:szCs w:val="18"/>
                <w:spacing w:val="3"/>
              </w:rPr>
              <w:t>乙醇</w:t>
            </w:r>
          </w:p>
        </w:tc>
        <w:tc>
          <w:tcPr>
            <w:tcW w:w="6498" w:type="dxa"/>
            <w:vAlign w:val="top"/>
          </w:tcPr>
          <w:p>
            <w:pPr>
              <w:pStyle w:val="TableText"/>
              <w:ind w:left="93"/>
              <w:spacing w:before="59" w:line="219" w:lineRule="auto"/>
              <w:rPr>
                <w:sz w:val="18"/>
                <w:szCs w:val="18"/>
              </w:rPr>
            </w:pPr>
            <w:r>
              <w:rPr>
                <w:sz w:val="18"/>
                <w:szCs w:val="18"/>
                <w:spacing w:val="4"/>
              </w:rPr>
              <w:t>消毒</w:t>
            </w:r>
          </w:p>
        </w:tc>
      </w:tr>
      <w:tr>
        <w:trPr>
          <w:trHeight w:val="309" w:hRule="atLeast"/>
        </w:trPr>
        <w:tc>
          <w:tcPr>
            <w:tcW w:w="2712" w:type="dxa"/>
            <w:vAlign w:val="top"/>
          </w:tcPr>
          <w:p>
            <w:pPr>
              <w:pStyle w:val="TableText"/>
              <w:ind w:left="85"/>
              <w:spacing w:before="70" w:line="219" w:lineRule="auto"/>
              <w:rPr>
                <w:sz w:val="18"/>
                <w:szCs w:val="18"/>
              </w:rPr>
            </w:pPr>
            <w:r>
              <w:rPr>
                <w:sz w:val="18"/>
                <w:szCs w:val="18"/>
                <w:spacing w:val="-3"/>
              </w:rPr>
              <w:t>异丙醇</w:t>
            </w:r>
          </w:p>
        </w:tc>
        <w:tc>
          <w:tcPr>
            <w:tcW w:w="6498" w:type="dxa"/>
            <w:vAlign w:val="top"/>
          </w:tcPr>
          <w:p>
            <w:pPr>
              <w:pStyle w:val="TableText"/>
              <w:ind w:left="93"/>
              <w:spacing w:before="70" w:line="219" w:lineRule="auto"/>
              <w:rPr>
                <w:sz w:val="18"/>
                <w:szCs w:val="18"/>
              </w:rPr>
            </w:pPr>
            <w:r>
              <w:rPr>
                <w:sz w:val="18"/>
                <w:szCs w:val="18"/>
                <w:spacing w:val="4"/>
              </w:rPr>
              <w:t>消毒</w:t>
            </w:r>
          </w:p>
        </w:tc>
      </w:tr>
      <w:tr>
        <w:trPr>
          <w:trHeight w:val="300" w:hRule="atLeast"/>
        </w:trPr>
        <w:tc>
          <w:tcPr>
            <w:tcW w:w="2712" w:type="dxa"/>
            <w:vAlign w:val="top"/>
          </w:tcPr>
          <w:p>
            <w:pPr>
              <w:pStyle w:val="TableText"/>
              <w:ind w:left="85"/>
              <w:spacing w:before="60" w:line="219" w:lineRule="auto"/>
              <w:rPr>
                <w:sz w:val="18"/>
                <w:szCs w:val="18"/>
              </w:rPr>
            </w:pPr>
            <w:r>
              <w:rPr>
                <w:sz w:val="18"/>
                <w:szCs w:val="18"/>
                <w:spacing w:val="-2"/>
              </w:rPr>
              <w:t>过氧化氢</w:t>
            </w:r>
          </w:p>
        </w:tc>
        <w:tc>
          <w:tcPr>
            <w:tcW w:w="6498" w:type="dxa"/>
            <w:vAlign w:val="top"/>
          </w:tcPr>
          <w:p>
            <w:pPr>
              <w:pStyle w:val="TableText"/>
              <w:ind w:left="93"/>
              <w:spacing w:before="60" w:line="219" w:lineRule="auto"/>
              <w:rPr>
                <w:sz w:val="18"/>
                <w:szCs w:val="18"/>
              </w:rPr>
            </w:pPr>
            <w:r>
              <w:rPr>
                <w:sz w:val="18"/>
                <w:szCs w:val="18"/>
                <w:spacing w:val="-1"/>
              </w:rPr>
              <w:t>仅限食品级的过氧化氢，设备清洁剂</w:t>
            </w:r>
          </w:p>
        </w:tc>
      </w:tr>
      <w:tr>
        <w:trPr>
          <w:trHeight w:val="329" w:hRule="atLeast"/>
        </w:trPr>
        <w:tc>
          <w:tcPr>
            <w:tcW w:w="2712" w:type="dxa"/>
            <w:vAlign w:val="top"/>
          </w:tcPr>
          <w:p>
            <w:pPr>
              <w:pStyle w:val="TableText"/>
              <w:ind w:left="85"/>
              <w:spacing w:before="81" w:line="220" w:lineRule="auto"/>
              <w:rPr>
                <w:sz w:val="18"/>
                <w:szCs w:val="18"/>
              </w:rPr>
            </w:pPr>
            <w:r>
              <w:rPr>
                <w:sz w:val="18"/>
                <w:szCs w:val="18"/>
                <w:spacing w:val="-1"/>
              </w:rPr>
              <w:t>碳酸钠、碳酸氢钠</w:t>
            </w:r>
          </w:p>
        </w:tc>
        <w:tc>
          <w:tcPr>
            <w:tcW w:w="6498" w:type="dxa"/>
            <w:vAlign w:val="top"/>
          </w:tcPr>
          <w:p>
            <w:pPr>
              <w:pStyle w:val="TableText"/>
              <w:ind w:left="93"/>
              <w:spacing w:before="81" w:line="219" w:lineRule="auto"/>
              <w:rPr>
                <w:sz w:val="18"/>
                <w:szCs w:val="18"/>
              </w:rPr>
            </w:pPr>
            <w:r>
              <w:rPr>
                <w:sz w:val="18"/>
                <w:szCs w:val="18"/>
                <w:spacing w:val="-2"/>
              </w:rPr>
              <w:t>设备消毒</w:t>
            </w:r>
          </w:p>
        </w:tc>
      </w:tr>
      <w:tr>
        <w:trPr>
          <w:trHeight w:val="299" w:hRule="atLeast"/>
        </w:trPr>
        <w:tc>
          <w:tcPr>
            <w:tcW w:w="2712" w:type="dxa"/>
            <w:vAlign w:val="top"/>
          </w:tcPr>
          <w:p>
            <w:pPr>
              <w:pStyle w:val="TableText"/>
              <w:ind w:left="85"/>
              <w:spacing w:before="62" w:line="220" w:lineRule="auto"/>
              <w:rPr>
                <w:sz w:val="18"/>
                <w:szCs w:val="18"/>
              </w:rPr>
            </w:pPr>
            <w:r>
              <w:rPr>
                <w:sz w:val="18"/>
                <w:szCs w:val="18"/>
                <w:spacing w:val="1"/>
              </w:rPr>
              <w:t>碳酸钾、碳酸氢钾</w:t>
            </w:r>
          </w:p>
        </w:tc>
        <w:tc>
          <w:tcPr>
            <w:tcW w:w="6498" w:type="dxa"/>
            <w:vAlign w:val="top"/>
          </w:tcPr>
          <w:p>
            <w:pPr>
              <w:pStyle w:val="TableText"/>
              <w:ind w:left="93"/>
              <w:spacing w:before="62" w:line="219" w:lineRule="auto"/>
              <w:rPr>
                <w:sz w:val="18"/>
                <w:szCs w:val="18"/>
              </w:rPr>
            </w:pPr>
            <w:r>
              <w:rPr>
                <w:sz w:val="18"/>
                <w:szCs w:val="18"/>
                <w:spacing w:val="-2"/>
              </w:rPr>
              <w:t>设备消毒</w:t>
            </w:r>
          </w:p>
        </w:tc>
      </w:tr>
      <w:tr>
        <w:trPr>
          <w:trHeight w:val="309" w:hRule="atLeast"/>
        </w:trPr>
        <w:tc>
          <w:tcPr>
            <w:tcW w:w="2712" w:type="dxa"/>
            <w:vAlign w:val="top"/>
          </w:tcPr>
          <w:p>
            <w:pPr>
              <w:pStyle w:val="TableText"/>
              <w:ind w:left="85"/>
              <w:spacing w:before="72" w:line="219" w:lineRule="auto"/>
              <w:rPr>
                <w:sz w:val="18"/>
                <w:szCs w:val="18"/>
              </w:rPr>
            </w:pPr>
            <w:r>
              <w:rPr>
                <w:sz w:val="18"/>
                <w:szCs w:val="18"/>
                <w:spacing w:val="-2"/>
              </w:rPr>
              <w:t>漂白剂</w:t>
            </w:r>
          </w:p>
        </w:tc>
        <w:tc>
          <w:tcPr>
            <w:tcW w:w="6498" w:type="dxa"/>
            <w:vAlign w:val="top"/>
          </w:tcPr>
          <w:p>
            <w:pPr>
              <w:pStyle w:val="TableText"/>
              <w:ind w:left="93"/>
              <w:spacing w:before="72" w:line="219" w:lineRule="auto"/>
              <w:rPr>
                <w:sz w:val="18"/>
                <w:szCs w:val="18"/>
              </w:rPr>
            </w:pPr>
            <w:r>
              <w:rPr>
                <w:sz w:val="18"/>
                <w:szCs w:val="18"/>
              </w:rPr>
              <w:t>包括次氯酸钙、二氧化氯或次氯酸钠，可用于消毒</w:t>
            </w:r>
            <w:r>
              <w:rPr>
                <w:sz w:val="18"/>
                <w:szCs w:val="18"/>
                <w:spacing w:val="-1"/>
              </w:rPr>
              <w:t>和清洁食品接触面</w:t>
            </w:r>
          </w:p>
        </w:tc>
      </w:tr>
      <w:tr>
        <w:trPr>
          <w:trHeight w:val="300" w:hRule="atLeast"/>
        </w:trPr>
        <w:tc>
          <w:tcPr>
            <w:tcW w:w="2712" w:type="dxa"/>
            <w:vAlign w:val="top"/>
          </w:tcPr>
          <w:p>
            <w:pPr>
              <w:pStyle w:val="TableText"/>
              <w:ind w:left="85"/>
              <w:spacing w:before="63" w:line="219" w:lineRule="auto"/>
              <w:rPr>
                <w:sz w:val="18"/>
                <w:szCs w:val="18"/>
              </w:rPr>
            </w:pPr>
            <w:r>
              <w:rPr>
                <w:sz w:val="18"/>
                <w:szCs w:val="18"/>
                <w:spacing w:val="-2"/>
              </w:rPr>
              <w:t>过氧乙酸</w:t>
            </w:r>
          </w:p>
        </w:tc>
        <w:tc>
          <w:tcPr>
            <w:tcW w:w="6498" w:type="dxa"/>
            <w:vAlign w:val="top"/>
          </w:tcPr>
          <w:p>
            <w:pPr>
              <w:pStyle w:val="TableText"/>
              <w:ind w:left="93"/>
              <w:spacing w:before="64" w:line="219" w:lineRule="auto"/>
              <w:rPr>
                <w:sz w:val="18"/>
                <w:szCs w:val="18"/>
              </w:rPr>
            </w:pPr>
            <w:r>
              <w:rPr>
                <w:sz w:val="18"/>
                <w:szCs w:val="18"/>
                <w:spacing w:val="-2"/>
              </w:rPr>
              <w:t>设备消毒</w:t>
            </w:r>
          </w:p>
        </w:tc>
      </w:tr>
      <w:tr>
        <w:trPr>
          <w:trHeight w:val="329" w:hRule="atLeast"/>
        </w:trPr>
        <w:tc>
          <w:tcPr>
            <w:tcW w:w="2712" w:type="dxa"/>
            <w:vAlign w:val="top"/>
          </w:tcPr>
          <w:p>
            <w:pPr>
              <w:pStyle w:val="TableText"/>
              <w:ind w:left="85"/>
              <w:spacing w:before="83" w:line="219" w:lineRule="auto"/>
              <w:rPr>
                <w:sz w:val="18"/>
                <w:szCs w:val="18"/>
              </w:rPr>
            </w:pPr>
            <w:r>
              <w:rPr>
                <w:sz w:val="18"/>
                <w:szCs w:val="18"/>
                <w:spacing w:val="-2"/>
              </w:rPr>
              <w:t>臭氧</w:t>
            </w:r>
          </w:p>
        </w:tc>
        <w:tc>
          <w:tcPr>
            <w:tcW w:w="6498" w:type="dxa"/>
            <w:vAlign w:val="top"/>
          </w:tcPr>
          <w:p>
            <w:pPr>
              <w:pStyle w:val="TableText"/>
              <w:ind w:left="93"/>
              <w:spacing w:before="84" w:line="219" w:lineRule="auto"/>
              <w:rPr>
                <w:sz w:val="18"/>
                <w:szCs w:val="18"/>
              </w:rPr>
            </w:pPr>
            <w:r>
              <w:rPr>
                <w:sz w:val="18"/>
                <w:szCs w:val="18"/>
                <w:spacing w:val="-2"/>
              </w:rPr>
              <w:t>设备消毒</w:t>
            </w:r>
          </w:p>
        </w:tc>
      </w:tr>
      <w:tr>
        <w:trPr>
          <w:trHeight w:val="300" w:hRule="atLeast"/>
        </w:trPr>
        <w:tc>
          <w:tcPr>
            <w:tcW w:w="2712" w:type="dxa"/>
            <w:vAlign w:val="top"/>
          </w:tcPr>
          <w:p>
            <w:pPr>
              <w:pStyle w:val="TableText"/>
              <w:ind w:left="85"/>
              <w:spacing w:before="64" w:line="219" w:lineRule="auto"/>
              <w:rPr>
                <w:sz w:val="18"/>
                <w:szCs w:val="18"/>
              </w:rPr>
            </w:pPr>
            <w:r>
              <w:rPr>
                <w:sz w:val="18"/>
                <w:szCs w:val="18"/>
                <w:spacing w:val="3"/>
              </w:rPr>
              <w:t>氢氧化钾</w:t>
            </w:r>
          </w:p>
        </w:tc>
        <w:tc>
          <w:tcPr>
            <w:tcW w:w="6498" w:type="dxa"/>
            <w:vAlign w:val="top"/>
          </w:tcPr>
          <w:p>
            <w:pPr>
              <w:pStyle w:val="TableText"/>
              <w:ind w:left="93"/>
              <w:spacing w:before="65" w:line="219" w:lineRule="auto"/>
              <w:rPr>
                <w:sz w:val="18"/>
                <w:szCs w:val="18"/>
              </w:rPr>
            </w:pPr>
            <w:r>
              <w:rPr>
                <w:sz w:val="18"/>
                <w:szCs w:val="18"/>
                <w:spacing w:val="-2"/>
              </w:rPr>
              <w:t>设备消毒</w:t>
            </w:r>
          </w:p>
        </w:tc>
      </w:tr>
      <w:tr>
        <w:trPr>
          <w:trHeight w:val="309" w:hRule="atLeast"/>
        </w:trPr>
        <w:tc>
          <w:tcPr>
            <w:tcW w:w="2712" w:type="dxa"/>
            <w:vAlign w:val="top"/>
          </w:tcPr>
          <w:p>
            <w:pPr>
              <w:pStyle w:val="TableText"/>
              <w:ind w:left="85"/>
              <w:spacing w:before="74" w:line="219" w:lineRule="auto"/>
              <w:rPr>
                <w:sz w:val="18"/>
                <w:szCs w:val="18"/>
              </w:rPr>
            </w:pPr>
            <w:r>
              <w:rPr>
                <w:sz w:val="18"/>
                <w:szCs w:val="18"/>
                <w:spacing w:val="-2"/>
              </w:rPr>
              <w:t>氢氧化钠</w:t>
            </w:r>
          </w:p>
        </w:tc>
        <w:tc>
          <w:tcPr>
            <w:tcW w:w="6498" w:type="dxa"/>
            <w:vAlign w:val="top"/>
          </w:tcPr>
          <w:p>
            <w:pPr>
              <w:pStyle w:val="TableText"/>
              <w:ind w:left="93"/>
              <w:spacing w:before="75" w:line="219" w:lineRule="auto"/>
              <w:rPr>
                <w:sz w:val="18"/>
                <w:szCs w:val="18"/>
              </w:rPr>
            </w:pPr>
            <w:r>
              <w:rPr>
                <w:sz w:val="18"/>
                <w:szCs w:val="18"/>
                <w:spacing w:val="-2"/>
              </w:rPr>
              <w:t>设备消毒</w:t>
            </w:r>
          </w:p>
        </w:tc>
      </w:tr>
      <w:tr>
        <w:trPr>
          <w:trHeight w:val="320" w:hRule="atLeast"/>
        </w:trPr>
        <w:tc>
          <w:tcPr>
            <w:tcW w:w="2712" w:type="dxa"/>
            <w:vAlign w:val="top"/>
          </w:tcPr>
          <w:p>
            <w:pPr>
              <w:pStyle w:val="TableText"/>
              <w:ind w:left="85"/>
              <w:spacing w:before="76" w:line="219" w:lineRule="auto"/>
              <w:rPr>
                <w:sz w:val="18"/>
                <w:szCs w:val="18"/>
              </w:rPr>
            </w:pPr>
            <w:r>
              <w:rPr>
                <w:sz w:val="18"/>
                <w:szCs w:val="18"/>
                <w:spacing w:val="-2"/>
              </w:rPr>
              <w:t>柠檬酸</w:t>
            </w:r>
          </w:p>
        </w:tc>
        <w:tc>
          <w:tcPr>
            <w:tcW w:w="6498" w:type="dxa"/>
            <w:vAlign w:val="top"/>
          </w:tcPr>
          <w:p>
            <w:pPr>
              <w:pStyle w:val="TableText"/>
              <w:ind w:left="93"/>
              <w:spacing w:before="76" w:line="220" w:lineRule="auto"/>
              <w:rPr>
                <w:sz w:val="18"/>
                <w:szCs w:val="18"/>
              </w:rPr>
            </w:pPr>
            <w:r>
              <w:rPr>
                <w:sz w:val="18"/>
                <w:szCs w:val="18"/>
                <w:spacing w:val="-2"/>
              </w:rPr>
              <w:t>设备清洁</w:t>
            </w:r>
          </w:p>
        </w:tc>
      </w:tr>
      <w:tr>
        <w:trPr>
          <w:trHeight w:val="309" w:hRule="atLeast"/>
        </w:trPr>
        <w:tc>
          <w:tcPr>
            <w:tcW w:w="2712" w:type="dxa"/>
            <w:vAlign w:val="top"/>
          </w:tcPr>
          <w:p>
            <w:pPr>
              <w:pStyle w:val="TableText"/>
              <w:ind w:left="85"/>
              <w:spacing w:before="75" w:line="219" w:lineRule="auto"/>
              <w:rPr>
                <w:sz w:val="18"/>
                <w:szCs w:val="18"/>
              </w:rPr>
            </w:pPr>
            <w:r>
              <w:rPr>
                <w:sz w:val="18"/>
                <w:szCs w:val="18"/>
                <w:spacing w:val="-2"/>
              </w:rPr>
              <w:t>肥皂</w:t>
            </w:r>
          </w:p>
        </w:tc>
        <w:tc>
          <w:tcPr>
            <w:tcW w:w="6498" w:type="dxa"/>
            <w:vAlign w:val="top"/>
          </w:tcPr>
          <w:p>
            <w:pPr>
              <w:pStyle w:val="TableText"/>
              <w:ind w:left="93"/>
              <w:spacing w:before="76" w:line="219" w:lineRule="auto"/>
              <w:rPr>
                <w:sz w:val="18"/>
                <w:szCs w:val="18"/>
              </w:rPr>
            </w:pPr>
            <w:r>
              <w:rPr>
                <w:sz w:val="18"/>
                <w:szCs w:val="18"/>
                <w:spacing w:val="-1"/>
              </w:rPr>
              <w:t>仅限可生物降解的。允许用于设备清洁</w:t>
            </w:r>
          </w:p>
        </w:tc>
      </w:tr>
      <w:tr>
        <w:trPr>
          <w:trHeight w:val="304" w:hRule="atLeast"/>
        </w:trPr>
        <w:tc>
          <w:tcPr>
            <w:tcW w:w="2712" w:type="dxa"/>
            <w:vAlign w:val="top"/>
          </w:tcPr>
          <w:p>
            <w:pPr>
              <w:pStyle w:val="TableText"/>
              <w:ind w:left="85"/>
              <w:spacing w:before="67" w:line="219" w:lineRule="auto"/>
              <w:rPr>
                <w:sz w:val="18"/>
                <w:szCs w:val="18"/>
              </w:rPr>
            </w:pPr>
            <w:r>
              <w:rPr>
                <w:sz w:val="18"/>
                <w:szCs w:val="18"/>
                <w:spacing w:val="3"/>
              </w:rPr>
              <w:t>高锰酸钾</w:t>
            </w:r>
          </w:p>
        </w:tc>
        <w:tc>
          <w:tcPr>
            <w:tcW w:w="6498" w:type="dxa"/>
            <w:vAlign w:val="top"/>
          </w:tcPr>
          <w:p>
            <w:pPr>
              <w:pStyle w:val="TableText"/>
              <w:ind w:left="93"/>
              <w:spacing w:before="67" w:line="219" w:lineRule="auto"/>
              <w:rPr>
                <w:sz w:val="18"/>
                <w:szCs w:val="18"/>
              </w:rPr>
            </w:pPr>
            <w:r>
              <w:rPr>
                <w:sz w:val="18"/>
                <w:szCs w:val="18"/>
                <w:spacing w:val="-2"/>
              </w:rPr>
              <w:t>设备消毒</w:t>
            </w:r>
          </w:p>
        </w:tc>
      </w:tr>
    </w:tbl>
    <w:p>
      <w:pPr>
        <w:spacing w:line="266" w:lineRule="auto"/>
        <w:rPr>
          <w:rFonts w:ascii="Arial"/>
          <w:sz w:val="21"/>
        </w:rPr>
      </w:pPr>
      <w:r/>
    </w:p>
    <w:p>
      <w:pPr>
        <w:spacing w:line="266" w:lineRule="auto"/>
        <w:rPr>
          <w:rFonts w:ascii="Arial"/>
          <w:sz w:val="21"/>
        </w:rPr>
      </w:pPr>
      <w:r/>
    </w:p>
    <w:p>
      <w:pPr>
        <w:pStyle w:val="BodyText"/>
        <w:ind w:left="17"/>
        <w:spacing w:before="65" w:line="222" w:lineRule="auto"/>
        <w:rPr>
          <w:rFonts w:ascii="SimHei" w:hAnsi="SimHei" w:eastAsia="SimHei" w:cs="SimHei"/>
          <w:sz w:val="20"/>
          <w:szCs w:val="20"/>
        </w:rPr>
      </w:pPr>
      <w:r>
        <w:rPr>
          <w:sz w:val="20"/>
          <w:szCs w:val="20"/>
          <w:b/>
          <w:bCs/>
          <w:spacing w:val="3"/>
        </w:rPr>
        <w:t>E.4</w:t>
      </w:r>
      <w:r>
        <w:rPr>
          <w:sz w:val="20"/>
          <w:szCs w:val="20"/>
          <w:spacing w:val="3"/>
        </w:rPr>
        <w:t xml:space="preserve">  </w:t>
      </w:r>
      <w:r>
        <w:rPr>
          <w:rFonts w:ascii="SimHei" w:hAnsi="SimHei" w:eastAsia="SimHei" w:cs="SimHei"/>
          <w:sz w:val="20"/>
          <w:szCs w:val="20"/>
          <w:b/>
          <w:bCs/>
          <w:spacing w:val="3"/>
        </w:rPr>
        <w:t>调味品</w:t>
      </w:r>
    </w:p>
    <w:p>
      <w:pPr>
        <w:spacing w:line="324" w:lineRule="auto"/>
        <w:rPr>
          <w:rFonts w:ascii="Arial"/>
          <w:sz w:val="21"/>
        </w:rPr>
      </w:pPr>
      <w:r/>
    </w:p>
    <w:p>
      <w:pPr>
        <w:pStyle w:val="BodyText"/>
        <w:ind w:left="415"/>
        <w:spacing w:before="65" w:line="219" w:lineRule="auto"/>
        <w:rPr>
          <w:sz w:val="20"/>
          <w:szCs w:val="20"/>
        </w:rPr>
      </w:pPr>
      <w:r>
        <w:rPr>
          <w:sz w:val="20"/>
          <w:szCs w:val="20"/>
          <w:spacing w:val="8"/>
        </w:rPr>
        <w:t>有机食品加工中允许使用的调味品包括：</w:t>
      </w:r>
    </w:p>
    <w:p>
      <w:pPr>
        <w:pStyle w:val="BodyText"/>
        <w:ind w:left="415"/>
        <w:spacing w:before="61" w:line="212" w:lineRule="auto"/>
        <w:rPr>
          <w:sz w:val="20"/>
          <w:szCs w:val="20"/>
        </w:rPr>
      </w:pPr>
      <w:r>
        <w:rPr>
          <w:rFonts w:ascii="Times New Roman" w:hAnsi="Times New Roman" w:eastAsia="Times New Roman" w:cs="Times New Roman"/>
          <w:sz w:val="20"/>
          <w:szCs w:val="20"/>
          <w:spacing w:val="-2"/>
        </w:rPr>
        <w:t>a)     </w:t>
      </w:r>
      <w:r>
        <w:rPr>
          <w:sz w:val="20"/>
          <w:szCs w:val="20"/>
          <w:spacing w:val="-2"/>
        </w:rPr>
        <w:t>香精油：以油、水、乙醇、二氧化碳为溶剂通过机械和物理方法</w:t>
      </w:r>
      <w:r>
        <w:rPr>
          <w:sz w:val="20"/>
          <w:szCs w:val="20"/>
          <w:spacing w:val="-3"/>
        </w:rPr>
        <w:t>提取的天然香料；</w:t>
      </w:r>
    </w:p>
    <w:p>
      <w:pPr>
        <w:pStyle w:val="BodyText"/>
        <w:ind w:left="415"/>
        <w:spacing w:before="80" w:line="212" w:lineRule="auto"/>
        <w:rPr>
          <w:sz w:val="20"/>
          <w:szCs w:val="20"/>
        </w:rPr>
      </w:pPr>
      <w:r>
        <w:rPr>
          <w:rFonts w:ascii="Times New Roman" w:hAnsi="Times New Roman" w:eastAsia="Times New Roman" w:cs="Times New Roman"/>
          <w:sz w:val="20"/>
          <w:szCs w:val="20"/>
          <w:spacing w:val="6"/>
        </w:rPr>
        <w:t>b)    </w:t>
      </w:r>
      <w:r>
        <w:rPr>
          <w:sz w:val="20"/>
          <w:szCs w:val="20"/>
          <w:spacing w:val="6"/>
        </w:rPr>
        <w:t>天然调味品：参见附录</w:t>
      </w:r>
      <w:r>
        <w:rPr>
          <w:sz w:val="20"/>
          <w:szCs w:val="20"/>
          <w:spacing w:val="-59"/>
        </w:rPr>
        <w:t xml:space="preserve"> </w:t>
      </w:r>
      <w:r>
        <w:rPr>
          <w:rFonts w:ascii="Times New Roman" w:hAnsi="Times New Roman" w:eastAsia="Times New Roman" w:cs="Times New Roman"/>
          <w:sz w:val="20"/>
          <w:szCs w:val="20"/>
          <w:spacing w:val="6"/>
        </w:rPr>
        <w:t>C </w:t>
      </w:r>
      <w:r>
        <w:rPr>
          <w:sz w:val="20"/>
          <w:szCs w:val="20"/>
          <w:spacing w:val="6"/>
        </w:rPr>
        <w:t>评估有机添加剂和加工助剂的指南进行评估。</w:t>
      </w:r>
    </w:p>
    <w:p>
      <w:pPr>
        <w:spacing w:line="341" w:lineRule="auto"/>
        <w:rPr>
          <w:rFonts w:ascii="Arial"/>
          <w:sz w:val="21"/>
        </w:rPr>
      </w:pPr>
      <w:r/>
    </w:p>
    <w:p>
      <w:pPr>
        <w:pStyle w:val="BodyText"/>
        <w:ind w:left="17"/>
        <w:spacing w:before="66" w:line="222" w:lineRule="auto"/>
        <w:rPr>
          <w:rFonts w:ascii="SimHei" w:hAnsi="SimHei" w:eastAsia="SimHei" w:cs="SimHei"/>
          <w:sz w:val="20"/>
          <w:szCs w:val="20"/>
        </w:rPr>
      </w:pPr>
      <w:r>
        <w:rPr>
          <w:sz w:val="20"/>
          <w:szCs w:val="20"/>
          <w:b/>
          <w:bCs/>
          <w:spacing w:val="4"/>
        </w:rPr>
        <w:t>E.5</w:t>
      </w:r>
      <w:r>
        <w:rPr>
          <w:sz w:val="20"/>
          <w:szCs w:val="20"/>
          <w:spacing w:val="4"/>
        </w:rPr>
        <w:t xml:space="preserve">  </w:t>
      </w:r>
      <w:r>
        <w:rPr>
          <w:rFonts w:ascii="SimHei" w:hAnsi="SimHei" w:eastAsia="SimHei" w:cs="SimHei"/>
          <w:sz w:val="20"/>
          <w:szCs w:val="20"/>
          <w:b/>
          <w:bCs/>
          <w:spacing w:val="4"/>
        </w:rPr>
        <w:t>微生物制品及酶制剂</w:t>
      </w:r>
    </w:p>
    <w:p>
      <w:pPr>
        <w:spacing w:line="345" w:lineRule="auto"/>
        <w:rPr>
          <w:rFonts w:ascii="Arial"/>
          <w:sz w:val="21"/>
        </w:rPr>
      </w:pPr>
      <w:r/>
    </w:p>
    <w:p>
      <w:pPr>
        <w:pStyle w:val="BodyText"/>
        <w:ind w:left="415"/>
        <w:spacing w:before="65" w:line="219" w:lineRule="auto"/>
        <w:rPr>
          <w:sz w:val="20"/>
          <w:szCs w:val="20"/>
        </w:rPr>
      </w:pPr>
      <w:r>
        <w:rPr>
          <w:sz w:val="20"/>
          <w:szCs w:val="20"/>
          <w:spacing w:val="8"/>
        </w:rPr>
        <w:t>有机食品加工中允许使用的微生物制品及酶制剂</w:t>
      </w:r>
      <w:r>
        <w:rPr>
          <w:sz w:val="20"/>
          <w:szCs w:val="20"/>
          <w:spacing w:val="7"/>
        </w:rPr>
        <w:t>包括：</w:t>
      </w:r>
    </w:p>
    <w:p>
      <w:pPr>
        <w:pStyle w:val="BodyText"/>
        <w:ind w:left="415"/>
        <w:spacing w:before="52" w:line="212" w:lineRule="auto"/>
        <w:rPr>
          <w:sz w:val="20"/>
          <w:szCs w:val="20"/>
        </w:rPr>
      </w:pPr>
      <w:r>
        <w:rPr>
          <w:rFonts w:ascii="Times New Roman" w:hAnsi="Times New Roman" w:eastAsia="Times New Roman" w:cs="Times New Roman"/>
          <w:sz w:val="20"/>
          <w:szCs w:val="20"/>
          <w:spacing w:val="3"/>
        </w:rPr>
        <w:t>a)     </w:t>
      </w:r>
      <w:r>
        <w:rPr>
          <w:sz w:val="20"/>
          <w:szCs w:val="20"/>
          <w:spacing w:val="3"/>
        </w:rPr>
        <w:t>天然微生物及其制品：基因工程生物及其产品除外；</w:t>
      </w:r>
    </w:p>
    <w:p>
      <w:pPr>
        <w:pStyle w:val="BodyText"/>
        <w:ind w:left="415"/>
        <w:spacing w:before="80" w:line="212"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15"/>
        </w:rPr>
        <w:t xml:space="preserve">    </w:t>
      </w:r>
      <w:r>
        <w:rPr>
          <w:sz w:val="20"/>
          <w:szCs w:val="20"/>
          <w:spacing w:val="1"/>
        </w:rPr>
        <w:t>发酵剂：生产过程未使用漂白剂和有机溶剂；</w:t>
      </w:r>
    </w:p>
    <w:p>
      <w:pPr>
        <w:pStyle w:val="BodyText"/>
        <w:ind w:left="415"/>
        <w:spacing w:before="80" w:line="212" w:lineRule="auto"/>
        <w:rPr>
          <w:sz w:val="20"/>
          <w:szCs w:val="20"/>
        </w:rPr>
      </w:pPr>
      <w:r>
        <w:rPr>
          <w:rFonts w:ascii="Times New Roman" w:hAnsi="Times New Roman" w:eastAsia="Times New Roman" w:cs="Times New Roman"/>
          <w:sz w:val="20"/>
          <w:szCs w:val="20"/>
          <w:spacing w:val="2"/>
        </w:rPr>
        <w:t>c)     </w:t>
      </w:r>
      <w:r>
        <w:rPr>
          <w:sz w:val="20"/>
          <w:szCs w:val="20"/>
          <w:spacing w:val="2"/>
        </w:rPr>
        <w:t>酶制剂：基因工程生物及其</w:t>
      </w:r>
      <w:r>
        <w:rPr>
          <w:sz w:val="20"/>
          <w:szCs w:val="20"/>
          <w:spacing w:val="1"/>
        </w:rPr>
        <w:t>产品除外。</w:t>
      </w:r>
    </w:p>
    <w:p>
      <w:pPr>
        <w:spacing w:line="342" w:lineRule="auto"/>
        <w:rPr>
          <w:rFonts w:ascii="Arial"/>
          <w:sz w:val="21"/>
        </w:rPr>
      </w:pPr>
      <w:r/>
    </w:p>
    <w:p>
      <w:pPr>
        <w:pStyle w:val="BodyText"/>
        <w:ind w:left="17"/>
        <w:spacing w:before="66" w:line="222" w:lineRule="auto"/>
        <w:rPr>
          <w:rFonts w:ascii="SimHei" w:hAnsi="SimHei" w:eastAsia="SimHei" w:cs="SimHei"/>
          <w:sz w:val="20"/>
          <w:szCs w:val="20"/>
        </w:rPr>
      </w:pPr>
      <w:r>
        <w:rPr>
          <w:sz w:val="20"/>
          <w:szCs w:val="20"/>
          <w:b/>
          <w:bCs/>
        </w:rPr>
        <w:t>E.6</w:t>
      </w:r>
      <w:r>
        <w:rPr>
          <w:sz w:val="20"/>
          <w:szCs w:val="20"/>
          <w:spacing w:val="8"/>
        </w:rPr>
        <w:t xml:space="preserve">  </w:t>
      </w:r>
      <w:r>
        <w:rPr>
          <w:rFonts w:ascii="SimHei" w:hAnsi="SimHei" w:eastAsia="SimHei" w:cs="SimHei"/>
          <w:sz w:val="20"/>
          <w:szCs w:val="20"/>
          <w:b/>
          <w:bCs/>
        </w:rPr>
        <w:t>其他配料</w:t>
      </w:r>
    </w:p>
    <w:p>
      <w:pPr>
        <w:spacing w:line="343" w:lineRule="auto"/>
        <w:rPr>
          <w:rFonts w:ascii="Arial"/>
          <w:sz w:val="21"/>
        </w:rPr>
      </w:pPr>
      <w:r/>
    </w:p>
    <w:p>
      <w:pPr>
        <w:pStyle w:val="BodyText"/>
        <w:ind w:left="415"/>
        <w:spacing w:before="66" w:line="219" w:lineRule="auto"/>
        <w:rPr>
          <w:sz w:val="20"/>
          <w:szCs w:val="20"/>
        </w:rPr>
      </w:pPr>
      <w:r>
        <w:rPr>
          <w:sz w:val="20"/>
          <w:szCs w:val="20"/>
          <w:spacing w:val="7"/>
        </w:rPr>
        <w:t>有机食品加工中允许使用的其他配料包括：</w:t>
      </w:r>
    </w:p>
    <w:p>
      <w:pPr>
        <w:pStyle w:val="BodyText"/>
        <w:ind w:left="415"/>
        <w:spacing w:before="52" w:line="212" w:lineRule="auto"/>
        <w:rPr>
          <w:sz w:val="20"/>
          <w:szCs w:val="20"/>
        </w:rPr>
      </w:pP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3"/>
        </w:rPr>
        <w:t xml:space="preserve">     </w:t>
      </w:r>
      <w:r>
        <w:rPr>
          <w:sz w:val="20"/>
          <w:szCs w:val="20"/>
          <w:spacing w:val="-2"/>
        </w:rPr>
        <w:t>饮用水；</w:t>
      </w:r>
    </w:p>
    <w:p>
      <w:pPr>
        <w:pStyle w:val="BodyText"/>
        <w:ind w:left="415"/>
        <w:spacing w:before="90" w:line="212"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9"/>
        </w:rPr>
        <w:t xml:space="preserve">    </w:t>
      </w:r>
      <w:r>
        <w:rPr>
          <w:sz w:val="20"/>
          <w:szCs w:val="20"/>
          <w:spacing w:val="1"/>
        </w:rPr>
        <w:t>食用盐；</w:t>
      </w:r>
    </w:p>
    <w:p>
      <w:pPr>
        <w:pStyle w:val="BodyText"/>
        <w:ind w:left="415"/>
        <w:spacing w:before="80" w:line="212" w:lineRule="auto"/>
        <w:rPr>
          <w:sz w:val="20"/>
          <w:szCs w:val="20"/>
        </w:rPr>
      </w:pPr>
      <w:r>
        <w:rPr>
          <w:rFonts w:ascii="Times New Roman" w:hAnsi="Times New Roman" w:eastAsia="Times New Roman" w:cs="Times New Roman"/>
          <w:sz w:val="20"/>
          <w:szCs w:val="20"/>
          <w:spacing w:val="5"/>
        </w:rPr>
        <w:t>c)     </w:t>
      </w:r>
      <w:r>
        <w:rPr>
          <w:sz w:val="20"/>
          <w:szCs w:val="20"/>
          <w:spacing w:val="5"/>
        </w:rPr>
        <w:t>矿物质(包括微量元素)、维生素和氨基酸。使用条件应至少满足下列情况中的一种：</w:t>
      </w:r>
    </w:p>
    <w:p>
      <w:pPr>
        <w:pStyle w:val="BodyText"/>
        <w:ind w:left="825"/>
        <w:spacing w:before="103" w:line="219" w:lineRule="auto"/>
        <w:rPr>
          <w:sz w:val="20"/>
          <w:szCs w:val="20"/>
        </w:rPr>
      </w:pPr>
      <w:r>
        <w:rPr>
          <w:sz w:val="20"/>
          <w:szCs w:val="20"/>
          <w:spacing w:val="1"/>
        </w:rPr>
        <w:t>1)</w:t>
      </w:r>
      <w:r>
        <w:rPr>
          <w:sz w:val="20"/>
          <w:szCs w:val="20"/>
          <w:spacing w:val="29"/>
        </w:rPr>
        <w:t xml:space="preserve">  </w:t>
      </w:r>
      <w:r>
        <w:rPr>
          <w:sz w:val="20"/>
          <w:szCs w:val="20"/>
          <w:spacing w:val="1"/>
        </w:rPr>
        <w:t>法律规定应使用；</w:t>
      </w:r>
    </w:p>
    <w:p>
      <w:pPr>
        <w:pStyle w:val="BodyText"/>
        <w:ind w:left="825"/>
        <w:spacing w:before="72" w:line="219" w:lineRule="auto"/>
        <w:rPr>
          <w:sz w:val="20"/>
          <w:szCs w:val="20"/>
        </w:rPr>
      </w:pPr>
      <w:r>
        <w:rPr>
          <w:sz w:val="20"/>
          <w:szCs w:val="20"/>
          <w:spacing w:val="8"/>
        </w:rPr>
        <w:t>2)  有确凿证据证明食品中严重缺乏时才可以使用；</w:t>
      </w:r>
    </w:p>
    <w:p>
      <w:pPr>
        <w:pStyle w:val="BodyText"/>
        <w:ind w:left="1255" w:hanging="430"/>
        <w:spacing w:before="73" w:line="263" w:lineRule="auto"/>
        <w:rPr>
          <w:sz w:val="20"/>
          <w:szCs w:val="20"/>
        </w:rPr>
      </w:pPr>
      <w:r>
        <w:rPr>
          <w:sz w:val="20"/>
          <w:szCs w:val="20"/>
          <w:spacing w:val="5"/>
        </w:rPr>
        <w:t>3)  不能获得符合本标准的替代物，且若不使用这些配料，产品将无法正常</w:t>
      </w:r>
      <w:r>
        <w:rPr>
          <w:sz w:val="20"/>
          <w:szCs w:val="20"/>
          <w:spacing w:val="4"/>
        </w:rPr>
        <w:t>生产或保存，或其</w:t>
      </w:r>
      <w:r>
        <w:rPr>
          <w:sz w:val="20"/>
          <w:szCs w:val="20"/>
        </w:rPr>
        <w:t xml:space="preserve"> </w:t>
      </w:r>
      <w:r>
        <w:rPr>
          <w:sz w:val="20"/>
          <w:szCs w:val="20"/>
          <w:spacing w:val="6"/>
        </w:rPr>
        <w:t>质量不能达到一定的标准。</w:t>
      </w:r>
    </w:p>
    <w:p>
      <w:pPr>
        <w:spacing w:line="263" w:lineRule="auto"/>
        <w:sectPr>
          <w:footerReference w:type="default" r:id="rId111"/>
          <w:pgSz w:w="11900" w:h="16840"/>
          <w:pgMar w:top="400" w:right="1341" w:bottom="1439" w:left="1324" w:header="0" w:footer="1321" w:gutter="0"/>
        </w:sectPr>
        <w:rPr>
          <w:sz w:val="20"/>
          <w:szCs w:val="20"/>
        </w:rPr>
      </w:pP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ind w:left="5"/>
        <w:spacing w:before="5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left="4157"/>
        <w:spacing w:before="65" w:line="222" w:lineRule="auto"/>
        <w:outlineLvl w:val="0"/>
        <w:rPr>
          <w:rFonts w:ascii="Times New Roman" w:hAnsi="Times New Roman" w:eastAsia="Times New Roman" w:cs="Times New Roman"/>
          <w:sz w:val="20"/>
          <w:szCs w:val="20"/>
        </w:rPr>
      </w:pPr>
      <w:bookmarkStart w:name="bookmark39" w:id="68"/>
      <w:bookmarkEnd w:id="68"/>
      <w:r>
        <w:rPr>
          <w:rFonts w:ascii="SimHei" w:hAnsi="SimHei" w:eastAsia="SimHei" w:cs="SimHei"/>
          <w:sz w:val="20"/>
          <w:szCs w:val="20"/>
          <w:b/>
          <w:bCs/>
          <w:spacing w:val="-11"/>
        </w:rPr>
        <w:t>附</w:t>
      </w:r>
      <w:r>
        <w:rPr>
          <w:rFonts w:ascii="SimHei" w:hAnsi="SimHei" w:eastAsia="SimHei" w:cs="SimHei"/>
          <w:sz w:val="20"/>
          <w:szCs w:val="20"/>
          <w:spacing w:val="14"/>
        </w:rPr>
        <w:t xml:space="preserve">  </w:t>
      </w:r>
      <w:r>
        <w:rPr>
          <w:rFonts w:ascii="SimHei" w:hAnsi="SimHei" w:eastAsia="SimHei" w:cs="SimHei"/>
          <w:sz w:val="20"/>
          <w:szCs w:val="20"/>
          <w:b/>
          <w:bCs/>
          <w:spacing w:val="-11"/>
        </w:rPr>
        <w:t>录</w:t>
      </w:r>
      <w:r>
        <w:rPr>
          <w:rFonts w:ascii="SimHei" w:hAnsi="SimHei" w:eastAsia="SimHei" w:cs="SimHei"/>
          <w:sz w:val="20"/>
          <w:szCs w:val="20"/>
          <w:spacing w:val="8"/>
        </w:rPr>
        <w:t xml:space="preserve">  </w:t>
      </w:r>
      <w:r>
        <w:rPr>
          <w:rFonts w:ascii="Times New Roman" w:hAnsi="Times New Roman" w:eastAsia="Times New Roman" w:cs="Times New Roman"/>
          <w:sz w:val="20"/>
          <w:szCs w:val="20"/>
          <w:b/>
          <w:bCs/>
          <w:spacing w:val="-11"/>
        </w:rPr>
        <w:t>F</w:t>
      </w:r>
    </w:p>
    <w:p>
      <w:pPr>
        <w:ind w:left="4007"/>
        <w:spacing w:before="69" w:line="222" w:lineRule="auto"/>
        <w:outlineLvl w:val="0"/>
        <w:rPr>
          <w:rFonts w:ascii="SimHei" w:hAnsi="SimHei" w:eastAsia="SimHei" w:cs="SimHei"/>
          <w:sz w:val="20"/>
          <w:szCs w:val="20"/>
        </w:rPr>
      </w:pPr>
      <w:bookmarkStart w:name="bookmark39" w:id="69"/>
      <w:bookmarkEnd w:id="69"/>
      <w:r>
        <w:rPr>
          <w:rFonts w:ascii="SimHei" w:hAnsi="SimHei" w:eastAsia="SimHei" w:cs="SimHei"/>
          <w:sz w:val="20"/>
          <w:szCs w:val="20"/>
          <w:b/>
          <w:bCs/>
          <w:spacing w:val="8"/>
        </w:rPr>
        <w:t>(规范性附录)</w:t>
      </w:r>
    </w:p>
    <w:p>
      <w:pPr>
        <w:ind w:left="3057"/>
        <w:spacing w:before="69" w:line="222" w:lineRule="auto"/>
        <w:outlineLvl w:val="0"/>
        <w:rPr>
          <w:rFonts w:ascii="SimHei" w:hAnsi="SimHei" w:eastAsia="SimHei" w:cs="SimHei"/>
          <w:sz w:val="20"/>
          <w:szCs w:val="20"/>
        </w:rPr>
      </w:pPr>
      <w:bookmarkStart w:name="bookmark39" w:id="70"/>
      <w:bookmarkEnd w:id="70"/>
      <w:r>
        <w:rPr>
          <w:rFonts w:ascii="SimHei" w:hAnsi="SimHei" w:eastAsia="SimHei" w:cs="SimHei"/>
          <w:sz w:val="20"/>
          <w:szCs w:val="20"/>
          <w:b/>
          <w:bCs/>
          <w:spacing w:val="5"/>
        </w:rPr>
        <w:t>有机饲料加工中允许使用的添加剂</w:t>
      </w:r>
    </w:p>
    <w:p>
      <w:pPr>
        <w:pStyle w:val="BodyText"/>
        <w:ind w:left="425"/>
        <w:spacing w:before="272" w:line="219" w:lineRule="auto"/>
        <w:rPr>
          <w:sz w:val="20"/>
          <w:szCs w:val="20"/>
        </w:rPr>
      </w:pPr>
      <w:r>
        <w:rPr>
          <w:sz w:val="20"/>
          <w:szCs w:val="20"/>
          <w:spacing w:val="8"/>
        </w:rPr>
        <w:t>有机饲料加工中允许使用的饲料添加剂见表</w:t>
      </w:r>
      <w:r>
        <w:rPr>
          <w:sz w:val="20"/>
          <w:szCs w:val="20"/>
          <w:spacing w:val="-59"/>
        </w:rPr>
        <w:t xml:space="preserve"> </w:t>
      </w:r>
      <w:r>
        <w:rPr>
          <w:rFonts w:ascii="Times New Roman" w:hAnsi="Times New Roman" w:eastAsia="Times New Roman" w:cs="Times New Roman"/>
          <w:sz w:val="20"/>
          <w:szCs w:val="20"/>
          <w:spacing w:val="8"/>
        </w:rPr>
        <w:t>F.1</w:t>
      </w:r>
      <w:r>
        <w:rPr>
          <w:sz w:val="20"/>
          <w:szCs w:val="20"/>
          <w:spacing w:val="8"/>
        </w:rPr>
        <w:t>。</w:t>
      </w:r>
    </w:p>
    <w:p>
      <w:pPr>
        <w:pStyle w:val="BodyText"/>
        <w:ind w:left="3517"/>
        <w:spacing w:before="230" w:line="222" w:lineRule="auto"/>
        <w:rPr>
          <w:rFonts w:ascii="SimHei" w:hAnsi="SimHei" w:eastAsia="SimHei" w:cs="SimHei"/>
          <w:sz w:val="20"/>
          <w:szCs w:val="20"/>
        </w:rPr>
      </w:pPr>
      <w:r>
        <w:rPr>
          <w:rFonts w:ascii="SimHei" w:hAnsi="SimHei" w:eastAsia="SimHei" w:cs="SimHei"/>
          <w:sz w:val="20"/>
          <w:szCs w:val="20"/>
          <w:b/>
          <w:bCs/>
          <w:spacing w:val="2"/>
        </w:rPr>
        <w:t>表</w:t>
      </w:r>
      <w:r>
        <w:rPr>
          <w:rFonts w:ascii="SimHei" w:hAnsi="SimHei" w:eastAsia="SimHei" w:cs="SimHei"/>
          <w:sz w:val="20"/>
          <w:szCs w:val="20"/>
          <w:spacing w:val="-28"/>
        </w:rPr>
        <w:t xml:space="preserve"> </w:t>
      </w:r>
      <w:r>
        <w:rPr>
          <w:sz w:val="20"/>
          <w:szCs w:val="20"/>
          <w:b/>
          <w:bCs/>
          <w:spacing w:val="2"/>
        </w:rPr>
        <w:t>F.1</w:t>
      </w:r>
      <w:r>
        <w:rPr>
          <w:sz w:val="20"/>
          <w:szCs w:val="20"/>
          <w:spacing w:val="2"/>
        </w:rPr>
        <w:t xml:space="preserve">  </w:t>
      </w:r>
      <w:r>
        <w:rPr>
          <w:rFonts w:ascii="SimHei" w:hAnsi="SimHei" w:eastAsia="SimHei" w:cs="SimHei"/>
          <w:sz w:val="20"/>
          <w:szCs w:val="20"/>
          <w:b/>
          <w:bCs/>
          <w:spacing w:val="2"/>
        </w:rPr>
        <w:t>饲料添加剂列表</w:t>
      </w:r>
    </w:p>
    <w:p>
      <w:pPr>
        <w:spacing w:before="19"/>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2697"/>
        <w:gridCol w:w="4885"/>
        <w:gridCol w:w="1094"/>
      </w:tblGrid>
      <w:tr>
        <w:trPr>
          <w:trHeight w:val="714" w:hRule="atLeast"/>
        </w:trPr>
        <w:tc>
          <w:tcPr>
            <w:tcW w:w="534" w:type="dxa"/>
            <w:vAlign w:val="top"/>
          </w:tcPr>
          <w:p>
            <w:pPr>
              <w:pStyle w:val="TableText"/>
              <w:ind w:left="85"/>
              <w:spacing w:before="272" w:line="221" w:lineRule="auto"/>
              <w:rPr/>
            </w:pPr>
            <w:r>
              <w:rPr>
                <w:spacing w:val="-2"/>
              </w:rPr>
              <w:t>序号</w:t>
            </w:r>
          </w:p>
        </w:tc>
        <w:tc>
          <w:tcPr>
            <w:tcW w:w="2697" w:type="dxa"/>
            <w:vAlign w:val="top"/>
          </w:tcPr>
          <w:p>
            <w:pPr>
              <w:pStyle w:val="TableText"/>
              <w:ind w:left="1171"/>
              <w:spacing w:before="274" w:line="221" w:lineRule="auto"/>
              <w:rPr/>
            </w:pPr>
            <w:r>
              <w:rPr>
                <w:spacing w:val="-3"/>
              </w:rPr>
              <w:t>名称</w:t>
            </w:r>
          </w:p>
        </w:tc>
        <w:tc>
          <w:tcPr>
            <w:tcW w:w="4885" w:type="dxa"/>
            <w:vAlign w:val="top"/>
          </w:tcPr>
          <w:p>
            <w:pPr>
              <w:pStyle w:val="TableText"/>
              <w:ind w:left="1994"/>
              <w:spacing w:before="271" w:line="219" w:lineRule="auto"/>
              <w:rPr/>
            </w:pPr>
            <w:r>
              <w:rPr>
                <w:spacing w:val="3"/>
              </w:rPr>
              <w:t>来源和说明</w:t>
            </w:r>
          </w:p>
        </w:tc>
        <w:tc>
          <w:tcPr>
            <w:tcW w:w="1094" w:type="dxa"/>
            <w:vAlign w:val="top"/>
          </w:tcPr>
          <w:p>
            <w:pPr>
              <w:pStyle w:val="TableText"/>
              <w:ind w:left="199"/>
              <w:spacing w:before="111" w:line="219" w:lineRule="auto"/>
              <w:rPr/>
            </w:pPr>
            <w:r>
              <w:rPr>
                <w:spacing w:val="2"/>
              </w:rPr>
              <w:t>国际编码</w:t>
            </w:r>
          </w:p>
          <w:p>
            <w:pPr>
              <w:pStyle w:val="TableText"/>
              <w:ind w:left="329"/>
              <w:spacing w:before="90" w:line="222" w:lineRule="auto"/>
              <w:rPr/>
            </w:pPr>
            <w:r>
              <w:rPr>
                <w:spacing w:val="-6"/>
              </w:rPr>
              <w:t>(INS)</w:t>
            </w:r>
          </w:p>
        </w:tc>
      </w:tr>
      <w:tr>
        <w:trPr>
          <w:trHeight w:val="340" w:hRule="atLeast"/>
        </w:trPr>
        <w:tc>
          <w:tcPr>
            <w:tcW w:w="534" w:type="dxa"/>
            <w:vAlign w:val="top"/>
            <w:textDirection w:val="tbRlV"/>
          </w:tcPr>
          <w:p>
            <w:pPr>
              <w:pStyle w:val="TableText"/>
              <w:ind w:left="51"/>
              <w:spacing w:before="243" w:line="102" w:lineRule="exact"/>
              <w:rPr/>
            </w:pPr>
            <w:r>
              <w:rPr>
                <w:spacing w:val="40"/>
                <w:w w:val="125"/>
                <w:position w:val="-2"/>
              </w:rPr>
              <w:t>1</w:t>
            </w:r>
          </w:p>
        </w:tc>
        <w:tc>
          <w:tcPr>
            <w:tcW w:w="2697" w:type="dxa"/>
            <w:vAlign w:val="top"/>
          </w:tcPr>
          <w:p>
            <w:pPr>
              <w:pStyle w:val="TableText"/>
              <w:ind w:left="81"/>
              <w:spacing w:before="88" w:line="221" w:lineRule="auto"/>
              <w:rPr/>
            </w:pPr>
            <w:r>
              <w:rPr>
                <w:spacing w:val="12"/>
              </w:rPr>
              <w:t>铁(</w:t>
            </w:r>
            <w:r>
              <w:rPr/>
              <w:t>iron</w:t>
            </w:r>
            <w:r>
              <w:rPr>
                <w:spacing w:val="12"/>
              </w:rPr>
              <w:t>)</w:t>
            </w:r>
          </w:p>
        </w:tc>
        <w:tc>
          <w:tcPr>
            <w:tcW w:w="4885" w:type="dxa"/>
            <w:vAlign w:val="top"/>
          </w:tcPr>
          <w:p>
            <w:pPr>
              <w:pStyle w:val="TableText"/>
              <w:ind w:left="104"/>
              <w:spacing w:before="86" w:line="219" w:lineRule="auto"/>
              <w:rPr/>
            </w:pPr>
            <w:r>
              <w:rPr>
                <w:spacing w:val="-1"/>
              </w:rPr>
              <w:t>硫酸亚铁、碳酸亚铁、三氧化二铁</w:t>
            </w:r>
          </w:p>
        </w:tc>
        <w:tc>
          <w:tcPr>
            <w:tcW w:w="1094" w:type="dxa"/>
            <w:vAlign w:val="top"/>
          </w:tcPr>
          <w:p>
            <w:pPr>
              <w:pStyle w:val="TableText"/>
              <w:ind w:left="459"/>
              <w:spacing w:before="168" w:line="132" w:lineRule="exact"/>
              <w:rPr/>
            </w:pPr>
            <w:r>
              <w:rPr>
                <w:position w:val="-3"/>
              </w:rPr>
              <w:t>一</w:t>
            </w:r>
          </w:p>
        </w:tc>
      </w:tr>
      <w:tr>
        <w:trPr>
          <w:trHeight w:val="360" w:hRule="atLeast"/>
        </w:trPr>
        <w:tc>
          <w:tcPr>
            <w:tcW w:w="534" w:type="dxa"/>
            <w:vAlign w:val="top"/>
            <w:textDirection w:val="tbRlV"/>
          </w:tcPr>
          <w:p>
            <w:pPr>
              <w:pStyle w:val="TableText"/>
              <w:ind w:left="60"/>
              <w:spacing w:before="237" w:line="119" w:lineRule="exact"/>
              <w:rPr/>
            </w:pPr>
            <w:r>
              <w:rPr>
                <w:spacing w:val="40"/>
                <w:w w:val="125"/>
                <w:position w:val="-3"/>
              </w:rPr>
              <w:t>2</w:t>
            </w:r>
          </w:p>
        </w:tc>
        <w:tc>
          <w:tcPr>
            <w:tcW w:w="2697" w:type="dxa"/>
            <w:vAlign w:val="top"/>
          </w:tcPr>
          <w:p>
            <w:pPr>
              <w:pStyle w:val="TableText"/>
              <w:ind w:left="81"/>
              <w:spacing w:before="98" w:line="221" w:lineRule="auto"/>
              <w:rPr/>
            </w:pPr>
            <w:r>
              <w:rPr>
                <w:spacing w:val="12"/>
              </w:rPr>
              <w:t>碘(</w:t>
            </w:r>
            <w:r>
              <w:rPr/>
              <w:t>iodine</w:t>
            </w:r>
            <w:r>
              <w:rPr>
                <w:spacing w:val="12"/>
              </w:rPr>
              <w:t>)</w:t>
            </w:r>
          </w:p>
        </w:tc>
        <w:tc>
          <w:tcPr>
            <w:tcW w:w="4885" w:type="dxa"/>
            <w:vAlign w:val="top"/>
          </w:tcPr>
          <w:p>
            <w:pPr>
              <w:pStyle w:val="TableText"/>
              <w:ind w:left="104"/>
              <w:spacing w:before="98" w:line="220" w:lineRule="auto"/>
              <w:rPr/>
            </w:pPr>
            <w:r>
              <w:rPr>
                <w:spacing w:val="-1"/>
              </w:rPr>
              <w:t>碘酸钙、碘化钾、碘化钠</w:t>
            </w:r>
          </w:p>
        </w:tc>
        <w:tc>
          <w:tcPr>
            <w:tcW w:w="1094" w:type="dxa"/>
            <w:vAlign w:val="top"/>
          </w:tcPr>
          <w:p>
            <w:pPr>
              <w:pStyle w:val="TableText"/>
              <w:ind w:left="459"/>
              <w:spacing w:before="178" w:line="132" w:lineRule="exact"/>
              <w:rPr/>
            </w:pPr>
            <w:r>
              <w:rPr>
                <w:position w:val="-3"/>
              </w:rPr>
              <w:t>一</w:t>
            </w:r>
          </w:p>
        </w:tc>
      </w:tr>
      <w:tr>
        <w:trPr>
          <w:trHeight w:val="339" w:hRule="atLeast"/>
        </w:trPr>
        <w:tc>
          <w:tcPr>
            <w:tcW w:w="534" w:type="dxa"/>
            <w:vAlign w:val="top"/>
            <w:textDirection w:val="tbRlV"/>
          </w:tcPr>
          <w:p>
            <w:pPr>
              <w:pStyle w:val="TableText"/>
              <w:ind w:left="50"/>
              <w:spacing w:before="237" w:line="116" w:lineRule="exact"/>
              <w:rPr/>
            </w:pPr>
            <w:r>
              <w:rPr>
                <w:spacing w:val="41"/>
                <w:w w:val="126"/>
                <w:position w:val="-2"/>
              </w:rPr>
              <w:t>3</w:t>
            </w:r>
          </w:p>
        </w:tc>
        <w:tc>
          <w:tcPr>
            <w:tcW w:w="2697" w:type="dxa"/>
            <w:vAlign w:val="top"/>
          </w:tcPr>
          <w:p>
            <w:pPr>
              <w:pStyle w:val="TableText"/>
              <w:ind w:left="81"/>
              <w:spacing w:before="90" w:line="221" w:lineRule="auto"/>
              <w:rPr/>
            </w:pPr>
            <w:r>
              <w:rPr>
                <w:spacing w:val="12"/>
              </w:rPr>
              <w:t>钴(</w:t>
            </w:r>
            <w:r>
              <w:rPr/>
              <w:t>cobalt</w:t>
            </w:r>
            <w:r>
              <w:rPr>
                <w:spacing w:val="12"/>
              </w:rPr>
              <w:t>)</w:t>
            </w:r>
          </w:p>
        </w:tc>
        <w:tc>
          <w:tcPr>
            <w:tcW w:w="4885" w:type="dxa"/>
            <w:vAlign w:val="top"/>
          </w:tcPr>
          <w:p>
            <w:pPr>
              <w:pStyle w:val="TableText"/>
              <w:ind w:left="104"/>
              <w:spacing w:before="88" w:line="220" w:lineRule="auto"/>
              <w:rPr/>
            </w:pPr>
            <w:r>
              <w:rPr>
                <w:spacing w:val="-1"/>
              </w:rPr>
              <w:t>硫酸钴、氯化钴、碳酸钴</w:t>
            </w:r>
          </w:p>
        </w:tc>
        <w:tc>
          <w:tcPr>
            <w:tcW w:w="1094" w:type="dxa"/>
            <w:vAlign w:val="top"/>
          </w:tcPr>
          <w:p>
            <w:pPr>
              <w:pStyle w:val="TableText"/>
              <w:ind w:left="459"/>
              <w:spacing w:before="168" w:line="132" w:lineRule="exact"/>
              <w:rPr/>
            </w:pPr>
            <w:r>
              <w:rPr>
                <w:position w:val="-3"/>
              </w:rPr>
              <w:t>一</w:t>
            </w:r>
          </w:p>
        </w:tc>
      </w:tr>
      <w:tr>
        <w:trPr>
          <w:trHeight w:val="360" w:hRule="atLeast"/>
        </w:trPr>
        <w:tc>
          <w:tcPr>
            <w:tcW w:w="534" w:type="dxa"/>
            <w:vAlign w:val="top"/>
            <w:textDirection w:val="tbRlV"/>
          </w:tcPr>
          <w:p>
            <w:pPr>
              <w:pStyle w:val="TableText"/>
              <w:ind w:left="61"/>
              <w:spacing w:before="232" w:line="127" w:lineRule="exact"/>
              <w:rPr/>
            </w:pPr>
            <w:r>
              <w:rPr>
                <w:spacing w:val="40"/>
                <w:w w:val="125"/>
                <w:position w:val="-3"/>
              </w:rPr>
              <w:t>4</w:t>
            </w:r>
          </w:p>
        </w:tc>
        <w:tc>
          <w:tcPr>
            <w:tcW w:w="2697" w:type="dxa"/>
            <w:vAlign w:val="top"/>
          </w:tcPr>
          <w:p>
            <w:pPr>
              <w:pStyle w:val="TableText"/>
              <w:ind w:left="81"/>
              <w:spacing w:before="94" w:line="214" w:lineRule="auto"/>
              <w:rPr/>
            </w:pPr>
            <w:r>
              <w:rPr>
                <w:spacing w:val="12"/>
              </w:rPr>
              <w:t>铜(</w:t>
            </w:r>
            <w:r>
              <w:rPr/>
              <w:t>copper</w:t>
            </w:r>
            <w:r>
              <w:rPr>
                <w:spacing w:val="12"/>
              </w:rPr>
              <w:t>)</w:t>
            </w:r>
          </w:p>
        </w:tc>
        <w:tc>
          <w:tcPr>
            <w:tcW w:w="4885" w:type="dxa"/>
            <w:vAlign w:val="top"/>
          </w:tcPr>
          <w:p>
            <w:pPr>
              <w:pStyle w:val="TableText"/>
              <w:ind w:left="104"/>
              <w:spacing w:before="97" w:line="219" w:lineRule="auto"/>
              <w:rPr/>
            </w:pPr>
            <w:r>
              <w:rPr>
                <w:spacing w:val="2"/>
              </w:rPr>
              <w:t>硫酸铜、氧化铜(反刍动物)</w:t>
            </w:r>
          </w:p>
        </w:tc>
        <w:tc>
          <w:tcPr>
            <w:tcW w:w="1094" w:type="dxa"/>
            <w:vAlign w:val="top"/>
          </w:tcPr>
          <w:p>
            <w:pPr>
              <w:pStyle w:val="TableText"/>
              <w:ind w:left="459"/>
              <w:spacing w:before="179" w:line="132" w:lineRule="exact"/>
              <w:rPr/>
            </w:pPr>
            <w:r>
              <w:rPr>
                <w:position w:val="-3"/>
              </w:rPr>
              <w:t>一</w:t>
            </w:r>
          </w:p>
        </w:tc>
      </w:tr>
      <w:tr>
        <w:trPr>
          <w:trHeight w:val="340" w:hRule="atLeast"/>
        </w:trPr>
        <w:tc>
          <w:tcPr>
            <w:tcW w:w="534" w:type="dxa"/>
            <w:vAlign w:val="top"/>
            <w:textDirection w:val="tbRlV"/>
          </w:tcPr>
          <w:p>
            <w:pPr>
              <w:pStyle w:val="TableText"/>
              <w:ind w:left="50"/>
              <w:spacing w:before="237" w:line="116" w:lineRule="exact"/>
              <w:rPr/>
            </w:pPr>
            <w:r>
              <w:rPr>
                <w:spacing w:val="41"/>
                <w:w w:val="126"/>
                <w:position w:val="-2"/>
              </w:rPr>
              <w:t>5</w:t>
            </w:r>
          </w:p>
        </w:tc>
        <w:tc>
          <w:tcPr>
            <w:tcW w:w="2697" w:type="dxa"/>
            <w:vAlign w:val="top"/>
          </w:tcPr>
          <w:p>
            <w:pPr>
              <w:pStyle w:val="TableText"/>
              <w:ind w:left="81"/>
              <w:spacing w:before="83" w:line="214" w:lineRule="auto"/>
              <w:rPr/>
            </w:pPr>
            <w:r>
              <w:rPr>
                <w:spacing w:val="14"/>
              </w:rPr>
              <w:t>锰(</w:t>
            </w:r>
            <w:r>
              <w:rPr/>
              <w:t>manganese</w:t>
            </w:r>
            <w:r>
              <w:rPr>
                <w:spacing w:val="14"/>
              </w:rPr>
              <w:t>)</w:t>
            </w:r>
          </w:p>
        </w:tc>
        <w:tc>
          <w:tcPr>
            <w:tcW w:w="4885" w:type="dxa"/>
            <w:vAlign w:val="top"/>
          </w:tcPr>
          <w:p>
            <w:pPr>
              <w:pStyle w:val="TableText"/>
              <w:ind w:left="104"/>
              <w:spacing w:before="87" w:line="219" w:lineRule="auto"/>
              <w:rPr/>
            </w:pPr>
            <w:r>
              <w:rPr>
                <w:spacing w:val="-1"/>
              </w:rPr>
              <w:t>碳酸锰、氧化锰、硫酸锰、氯化锰</w:t>
            </w:r>
          </w:p>
        </w:tc>
        <w:tc>
          <w:tcPr>
            <w:tcW w:w="1094" w:type="dxa"/>
            <w:vAlign w:val="top"/>
          </w:tcPr>
          <w:p>
            <w:pPr>
              <w:pStyle w:val="TableText"/>
              <w:ind w:left="459"/>
              <w:spacing w:before="169" w:line="132" w:lineRule="exact"/>
              <w:rPr/>
            </w:pPr>
            <w:r>
              <w:rPr>
                <w:position w:val="-3"/>
              </w:rPr>
              <w:t>一</w:t>
            </w:r>
          </w:p>
        </w:tc>
      </w:tr>
      <w:tr>
        <w:trPr>
          <w:trHeight w:val="360" w:hRule="atLeast"/>
        </w:trPr>
        <w:tc>
          <w:tcPr>
            <w:tcW w:w="534" w:type="dxa"/>
            <w:vAlign w:val="top"/>
            <w:textDirection w:val="tbRlV"/>
          </w:tcPr>
          <w:p>
            <w:pPr>
              <w:pStyle w:val="TableText"/>
              <w:ind w:left="61"/>
              <w:spacing w:before="235" w:line="120" w:lineRule="exact"/>
              <w:rPr/>
            </w:pPr>
            <w:r>
              <w:rPr>
                <w:spacing w:val="41"/>
                <w:w w:val="126"/>
                <w:position w:val="-3"/>
              </w:rPr>
              <w:t>6</w:t>
            </w:r>
          </w:p>
        </w:tc>
        <w:tc>
          <w:tcPr>
            <w:tcW w:w="2697" w:type="dxa"/>
            <w:vAlign w:val="top"/>
          </w:tcPr>
          <w:p>
            <w:pPr>
              <w:pStyle w:val="TableText"/>
              <w:ind w:left="81"/>
              <w:spacing w:before="99" w:line="220" w:lineRule="auto"/>
              <w:rPr/>
            </w:pPr>
            <w:r>
              <w:rPr>
                <w:spacing w:val="12"/>
              </w:rPr>
              <w:t>锌(</w:t>
            </w:r>
            <w:r>
              <w:rPr/>
              <w:t>zinc</w:t>
            </w:r>
            <w:r>
              <w:rPr>
                <w:spacing w:val="12"/>
              </w:rPr>
              <w:t>)</w:t>
            </w:r>
          </w:p>
        </w:tc>
        <w:tc>
          <w:tcPr>
            <w:tcW w:w="4885" w:type="dxa"/>
            <w:vAlign w:val="top"/>
          </w:tcPr>
          <w:p>
            <w:pPr>
              <w:pStyle w:val="TableText"/>
              <w:ind w:left="104"/>
              <w:spacing w:before="97" w:line="219" w:lineRule="auto"/>
              <w:rPr/>
            </w:pPr>
            <w:r>
              <w:rPr>
                <w:spacing w:val="-1"/>
              </w:rPr>
              <w:t>碳酸锌、氧化锌、硫酸锌</w:t>
            </w:r>
          </w:p>
        </w:tc>
        <w:tc>
          <w:tcPr>
            <w:tcW w:w="1094" w:type="dxa"/>
            <w:vAlign w:val="top"/>
          </w:tcPr>
          <w:p>
            <w:pPr>
              <w:pStyle w:val="TableText"/>
              <w:ind w:left="459"/>
              <w:spacing w:before="179" w:line="132" w:lineRule="exact"/>
              <w:rPr/>
            </w:pPr>
            <w:r>
              <w:rPr>
                <w:position w:val="-3"/>
              </w:rPr>
              <w:t>一</w:t>
            </w:r>
          </w:p>
        </w:tc>
      </w:tr>
      <w:tr>
        <w:trPr>
          <w:trHeight w:val="340" w:hRule="atLeast"/>
        </w:trPr>
        <w:tc>
          <w:tcPr>
            <w:tcW w:w="534" w:type="dxa"/>
            <w:vAlign w:val="top"/>
            <w:textDirection w:val="tbRlV"/>
          </w:tcPr>
          <w:p>
            <w:pPr>
              <w:pStyle w:val="TableText"/>
              <w:ind w:left="50"/>
              <w:spacing w:before="236" w:line="116" w:lineRule="exact"/>
              <w:rPr/>
            </w:pPr>
            <w:r>
              <w:rPr>
                <w:spacing w:val="41"/>
                <w:w w:val="126"/>
                <w:position w:val="-2"/>
              </w:rPr>
              <w:t>7</w:t>
            </w:r>
          </w:p>
        </w:tc>
        <w:tc>
          <w:tcPr>
            <w:tcW w:w="2697" w:type="dxa"/>
            <w:vAlign w:val="top"/>
          </w:tcPr>
          <w:p>
            <w:pPr>
              <w:pStyle w:val="TableText"/>
              <w:ind w:left="81"/>
              <w:spacing w:before="84" w:line="215" w:lineRule="auto"/>
              <w:rPr/>
            </w:pPr>
            <w:r>
              <w:rPr>
                <w:spacing w:val="12"/>
              </w:rPr>
              <w:t>钼(</w:t>
            </w:r>
            <w:r>
              <w:rPr/>
              <w:t>molybdenum</w:t>
            </w:r>
            <w:r>
              <w:rPr>
                <w:spacing w:val="12"/>
              </w:rPr>
              <w:t>)</w:t>
            </w:r>
          </w:p>
        </w:tc>
        <w:tc>
          <w:tcPr>
            <w:tcW w:w="4885" w:type="dxa"/>
            <w:vAlign w:val="top"/>
          </w:tcPr>
          <w:p>
            <w:pPr>
              <w:pStyle w:val="TableText"/>
              <w:ind w:left="104"/>
              <w:spacing w:before="89" w:line="221" w:lineRule="auto"/>
              <w:rPr/>
            </w:pPr>
            <w:r>
              <w:rPr>
                <w:spacing w:val="-2"/>
              </w:rPr>
              <w:t>钼酸钠</w:t>
            </w:r>
          </w:p>
        </w:tc>
        <w:tc>
          <w:tcPr>
            <w:tcW w:w="1094" w:type="dxa"/>
            <w:vAlign w:val="top"/>
          </w:tcPr>
          <w:p>
            <w:pPr>
              <w:pStyle w:val="TableText"/>
              <w:ind w:left="459"/>
              <w:spacing w:before="169" w:line="132" w:lineRule="exact"/>
              <w:rPr/>
            </w:pPr>
            <w:r>
              <w:rPr>
                <w:position w:val="-3"/>
              </w:rPr>
              <w:t>一</w:t>
            </w:r>
          </w:p>
        </w:tc>
      </w:tr>
      <w:tr>
        <w:trPr>
          <w:trHeight w:val="370" w:hRule="atLeast"/>
        </w:trPr>
        <w:tc>
          <w:tcPr>
            <w:tcW w:w="534" w:type="dxa"/>
            <w:vAlign w:val="top"/>
          </w:tcPr>
          <w:p>
            <w:pPr>
              <w:pStyle w:val="TableText"/>
              <w:ind w:left="215"/>
              <w:spacing w:before="115"/>
              <w:rPr/>
            </w:pPr>
            <w:r>
              <w:rPr/>
              <w:t>8</w:t>
            </w:r>
          </w:p>
        </w:tc>
        <w:tc>
          <w:tcPr>
            <w:tcW w:w="2697" w:type="dxa"/>
            <w:vAlign w:val="top"/>
          </w:tcPr>
          <w:p>
            <w:pPr>
              <w:pStyle w:val="TableText"/>
              <w:ind w:left="81"/>
              <w:spacing w:before="101" w:line="222" w:lineRule="auto"/>
              <w:rPr/>
            </w:pPr>
            <w:r>
              <w:rPr>
                <w:spacing w:val="12"/>
              </w:rPr>
              <w:t>硒(</w:t>
            </w:r>
            <w:r>
              <w:rPr/>
              <w:t>selenium</w:t>
            </w:r>
            <w:r>
              <w:rPr>
                <w:spacing w:val="12"/>
              </w:rPr>
              <w:t>)</w:t>
            </w:r>
          </w:p>
        </w:tc>
        <w:tc>
          <w:tcPr>
            <w:tcW w:w="4885" w:type="dxa"/>
            <w:vAlign w:val="top"/>
          </w:tcPr>
          <w:p>
            <w:pPr>
              <w:pStyle w:val="TableText"/>
              <w:ind w:left="104"/>
              <w:spacing w:before="99" w:line="221" w:lineRule="auto"/>
              <w:rPr/>
            </w:pPr>
            <w:r>
              <w:rPr>
                <w:spacing w:val="-2"/>
              </w:rPr>
              <w:t>亚硒酸钠</w:t>
            </w:r>
          </w:p>
        </w:tc>
        <w:tc>
          <w:tcPr>
            <w:tcW w:w="1094" w:type="dxa"/>
            <w:vAlign w:val="top"/>
          </w:tcPr>
          <w:p>
            <w:pPr>
              <w:pStyle w:val="TableText"/>
              <w:ind w:left="459"/>
              <w:spacing w:before="179" w:line="132" w:lineRule="exact"/>
              <w:rPr/>
            </w:pPr>
            <w:r>
              <w:rPr>
                <w:position w:val="-3"/>
              </w:rPr>
              <w:t>一</w:t>
            </w:r>
          </w:p>
        </w:tc>
      </w:tr>
      <w:tr>
        <w:trPr>
          <w:trHeight w:val="339" w:hRule="atLeast"/>
        </w:trPr>
        <w:tc>
          <w:tcPr>
            <w:tcW w:w="534" w:type="dxa"/>
            <w:vAlign w:val="top"/>
          </w:tcPr>
          <w:p>
            <w:pPr>
              <w:pStyle w:val="TableText"/>
              <w:ind w:left="215"/>
              <w:spacing w:before="105"/>
              <w:rPr/>
            </w:pPr>
            <w:r>
              <w:rPr/>
              <w:t>9</w:t>
            </w:r>
          </w:p>
        </w:tc>
        <w:tc>
          <w:tcPr>
            <w:tcW w:w="2697" w:type="dxa"/>
            <w:vAlign w:val="top"/>
          </w:tcPr>
          <w:p>
            <w:pPr>
              <w:pStyle w:val="TableText"/>
              <w:ind w:left="81"/>
              <w:spacing w:before="89" w:line="221" w:lineRule="auto"/>
              <w:rPr/>
            </w:pPr>
            <w:r>
              <w:rPr>
                <w:spacing w:val="12"/>
              </w:rPr>
              <w:t>钠(</w:t>
            </w:r>
            <w:r>
              <w:rPr/>
              <w:t>sodium</w:t>
            </w:r>
            <w:r>
              <w:rPr>
                <w:spacing w:val="12"/>
              </w:rPr>
              <w:t>)</w:t>
            </w:r>
          </w:p>
        </w:tc>
        <w:tc>
          <w:tcPr>
            <w:tcW w:w="4885" w:type="dxa"/>
            <w:vAlign w:val="top"/>
          </w:tcPr>
          <w:p>
            <w:pPr>
              <w:pStyle w:val="TableText"/>
              <w:ind w:left="104"/>
              <w:spacing w:before="89" w:line="221" w:lineRule="auto"/>
              <w:rPr/>
            </w:pPr>
            <w:r>
              <w:rPr>
                <w:spacing w:val="-2"/>
              </w:rPr>
              <w:t>氯化钠、硫酸钠</w:t>
            </w:r>
          </w:p>
        </w:tc>
        <w:tc>
          <w:tcPr>
            <w:tcW w:w="1094" w:type="dxa"/>
            <w:vAlign w:val="top"/>
          </w:tcPr>
          <w:p>
            <w:pPr>
              <w:pStyle w:val="TableText"/>
              <w:ind w:left="459"/>
              <w:spacing w:before="169" w:line="132" w:lineRule="exact"/>
              <w:rPr/>
            </w:pPr>
            <w:r>
              <w:rPr>
                <w:position w:val="-3"/>
              </w:rPr>
              <w:t>一</w:t>
            </w:r>
          </w:p>
        </w:tc>
      </w:tr>
      <w:tr>
        <w:trPr>
          <w:trHeight w:val="360" w:hRule="atLeast"/>
        </w:trPr>
        <w:tc>
          <w:tcPr>
            <w:tcW w:w="534" w:type="dxa"/>
            <w:vAlign w:val="top"/>
          </w:tcPr>
          <w:p>
            <w:pPr>
              <w:pStyle w:val="TableText"/>
              <w:ind w:left="175"/>
              <w:spacing w:before="116"/>
              <w:rPr/>
            </w:pPr>
            <w:r>
              <w:rPr>
                <w:spacing w:val="-5"/>
              </w:rPr>
              <w:t>10</w:t>
            </w:r>
          </w:p>
        </w:tc>
        <w:tc>
          <w:tcPr>
            <w:tcW w:w="2697" w:type="dxa"/>
            <w:vAlign w:val="top"/>
          </w:tcPr>
          <w:p>
            <w:pPr>
              <w:pStyle w:val="TableText"/>
              <w:ind w:left="81"/>
              <w:spacing w:before="102" w:line="221" w:lineRule="auto"/>
              <w:rPr/>
            </w:pPr>
            <w:r>
              <w:rPr>
                <w:spacing w:val="14"/>
              </w:rPr>
              <w:t>钙(</w:t>
            </w:r>
            <w:r>
              <w:rPr/>
              <w:t>calcium</w:t>
            </w:r>
            <w:r>
              <w:rPr>
                <w:spacing w:val="14"/>
              </w:rPr>
              <w:t>)</w:t>
            </w:r>
          </w:p>
        </w:tc>
        <w:tc>
          <w:tcPr>
            <w:tcW w:w="4885" w:type="dxa"/>
            <w:vAlign w:val="top"/>
          </w:tcPr>
          <w:p>
            <w:pPr>
              <w:pStyle w:val="TableText"/>
              <w:ind w:left="104"/>
              <w:spacing w:before="99" w:line="219" w:lineRule="auto"/>
              <w:rPr/>
            </w:pPr>
            <w:r>
              <w:rPr>
                <w:spacing w:val="-1"/>
              </w:rPr>
              <w:t>碳酸钙(石粉、贝壳粉)、乳酸钙、硫酸钙、氯化钙</w:t>
            </w:r>
          </w:p>
        </w:tc>
        <w:tc>
          <w:tcPr>
            <w:tcW w:w="1094" w:type="dxa"/>
            <w:vAlign w:val="top"/>
          </w:tcPr>
          <w:p>
            <w:pPr>
              <w:pStyle w:val="TableText"/>
              <w:ind w:left="459"/>
              <w:spacing w:before="180" w:line="132" w:lineRule="exact"/>
              <w:rPr/>
            </w:pPr>
            <w:r>
              <w:rPr>
                <w:position w:val="-3"/>
              </w:rPr>
              <w:t>一</w:t>
            </w:r>
          </w:p>
        </w:tc>
      </w:tr>
      <w:tr>
        <w:trPr>
          <w:trHeight w:val="340" w:hRule="atLeast"/>
        </w:trPr>
        <w:tc>
          <w:tcPr>
            <w:tcW w:w="534" w:type="dxa"/>
            <w:vAlign w:val="top"/>
          </w:tcPr>
          <w:p>
            <w:pPr>
              <w:pStyle w:val="TableText"/>
              <w:ind w:left="175"/>
              <w:spacing w:before="106" w:line="241" w:lineRule="auto"/>
              <w:rPr/>
            </w:pPr>
            <w:r>
              <w:rPr>
                <w:spacing w:val="-5"/>
              </w:rPr>
              <w:t>11</w:t>
            </w:r>
          </w:p>
        </w:tc>
        <w:tc>
          <w:tcPr>
            <w:tcW w:w="2697" w:type="dxa"/>
            <w:vAlign w:val="top"/>
          </w:tcPr>
          <w:p>
            <w:pPr>
              <w:pStyle w:val="TableText"/>
              <w:ind w:left="81"/>
              <w:spacing w:before="85" w:line="214" w:lineRule="auto"/>
              <w:rPr/>
            </w:pPr>
            <w:r>
              <w:rPr>
                <w:spacing w:val="14"/>
              </w:rPr>
              <w:t>磷(</w:t>
            </w:r>
            <w:r>
              <w:rPr/>
              <w:t>phosphorous</w:t>
            </w:r>
            <w:r>
              <w:rPr>
                <w:spacing w:val="14"/>
              </w:rPr>
              <w:t>)</w:t>
            </w:r>
          </w:p>
        </w:tc>
        <w:tc>
          <w:tcPr>
            <w:tcW w:w="4885" w:type="dxa"/>
            <w:vAlign w:val="top"/>
          </w:tcPr>
          <w:p>
            <w:pPr>
              <w:pStyle w:val="TableText"/>
              <w:ind w:left="104"/>
              <w:spacing w:before="90" w:line="219" w:lineRule="auto"/>
              <w:rPr/>
            </w:pPr>
            <w:r>
              <w:rPr>
                <w:spacing w:val="-1"/>
              </w:rPr>
              <w:t>磷酸氢钙、磷酸二氢钙、磷酸三钙</w:t>
            </w:r>
          </w:p>
        </w:tc>
        <w:tc>
          <w:tcPr>
            <w:tcW w:w="1094" w:type="dxa"/>
            <w:vAlign w:val="top"/>
          </w:tcPr>
          <w:p>
            <w:pPr>
              <w:pStyle w:val="TableText"/>
              <w:ind w:left="459"/>
              <w:spacing w:before="170" w:line="132" w:lineRule="exact"/>
              <w:rPr/>
            </w:pPr>
            <w:r>
              <w:rPr>
                <w:position w:val="-3"/>
              </w:rPr>
              <w:t>一</w:t>
            </w:r>
          </w:p>
        </w:tc>
      </w:tr>
      <w:tr>
        <w:trPr>
          <w:trHeight w:val="360" w:hRule="atLeast"/>
        </w:trPr>
        <w:tc>
          <w:tcPr>
            <w:tcW w:w="534" w:type="dxa"/>
            <w:vAlign w:val="top"/>
          </w:tcPr>
          <w:p>
            <w:pPr>
              <w:pStyle w:val="TableText"/>
              <w:ind w:left="175"/>
              <w:spacing w:before="116" w:line="241" w:lineRule="auto"/>
              <w:rPr/>
            </w:pPr>
            <w:r>
              <w:rPr>
                <w:spacing w:val="-5"/>
              </w:rPr>
              <w:t>12</w:t>
            </w:r>
          </w:p>
        </w:tc>
        <w:tc>
          <w:tcPr>
            <w:tcW w:w="2697" w:type="dxa"/>
            <w:vAlign w:val="top"/>
          </w:tcPr>
          <w:p>
            <w:pPr>
              <w:pStyle w:val="TableText"/>
              <w:ind w:left="81"/>
              <w:spacing w:before="94" w:line="214" w:lineRule="auto"/>
              <w:rPr/>
            </w:pPr>
            <w:r>
              <w:rPr>
                <w:spacing w:val="14"/>
              </w:rPr>
              <w:t>镁(</w:t>
            </w:r>
            <w:r>
              <w:rPr/>
              <w:t>magnesium</w:t>
            </w:r>
            <w:r>
              <w:rPr>
                <w:spacing w:val="14"/>
              </w:rPr>
              <w:t>)</w:t>
            </w:r>
          </w:p>
        </w:tc>
        <w:tc>
          <w:tcPr>
            <w:tcW w:w="4885" w:type="dxa"/>
            <w:vAlign w:val="top"/>
          </w:tcPr>
          <w:p>
            <w:pPr>
              <w:pStyle w:val="TableText"/>
              <w:ind w:left="104"/>
              <w:spacing w:before="98" w:line="219" w:lineRule="auto"/>
              <w:rPr/>
            </w:pPr>
            <w:r>
              <w:rPr>
                <w:spacing w:val="-1"/>
              </w:rPr>
              <w:t>氧化镁、氯化镁、硫酸镁</w:t>
            </w:r>
          </w:p>
        </w:tc>
        <w:tc>
          <w:tcPr>
            <w:tcW w:w="1094" w:type="dxa"/>
            <w:vAlign w:val="top"/>
          </w:tcPr>
          <w:p>
            <w:pPr>
              <w:pStyle w:val="TableText"/>
              <w:ind w:left="459"/>
              <w:spacing w:before="180" w:line="132" w:lineRule="exact"/>
              <w:rPr/>
            </w:pPr>
            <w:r>
              <w:rPr>
                <w:position w:val="-3"/>
              </w:rPr>
              <w:t>一</w:t>
            </w:r>
          </w:p>
        </w:tc>
      </w:tr>
      <w:tr>
        <w:trPr>
          <w:trHeight w:val="339" w:hRule="atLeast"/>
        </w:trPr>
        <w:tc>
          <w:tcPr>
            <w:tcW w:w="534" w:type="dxa"/>
            <w:vAlign w:val="top"/>
          </w:tcPr>
          <w:p>
            <w:pPr>
              <w:pStyle w:val="TableText"/>
              <w:ind w:left="175"/>
              <w:spacing w:before="106"/>
              <w:rPr/>
            </w:pPr>
            <w:r>
              <w:rPr>
                <w:spacing w:val="-5"/>
              </w:rPr>
              <w:t>13</w:t>
            </w:r>
          </w:p>
        </w:tc>
        <w:tc>
          <w:tcPr>
            <w:tcW w:w="2697" w:type="dxa"/>
            <w:vAlign w:val="top"/>
          </w:tcPr>
          <w:p>
            <w:pPr>
              <w:pStyle w:val="TableText"/>
              <w:ind w:left="81"/>
              <w:spacing w:before="92" w:line="221" w:lineRule="auto"/>
              <w:rPr/>
            </w:pPr>
            <w:r>
              <w:rPr>
                <w:spacing w:val="12"/>
              </w:rPr>
              <w:t>硫(</w:t>
            </w:r>
            <w:r>
              <w:rPr/>
              <w:t>sulfur</w:t>
            </w:r>
            <w:r>
              <w:rPr>
                <w:spacing w:val="12"/>
              </w:rPr>
              <w:t>)</w:t>
            </w:r>
          </w:p>
        </w:tc>
        <w:tc>
          <w:tcPr>
            <w:tcW w:w="4885" w:type="dxa"/>
            <w:vAlign w:val="top"/>
          </w:tcPr>
          <w:p>
            <w:pPr>
              <w:pStyle w:val="TableText"/>
              <w:ind w:left="104"/>
              <w:spacing w:before="90" w:line="221" w:lineRule="auto"/>
              <w:rPr/>
            </w:pPr>
            <w:r>
              <w:rPr>
                <w:spacing w:val="-2"/>
              </w:rPr>
              <w:t>硫酸钠</w:t>
            </w:r>
          </w:p>
        </w:tc>
        <w:tc>
          <w:tcPr>
            <w:tcW w:w="1094" w:type="dxa"/>
            <w:vAlign w:val="top"/>
          </w:tcPr>
          <w:p>
            <w:pPr>
              <w:pStyle w:val="TableText"/>
              <w:ind w:left="459"/>
              <w:spacing w:before="170" w:line="132" w:lineRule="exact"/>
              <w:rPr/>
            </w:pPr>
            <w:r>
              <w:rPr>
                <w:position w:val="-3"/>
              </w:rPr>
              <w:t>一</w:t>
            </w:r>
          </w:p>
        </w:tc>
      </w:tr>
      <w:tr>
        <w:trPr>
          <w:trHeight w:val="340" w:hRule="atLeast"/>
        </w:trPr>
        <w:tc>
          <w:tcPr>
            <w:tcW w:w="534" w:type="dxa"/>
            <w:vAlign w:val="top"/>
          </w:tcPr>
          <w:p>
            <w:pPr>
              <w:pStyle w:val="TableText"/>
              <w:ind w:left="175"/>
              <w:spacing w:before="107" w:line="241" w:lineRule="auto"/>
              <w:rPr/>
            </w:pPr>
            <w:r>
              <w:rPr>
                <w:spacing w:val="-5"/>
              </w:rPr>
              <w:t>14</w:t>
            </w:r>
          </w:p>
        </w:tc>
        <w:tc>
          <w:tcPr>
            <w:tcW w:w="2697" w:type="dxa"/>
            <w:vAlign w:val="top"/>
          </w:tcPr>
          <w:p>
            <w:pPr>
              <w:pStyle w:val="TableText"/>
              <w:ind w:left="81"/>
              <w:spacing w:before="86" w:line="214" w:lineRule="auto"/>
              <w:rPr/>
            </w:pPr>
            <w:r>
              <w:rPr>
                <w:spacing w:val="14"/>
              </w:rPr>
              <w:t>钾(</w:t>
            </w:r>
            <w:r>
              <w:rPr/>
              <w:t>potassium</w:t>
            </w:r>
            <w:r>
              <w:rPr>
                <w:spacing w:val="14"/>
              </w:rPr>
              <w:t>)</w:t>
            </w:r>
          </w:p>
        </w:tc>
        <w:tc>
          <w:tcPr>
            <w:tcW w:w="4885" w:type="dxa"/>
            <w:vAlign w:val="top"/>
          </w:tcPr>
          <w:p>
            <w:pPr>
              <w:pStyle w:val="TableText"/>
              <w:ind w:left="104"/>
              <w:spacing w:before="91" w:line="220" w:lineRule="auto"/>
              <w:rPr/>
            </w:pPr>
            <w:r>
              <w:rPr>
                <w:spacing w:val="1"/>
              </w:rPr>
              <w:t>氯化钾、碳酸钾、碳酸氢钾</w:t>
            </w:r>
          </w:p>
        </w:tc>
        <w:tc>
          <w:tcPr>
            <w:tcW w:w="1094" w:type="dxa"/>
            <w:vAlign w:val="top"/>
          </w:tcPr>
          <w:p>
            <w:pPr>
              <w:pStyle w:val="TableText"/>
              <w:ind w:left="459"/>
              <w:spacing w:before="171" w:line="132" w:lineRule="exact"/>
              <w:rPr/>
            </w:pPr>
            <w:r>
              <w:rPr>
                <w:position w:val="-3"/>
              </w:rPr>
              <w:t>一</w:t>
            </w:r>
          </w:p>
        </w:tc>
      </w:tr>
      <w:tr>
        <w:trPr>
          <w:trHeight w:val="1458" w:hRule="atLeast"/>
        </w:trPr>
        <w:tc>
          <w:tcPr>
            <w:tcW w:w="534" w:type="dxa"/>
            <w:vAlign w:val="top"/>
          </w:tcPr>
          <w:p>
            <w:pPr>
              <w:spacing w:line="304" w:lineRule="auto"/>
              <w:rPr>
                <w:rFonts w:ascii="Arial"/>
                <w:sz w:val="21"/>
              </w:rPr>
            </w:pPr>
            <w:r/>
          </w:p>
          <w:p>
            <w:pPr>
              <w:spacing w:line="304" w:lineRule="auto"/>
              <w:rPr>
                <w:rFonts w:ascii="Arial"/>
                <w:sz w:val="21"/>
              </w:rPr>
            </w:pPr>
            <w:r/>
          </w:p>
          <w:p>
            <w:pPr>
              <w:pStyle w:val="TableText"/>
              <w:ind w:left="175"/>
              <w:spacing w:before="55"/>
              <w:rPr/>
            </w:pPr>
            <w:r>
              <w:rPr>
                <w:spacing w:val="-5"/>
              </w:rPr>
              <w:t>15</w:t>
            </w:r>
          </w:p>
        </w:tc>
        <w:tc>
          <w:tcPr>
            <w:tcW w:w="2697" w:type="dxa"/>
            <w:vAlign w:val="top"/>
          </w:tcPr>
          <w:p>
            <w:pPr>
              <w:spacing w:line="296" w:lineRule="auto"/>
              <w:rPr>
                <w:rFonts w:ascii="Arial"/>
                <w:sz w:val="21"/>
              </w:rPr>
            </w:pPr>
            <w:r/>
          </w:p>
          <w:p>
            <w:pPr>
              <w:spacing w:line="296" w:lineRule="auto"/>
              <w:rPr>
                <w:rFonts w:ascii="Arial"/>
                <w:sz w:val="21"/>
              </w:rPr>
            </w:pPr>
            <w:r/>
          </w:p>
          <w:p>
            <w:pPr>
              <w:pStyle w:val="TableText"/>
              <w:ind w:left="81"/>
              <w:spacing w:before="55" w:line="219" w:lineRule="auto"/>
              <w:rPr/>
            </w:pPr>
            <w:r>
              <w:rPr>
                <w:spacing w:val="7"/>
              </w:rPr>
              <w:t>维生素(</w:t>
            </w:r>
            <w:r>
              <w:rPr/>
              <w:t>vitamins</w:t>
            </w:r>
            <w:r>
              <w:rPr>
                <w:spacing w:val="7"/>
              </w:rPr>
              <w:t>)</w:t>
            </w:r>
          </w:p>
        </w:tc>
        <w:tc>
          <w:tcPr>
            <w:tcW w:w="4885" w:type="dxa"/>
            <w:vAlign w:val="top"/>
          </w:tcPr>
          <w:p>
            <w:pPr>
              <w:pStyle w:val="TableText"/>
              <w:ind w:left="104"/>
              <w:spacing w:before="219" w:line="219" w:lineRule="auto"/>
              <w:rPr/>
            </w:pPr>
            <w:r>
              <w:rPr>
                <w:spacing w:val="-1"/>
              </w:rPr>
              <w:t>来源于天然生长的饲料原料的维生素。在饲喂单胃动物时</w:t>
            </w:r>
          </w:p>
          <w:p>
            <w:pPr>
              <w:pStyle w:val="TableText"/>
              <w:ind w:left="104"/>
              <w:spacing w:before="79" w:line="219" w:lineRule="auto"/>
              <w:rPr/>
            </w:pPr>
            <w:r>
              <w:rPr>
                <w:spacing w:val="-1"/>
              </w:rPr>
              <w:t>可使用与天然维生素结构相同的合成维生素。若反刍动物</w:t>
            </w:r>
          </w:p>
          <w:p>
            <w:pPr>
              <w:pStyle w:val="TableText"/>
              <w:ind w:left="104" w:right="337"/>
              <w:spacing w:before="98" w:line="295" w:lineRule="auto"/>
              <w:rPr/>
            </w:pPr>
            <w:r>
              <w:rPr/>
              <w:t>无法获得天然来源的维生素，允许使用与天然维生素一样的</w:t>
            </w:r>
            <w:r>
              <w:rPr>
                <w:spacing w:val="12"/>
              </w:rPr>
              <w:t xml:space="preserve"> </w:t>
            </w:r>
            <w:r>
              <w:rPr>
                <w:spacing w:val="-1"/>
              </w:rPr>
              <w:t>合成的维生素A、维生素D和维生素E</w:t>
            </w:r>
          </w:p>
        </w:tc>
        <w:tc>
          <w:tcPr>
            <w:tcW w:w="1094" w:type="dxa"/>
            <w:vAlign w:val="top"/>
          </w:tcPr>
          <w:p>
            <w:pPr>
              <w:spacing w:line="336" w:lineRule="auto"/>
              <w:rPr>
                <w:rFonts w:ascii="Arial"/>
                <w:sz w:val="21"/>
              </w:rPr>
            </w:pPr>
            <w:r/>
          </w:p>
          <w:p>
            <w:pPr>
              <w:spacing w:line="336" w:lineRule="auto"/>
              <w:rPr>
                <w:rFonts w:ascii="Arial"/>
                <w:sz w:val="21"/>
              </w:rPr>
            </w:pPr>
            <w:r/>
          </w:p>
          <w:p>
            <w:pPr>
              <w:pStyle w:val="TableText"/>
              <w:ind w:left="459"/>
              <w:spacing w:before="55" w:line="132" w:lineRule="exact"/>
              <w:rPr/>
            </w:pPr>
            <w:r>
              <w:rPr>
                <w:position w:val="-3"/>
              </w:rPr>
              <w:t>一</w:t>
            </w:r>
          </w:p>
        </w:tc>
      </w:tr>
      <w:tr>
        <w:trPr>
          <w:trHeight w:val="339" w:hRule="atLeast"/>
        </w:trPr>
        <w:tc>
          <w:tcPr>
            <w:tcW w:w="534" w:type="dxa"/>
            <w:vAlign w:val="top"/>
          </w:tcPr>
          <w:p>
            <w:pPr>
              <w:pStyle w:val="TableText"/>
              <w:ind w:left="175"/>
              <w:spacing w:before="109" w:line="238" w:lineRule="auto"/>
              <w:rPr/>
            </w:pPr>
            <w:r>
              <w:rPr>
                <w:spacing w:val="-5"/>
              </w:rPr>
              <w:t>16</w:t>
            </w:r>
          </w:p>
        </w:tc>
        <w:tc>
          <w:tcPr>
            <w:tcW w:w="2697" w:type="dxa"/>
            <w:vAlign w:val="top"/>
          </w:tcPr>
          <w:p>
            <w:pPr>
              <w:pStyle w:val="TableText"/>
              <w:ind w:left="81"/>
              <w:spacing w:before="87" w:line="214" w:lineRule="auto"/>
              <w:rPr/>
            </w:pPr>
            <w:r>
              <w:rPr>
                <w:spacing w:val="8"/>
              </w:rPr>
              <w:t>微生物(</w:t>
            </w:r>
            <w:r>
              <w:rPr/>
              <w:t>microorganism</w:t>
            </w:r>
            <w:r>
              <w:rPr>
                <w:spacing w:val="8"/>
              </w:rPr>
              <w:t>)</w:t>
            </w:r>
          </w:p>
        </w:tc>
        <w:tc>
          <w:tcPr>
            <w:tcW w:w="4885" w:type="dxa"/>
            <w:vAlign w:val="top"/>
          </w:tcPr>
          <w:p>
            <w:pPr>
              <w:pStyle w:val="TableText"/>
              <w:ind w:left="104"/>
              <w:spacing w:before="93" w:line="219" w:lineRule="auto"/>
              <w:rPr/>
            </w:pPr>
            <w:r>
              <w:rPr>
                <w:spacing w:val="1"/>
              </w:rPr>
              <w:t>畜牧技术用途，非转基因/基因工程生物或产品</w:t>
            </w:r>
          </w:p>
        </w:tc>
        <w:tc>
          <w:tcPr>
            <w:tcW w:w="1094" w:type="dxa"/>
            <w:vAlign w:val="top"/>
          </w:tcPr>
          <w:p>
            <w:pPr>
              <w:pStyle w:val="TableText"/>
              <w:ind w:left="459"/>
              <w:spacing w:before="173" w:line="132" w:lineRule="exact"/>
              <w:rPr/>
            </w:pPr>
            <w:r>
              <w:rPr>
                <w:position w:val="-3"/>
              </w:rPr>
              <w:t>一</w:t>
            </w:r>
          </w:p>
        </w:tc>
      </w:tr>
      <w:tr>
        <w:trPr>
          <w:trHeight w:val="709" w:hRule="atLeast"/>
        </w:trPr>
        <w:tc>
          <w:tcPr>
            <w:tcW w:w="534" w:type="dxa"/>
            <w:vAlign w:val="top"/>
          </w:tcPr>
          <w:p>
            <w:pPr>
              <w:pStyle w:val="TableText"/>
              <w:ind w:left="175"/>
              <w:spacing w:before="290"/>
              <w:rPr/>
            </w:pPr>
            <w:r>
              <w:rPr>
                <w:spacing w:val="-5"/>
              </w:rPr>
              <w:t>17</w:t>
            </w:r>
          </w:p>
        </w:tc>
        <w:tc>
          <w:tcPr>
            <w:tcW w:w="2697" w:type="dxa"/>
            <w:vAlign w:val="top"/>
          </w:tcPr>
          <w:p>
            <w:pPr>
              <w:pStyle w:val="TableText"/>
              <w:ind w:left="81"/>
              <w:spacing w:before="269" w:line="215" w:lineRule="auto"/>
              <w:rPr/>
            </w:pPr>
            <w:r>
              <w:rPr>
                <w:spacing w:val="12"/>
              </w:rPr>
              <w:t>酶(</w:t>
            </w:r>
            <w:r>
              <w:rPr/>
              <w:t>enzyme</w:t>
            </w:r>
            <w:r>
              <w:rPr>
                <w:spacing w:val="12"/>
              </w:rPr>
              <w:t>)</w:t>
            </w:r>
          </w:p>
        </w:tc>
        <w:tc>
          <w:tcPr>
            <w:tcW w:w="4885" w:type="dxa"/>
            <w:vAlign w:val="top"/>
          </w:tcPr>
          <w:p>
            <w:pPr>
              <w:pStyle w:val="TableText"/>
              <w:ind w:left="104" w:right="432" w:firstLine="9"/>
              <w:spacing w:before="132" w:line="307" w:lineRule="auto"/>
              <w:rPr/>
            </w:pPr>
            <w:r>
              <w:rPr>
                <w:spacing w:val="-1"/>
              </w:rPr>
              <w:t>青贮饲料添加剂和畜牧技术用途，非转基因/基因工程生物</w:t>
            </w:r>
            <w:r>
              <w:rPr>
                <w:spacing w:val="18"/>
              </w:rPr>
              <w:t xml:space="preserve"> </w:t>
            </w:r>
            <w:r>
              <w:rPr>
                <w:spacing w:val="5"/>
              </w:rPr>
              <w:t>或产品</w:t>
            </w:r>
          </w:p>
        </w:tc>
        <w:tc>
          <w:tcPr>
            <w:tcW w:w="1094" w:type="dxa"/>
            <w:vAlign w:val="top"/>
          </w:tcPr>
          <w:p>
            <w:pPr>
              <w:spacing w:line="297" w:lineRule="auto"/>
              <w:rPr>
                <w:rFonts w:ascii="Arial"/>
                <w:sz w:val="21"/>
              </w:rPr>
            </w:pPr>
            <w:r/>
          </w:p>
          <w:p>
            <w:pPr>
              <w:pStyle w:val="TableText"/>
              <w:ind w:left="459"/>
              <w:spacing w:before="55" w:line="132" w:lineRule="exact"/>
              <w:rPr/>
            </w:pPr>
            <w:r>
              <w:rPr>
                <w:position w:val="-3"/>
              </w:rPr>
              <w:t>一</w:t>
            </w:r>
          </w:p>
        </w:tc>
      </w:tr>
      <w:tr>
        <w:trPr>
          <w:trHeight w:val="340" w:hRule="atLeast"/>
        </w:trPr>
        <w:tc>
          <w:tcPr>
            <w:tcW w:w="534" w:type="dxa"/>
            <w:vAlign w:val="top"/>
          </w:tcPr>
          <w:p>
            <w:pPr>
              <w:pStyle w:val="TableText"/>
              <w:ind w:left="175"/>
              <w:spacing w:before="111" w:line="237" w:lineRule="auto"/>
              <w:rPr/>
            </w:pPr>
            <w:r>
              <w:rPr>
                <w:spacing w:val="-5"/>
              </w:rPr>
              <w:t>18</w:t>
            </w:r>
          </w:p>
        </w:tc>
        <w:tc>
          <w:tcPr>
            <w:tcW w:w="2697" w:type="dxa"/>
            <w:vAlign w:val="top"/>
          </w:tcPr>
          <w:p>
            <w:pPr>
              <w:pStyle w:val="TableText"/>
              <w:ind w:left="81"/>
              <w:spacing w:before="95" w:line="219" w:lineRule="auto"/>
              <w:rPr/>
            </w:pPr>
            <w:r>
              <w:rPr>
                <w:spacing w:val="7"/>
              </w:rPr>
              <w:t>山梨酸(</w:t>
            </w:r>
            <w:r>
              <w:rPr/>
              <w:t>sorbic</w:t>
            </w:r>
            <w:r>
              <w:rPr>
                <w:spacing w:val="7"/>
              </w:rPr>
              <w:t xml:space="preserve"> </w:t>
            </w:r>
            <w:r>
              <w:rPr/>
              <w:t>acid</w:t>
            </w:r>
            <w:r>
              <w:rPr>
                <w:spacing w:val="7"/>
              </w:rPr>
              <w:t>)</w:t>
            </w:r>
          </w:p>
        </w:tc>
        <w:tc>
          <w:tcPr>
            <w:tcW w:w="4885" w:type="dxa"/>
            <w:vAlign w:val="top"/>
          </w:tcPr>
          <w:p>
            <w:pPr>
              <w:pStyle w:val="TableText"/>
              <w:ind w:left="104"/>
              <w:spacing w:before="93" w:line="219" w:lineRule="auto"/>
              <w:rPr/>
            </w:pPr>
            <w:r>
              <w:rPr>
                <w:spacing w:val="3"/>
              </w:rPr>
              <w:t>防腐剂</w:t>
            </w:r>
          </w:p>
        </w:tc>
        <w:tc>
          <w:tcPr>
            <w:tcW w:w="1094" w:type="dxa"/>
            <w:vAlign w:val="top"/>
          </w:tcPr>
          <w:p>
            <w:pPr>
              <w:pStyle w:val="TableText"/>
              <w:ind w:left="409"/>
              <w:spacing w:before="111" w:line="237" w:lineRule="auto"/>
              <w:rPr/>
            </w:pPr>
            <w:r>
              <w:rPr>
                <w:spacing w:val="-2"/>
              </w:rPr>
              <w:t>200</w:t>
            </w:r>
          </w:p>
        </w:tc>
      </w:tr>
      <w:tr>
        <w:trPr>
          <w:trHeight w:val="709" w:hRule="atLeast"/>
        </w:trPr>
        <w:tc>
          <w:tcPr>
            <w:tcW w:w="534" w:type="dxa"/>
            <w:vAlign w:val="top"/>
          </w:tcPr>
          <w:p>
            <w:pPr>
              <w:pStyle w:val="TableText"/>
              <w:ind w:left="175"/>
              <w:spacing w:before="291"/>
              <w:rPr/>
            </w:pPr>
            <w:r>
              <w:rPr>
                <w:spacing w:val="-5"/>
              </w:rPr>
              <w:t>19</w:t>
            </w:r>
          </w:p>
        </w:tc>
        <w:tc>
          <w:tcPr>
            <w:tcW w:w="2697" w:type="dxa"/>
            <w:vAlign w:val="top"/>
          </w:tcPr>
          <w:p>
            <w:pPr>
              <w:pStyle w:val="TableText"/>
              <w:ind w:left="81"/>
              <w:spacing w:before="275" w:line="221" w:lineRule="auto"/>
              <w:rPr/>
            </w:pPr>
            <w:r>
              <w:rPr>
                <w:spacing w:val="6"/>
              </w:rPr>
              <w:t>甲酸(</w:t>
            </w:r>
            <w:r>
              <w:rPr/>
              <w:t>formic</w:t>
            </w:r>
            <w:r>
              <w:rPr>
                <w:spacing w:val="17"/>
              </w:rPr>
              <w:t xml:space="preserve"> </w:t>
            </w:r>
            <w:r>
              <w:rPr/>
              <w:t>acid</w:t>
            </w:r>
            <w:r>
              <w:rPr>
                <w:spacing w:val="6"/>
              </w:rPr>
              <w:t>)</w:t>
            </w:r>
          </w:p>
        </w:tc>
        <w:tc>
          <w:tcPr>
            <w:tcW w:w="4885" w:type="dxa"/>
            <w:vAlign w:val="top"/>
          </w:tcPr>
          <w:p>
            <w:pPr>
              <w:pStyle w:val="TableText"/>
              <w:ind w:left="104" w:right="334" w:firstLine="9"/>
              <w:spacing w:before="144" w:line="295" w:lineRule="auto"/>
              <w:rPr/>
            </w:pPr>
            <w:r>
              <w:rPr/>
              <w:t>防腐剂，用于青贮饲料，只有在天气条件不能满足充分发酵</w:t>
            </w:r>
            <w:r>
              <w:rPr>
                <w:spacing w:val="5"/>
              </w:rPr>
              <w:t xml:space="preserve"> </w:t>
            </w:r>
            <w:r>
              <w:rPr>
                <w:spacing w:val="4"/>
              </w:rPr>
              <w:t>时才可使用</w:t>
            </w:r>
          </w:p>
        </w:tc>
        <w:tc>
          <w:tcPr>
            <w:tcW w:w="1094" w:type="dxa"/>
            <w:vAlign w:val="top"/>
          </w:tcPr>
          <w:p>
            <w:pPr>
              <w:pStyle w:val="TableText"/>
              <w:ind w:left="409"/>
              <w:spacing w:before="291"/>
              <w:rPr/>
            </w:pPr>
            <w:r>
              <w:rPr>
                <w:spacing w:val="-2"/>
              </w:rPr>
              <w:t>236</w:t>
            </w:r>
          </w:p>
        </w:tc>
      </w:tr>
      <w:tr>
        <w:trPr>
          <w:trHeight w:val="709" w:hRule="atLeast"/>
        </w:trPr>
        <w:tc>
          <w:tcPr>
            <w:tcW w:w="534" w:type="dxa"/>
            <w:vAlign w:val="top"/>
          </w:tcPr>
          <w:p>
            <w:pPr>
              <w:pStyle w:val="TableText"/>
              <w:ind w:left="175"/>
              <w:spacing w:before="292"/>
              <w:rPr/>
            </w:pPr>
            <w:r>
              <w:rPr>
                <w:spacing w:val="-3"/>
              </w:rPr>
              <w:t>20</w:t>
            </w:r>
          </w:p>
        </w:tc>
        <w:tc>
          <w:tcPr>
            <w:tcW w:w="2697" w:type="dxa"/>
            <w:vAlign w:val="top"/>
          </w:tcPr>
          <w:p>
            <w:pPr>
              <w:pStyle w:val="TableText"/>
              <w:ind w:left="81"/>
              <w:spacing w:before="276" w:line="221" w:lineRule="auto"/>
              <w:rPr/>
            </w:pPr>
            <w:r>
              <w:rPr>
                <w:spacing w:val="6"/>
              </w:rPr>
              <w:t>乙酸(</w:t>
            </w:r>
            <w:r>
              <w:rPr/>
              <w:t>acetic</w:t>
            </w:r>
            <w:r>
              <w:rPr>
                <w:spacing w:val="17"/>
              </w:rPr>
              <w:t xml:space="preserve"> </w:t>
            </w:r>
            <w:r>
              <w:rPr/>
              <w:t>acid</w:t>
            </w:r>
            <w:r>
              <w:rPr>
                <w:spacing w:val="6"/>
              </w:rPr>
              <w:t>)</w:t>
            </w:r>
          </w:p>
        </w:tc>
        <w:tc>
          <w:tcPr>
            <w:tcW w:w="4885" w:type="dxa"/>
            <w:vAlign w:val="top"/>
          </w:tcPr>
          <w:p>
            <w:pPr>
              <w:pStyle w:val="TableText"/>
              <w:ind w:left="104" w:right="334" w:firstLine="9"/>
              <w:spacing w:before="135" w:line="306" w:lineRule="auto"/>
              <w:rPr/>
            </w:pPr>
            <w:r>
              <w:rPr/>
              <w:t>防腐剂，用于青贮饲料，只有在天气条件不能满足充分发酵</w:t>
            </w:r>
            <w:r>
              <w:rPr>
                <w:spacing w:val="5"/>
              </w:rPr>
              <w:t xml:space="preserve"> </w:t>
            </w:r>
            <w:r>
              <w:rPr>
                <w:spacing w:val="4"/>
              </w:rPr>
              <w:t>时才可使用</w:t>
            </w:r>
          </w:p>
        </w:tc>
        <w:tc>
          <w:tcPr>
            <w:tcW w:w="1094" w:type="dxa"/>
            <w:vAlign w:val="top"/>
          </w:tcPr>
          <w:p>
            <w:pPr>
              <w:pStyle w:val="TableText"/>
              <w:ind w:left="409"/>
              <w:spacing w:before="292"/>
              <w:rPr/>
            </w:pPr>
            <w:r>
              <w:rPr>
                <w:spacing w:val="-2"/>
              </w:rPr>
              <w:t>260</w:t>
            </w:r>
          </w:p>
        </w:tc>
      </w:tr>
      <w:tr>
        <w:trPr>
          <w:trHeight w:val="734" w:hRule="atLeast"/>
        </w:trPr>
        <w:tc>
          <w:tcPr>
            <w:tcW w:w="534" w:type="dxa"/>
            <w:vAlign w:val="top"/>
          </w:tcPr>
          <w:p>
            <w:pPr>
              <w:spacing w:line="247" w:lineRule="auto"/>
              <w:rPr>
                <w:rFonts w:ascii="Arial"/>
                <w:sz w:val="21"/>
              </w:rPr>
            </w:pPr>
            <w:r/>
          </w:p>
          <w:p>
            <w:pPr>
              <w:pStyle w:val="TableText"/>
              <w:ind w:left="175"/>
              <w:spacing w:before="55" w:line="241" w:lineRule="auto"/>
              <w:rPr/>
            </w:pPr>
            <w:r>
              <w:rPr>
                <w:spacing w:val="-3"/>
              </w:rPr>
              <w:t>21</w:t>
            </w:r>
          </w:p>
        </w:tc>
        <w:tc>
          <w:tcPr>
            <w:tcW w:w="2697" w:type="dxa"/>
            <w:vAlign w:val="top"/>
          </w:tcPr>
          <w:p>
            <w:pPr>
              <w:pStyle w:val="TableText"/>
              <w:ind w:left="81"/>
              <w:spacing w:before="287" w:line="221" w:lineRule="auto"/>
              <w:rPr/>
            </w:pPr>
            <w:r>
              <w:rPr>
                <w:spacing w:val="8"/>
              </w:rPr>
              <w:t>乳酸(</w:t>
            </w:r>
            <w:r>
              <w:rPr/>
              <w:t>lactic</w:t>
            </w:r>
            <w:r>
              <w:rPr>
                <w:spacing w:val="8"/>
              </w:rPr>
              <w:t xml:space="preserve"> </w:t>
            </w:r>
            <w:r>
              <w:rPr/>
              <w:t>acid</w:t>
            </w:r>
            <w:r>
              <w:rPr>
                <w:spacing w:val="8"/>
              </w:rPr>
              <w:t>)</w:t>
            </w:r>
          </w:p>
        </w:tc>
        <w:tc>
          <w:tcPr>
            <w:tcW w:w="4885" w:type="dxa"/>
            <w:vAlign w:val="top"/>
          </w:tcPr>
          <w:p>
            <w:pPr>
              <w:pStyle w:val="TableText"/>
              <w:ind w:left="104" w:right="334" w:firstLine="9"/>
              <w:spacing w:before="145" w:line="314" w:lineRule="auto"/>
              <w:rPr/>
            </w:pPr>
            <w:r>
              <w:rPr/>
              <w:t>防腐剂，用于青贮饲料，只有在天气条件不能满足充分发酵</w:t>
            </w:r>
            <w:r>
              <w:rPr>
                <w:spacing w:val="5"/>
              </w:rPr>
              <w:t xml:space="preserve"> </w:t>
            </w:r>
            <w:r>
              <w:rPr>
                <w:spacing w:val="4"/>
              </w:rPr>
              <w:t>时才可使用</w:t>
            </w:r>
          </w:p>
        </w:tc>
        <w:tc>
          <w:tcPr>
            <w:tcW w:w="1094" w:type="dxa"/>
            <w:vAlign w:val="top"/>
          </w:tcPr>
          <w:p>
            <w:pPr>
              <w:spacing w:line="246" w:lineRule="auto"/>
              <w:rPr>
                <w:rFonts w:ascii="Arial"/>
                <w:sz w:val="21"/>
              </w:rPr>
            </w:pPr>
            <w:r/>
          </w:p>
          <w:p>
            <w:pPr>
              <w:pStyle w:val="TableText"/>
              <w:ind w:left="409"/>
              <w:spacing w:before="55"/>
              <w:rPr/>
            </w:pPr>
            <w:r>
              <w:rPr>
                <w:spacing w:val="-2"/>
              </w:rPr>
              <w:t>270</w:t>
            </w:r>
          </w:p>
        </w:tc>
      </w:tr>
    </w:tbl>
    <w:p>
      <w:pPr>
        <w:spacing w:line="169" w:lineRule="exact"/>
        <w:rPr>
          <w:rFonts w:ascii="Arial"/>
          <w:sz w:val="14"/>
        </w:rPr>
      </w:pPr>
      <w:r/>
    </w:p>
    <w:p>
      <w:pPr>
        <w:spacing w:line="169" w:lineRule="exact"/>
        <w:sectPr>
          <w:footerReference w:type="default" r:id="rId112"/>
          <w:pgSz w:w="11900" w:h="16840"/>
          <w:pgMar w:top="400" w:right="1355" w:bottom="1426" w:left="1324" w:header="0" w:footer="1299" w:gutter="0"/>
        </w:sectPr>
        <w:rPr>
          <w:rFonts w:ascii="Arial" w:hAnsi="Arial" w:eastAsia="Arial" w:cs="Arial"/>
          <w:sz w:val="14"/>
          <w:szCs w:val="14"/>
        </w:rPr>
      </w:pPr>
    </w:p>
    <w:p>
      <w:pPr>
        <w:spacing w:line="356" w:lineRule="auto"/>
        <w:rPr>
          <w:rFonts w:ascii="Arial"/>
          <w:sz w:val="21"/>
        </w:rPr>
      </w:pPr>
      <w:r/>
    </w:p>
    <w:p>
      <w:pPr>
        <w:pStyle w:val="BodyText"/>
        <w:ind w:left="4107"/>
        <w:spacing w:before="65" w:line="220" w:lineRule="auto"/>
        <w:rPr>
          <w:sz w:val="20"/>
          <w:szCs w:val="20"/>
        </w:rPr>
      </w:pPr>
      <w:r>
        <w:rPr>
          <w:sz w:val="20"/>
          <w:szCs w:val="20"/>
          <w:b/>
          <w:bCs/>
          <w:spacing w:val="-10"/>
        </w:rPr>
        <w:t>表</w:t>
      </w:r>
      <w:r>
        <w:rPr>
          <w:sz w:val="20"/>
          <w:szCs w:val="20"/>
          <w:spacing w:val="-34"/>
        </w:rPr>
        <w:t xml:space="preserve"> </w:t>
      </w:r>
      <w:r>
        <w:rPr>
          <w:rFonts w:ascii="Times New Roman" w:hAnsi="Times New Roman" w:eastAsia="Times New Roman" w:cs="Times New Roman"/>
          <w:sz w:val="20"/>
          <w:szCs w:val="20"/>
          <w:b/>
          <w:bCs/>
          <w:spacing w:val="-10"/>
        </w:rPr>
        <w:t>F.1</w:t>
      </w:r>
      <w:r>
        <w:rPr>
          <w:rFonts w:ascii="Times New Roman" w:hAnsi="Times New Roman" w:eastAsia="Times New Roman" w:cs="Times New Roman"/>
          <w:sz w:val="20"/>
          <w:szCs w:val="20"/>
          <w:b/>
          <w:bCs/>
          <w:spacing w:val="42"/>
          <w:w w:val="101"/>
        </w:rPr>
        <w:t xml:space="preserve"> </w:t>
      </w:r>
      <w:r>
        <w:rPr>
          <w:sz w:val="20"/>
          <w:szCs w:val="20"/>
          <w:spacing w:val="-10"/>
        </w:rPr>
        <w:t>(</w:t>
      </w:r>
      <w:r>
        <w:rPr>
          <w:sz w:val="20"/>
          <w:szCs w:val="20"/>
          <w:spacing w:val="-42"/>
        </w:rPr>
        <w:t xml:space="preserve"> </w:t>
      </w:r>
      <w:r>
        <w:rPr>
          <w:sz w:val="20"/>
          <w:szCs w:val="20"/>
          <w:spacing w:val="-10"/>
        </w:rPr>
        <w:t>续</w:t>
      </w:r>
      <w:r>
        <w:rPr>
          <w:sz w:val="20"/>
          <w:szCs w:val="20"/>
          <w:spacing w:val="-43"/>
        </w:rPr>
        <w:t xml:space="preserve"> </w:t>
      </w:r>
      <w:r>
        <w:rPr>
          <w:sz w:val="20"/>
          <w:szCs w:val="20"/>
          <w:spacing w:val="-10"/>
        </w:rPr>
        <w:t>)</w:t>
      </w:r>
    </w:p>
    <w:p>
      <w:pPr>
        <w:spacing w:line="239" w:lineRule="exact"/>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54"/>
        <w:gridCol w:w="2687"/>
        <w:gridCol w:w="4875"/>
        <w:gridCol w:w="1094"/>
      </w:tblGrid>
      <w:tr>
        <w:trPr>
          <w:trHeight w:val="712" w:hRule="atLeast"/>
        </w:trPr>
        <w:tc>
          <w:tcPr>
            <w:tcW w:w="554" w:type="dxa"/>
            <w:vAlign w:val="top"/>
          </w:tcPr>
          <w:p>
            <w:pPr>
              <w:pStyle w:val="TableText"/>
              <w:ind w:left="95"/>
              <w:spacing w:before="272" w:line="221" w:lineRule="auto"/>
              <w:rPr/>
            </w:pPr>
            <w:r>
              <w:rPr>
                <w:spacing w:val="-2"/>
              </w:rPr>
              <w:t>序号</w:t>
            </w:r>
          </w:p>
        </w:tc>
        <w:tc>
          <w:tcPr>
            <w:tcW w:w="2687" w:type="dxa"/>
            <w:vAlign w:val="top"/>
          </w:tcPr>
          <w:p>
            <w:pPr>
              <w:pStyle w:val="TableText"/>
              <w:ind w:left="1141"/>
              <w:spacing w:before="274" w:line="221" w:lineRule="auto"/>
              <w:rPr/>
            </w:pPr>
            <w:r>
              <w:rPr>
                <w:spacing w:val="-3"/>
              </w:rPr>
              <w:t>名称</w:t>
            </w:r>
          </w:p>
        </w:tc>
        <w:tc>
          <w:tcPr>
            <w:tcW w:w="4875" w:type="dxa"/>
            <w:vAlign w:val="top"/>
          </w:tcPr>
          <w:p>
            <w:pPr>
              <w:pStyle w:val="TableText"/>
              <w:ind w:left="1984"/>
              <w:spacing w:before="272" w:line="219" w:lineRule="auto"/>
              <w:rPr/>
            </w:pPr>
            <w:r>
              <w:rPr>
                <w:spacing w:val="3"/>
              </w:rPr>
              <w:t>来源和说明</w:t>
            </w:r>
          </w:p>
        </w:tc>
        <w:tc>
          <w:tcPr>
            <w:tcW w:w="1094" w:type="dxa"/>
            <w:vAlign w:val="top"/>
          </w:tcPr>
          <w:p>
            <w:pPr>
              <w:pStyle w:val="TableText"/>
              <w:ind w:left="199"/>
              <w:spacing w:before="122" w:line="219" w:lineRule="auto"/>
              <w:rPr/>
            </w:pPr>
            <w:r>
              <w:rPr>
                <w:spacing w:val="2"/>
              </w:rPr>
              <w:t>国际编码</w:t>
            </w:r>
          </w:p>
          <w:p>
            <w:pPr>
              <w:pStyle w:val="TableText"/>
              <w:ind w:left="329"/>
              <w:spacing w:before="100" w:line="222" w:lineRule="auto"/>
              <w:rPr/>
            </w:pPr>
            <w:r>
              <w:rPr>
                <w:spacing w:val="-6"/>
              </w:rPr>
              <w:t>(INS)</w:t>
            </w:r>
          </w:p>
        </w:tc>
      </w:tr>
      <w:tr>
        <w:trPr>
          <w:trHeight w:val="697" w:hRule="atLeast"/>
        </w:trPr>
        <w:tc>
          <w:tcPr>
            <w:tcW w:w="554" w:type="dxa"/>
            <w:vAlign w:val="top"/>
          </w:tcPr>
          <w:p>
            <w:pPr>
              <w:pStyle w:val="TableText"/>
              <w:ind w:left="185"/>
              <w:spacing w:before="286" w:line="241" w:lineRule="auto"/>
              <w:rPr/>
            </w:pPr>
            <w:r>
              <w:rPr>
                <w:spacing w:val="-3"/>
              </w:rPr>
              <w:t>22</w:t>
            </w:r>
          </w:p>
        </w:tc>
        <w:tc>
          <w:tcPr>
            <w:tcW w:w="2687" w:type="dxa"/>
            <w:vAlign w:val="top"/>
          </w:tcPr>
          <w:p>
            <w:pPr>
              <w:pStyle w:val="TableText"/>
              <w:ind w:left="91"/>
              <w:spacing w:before="265" w:line="214" w:lineRule="auto"/>
              <w:rPr/>
            </w:pPr>
            <w:r>
              <w:rPr>
                <w:spacing w:val="7"/>
              </w:rPr>
              <w:t>丙酸(</w:t>
            </w:r>
            <w:r>
              <w:rPr/>
              <w:t>propionic</w:t>
            </w:r>
            <w:r>
              <w:rPr>
                <w:spacing w:val="7"/>
              </w:rPr>
              <w:t xml:space="preserve"> </w:t>
            </w:r>
            <w:r>
              <w:rPr/>
              <w:t>acid</w:t>
            </w:r>
            <w:r>
              <w:rPr>
                <w:spacing w:val="7"/>
              </w:rPr>
              <w:t>)</w:t>
            </w:r>
          </w:p>
        </w:tc>
        <w:tc>
          <w:tcPr>
            <w:tcW w:w="4875" w:type="dxa"/>
            <w:vAlign w:val="top"/>
          </w:tcPr>
          <w:p>
            <w:pPr>
              <w:pStyle w:val="TableText"/>
              <w:ind w:left="94" w:right="344"/>
              <w:spacing w:before="118" w:line="306" w:lineRule="auto"/>
              <w:rPr/>
            </w:pPr>
            <w:r>
              <w:rPr/>
              <w:t>防腐剂，用于青贮饲料，只有在天气条件不能满足充分发酵</w:t>
            </w:r>
            <w:r>
              <w:rPr>
                <w:spacing w:val="5"/>
              </w:rPr>
              <w:t xml:space="preserve"> </w:t>
            </w:r>
            <w:r>
              <w:rPr>
                <w:spacing w:val="4"/>
              </w:rPr>
              <w:t>时才可使用</w:t>
            </w:r>
          </w:p>
        </w:tc>
        <w:tc>
          <w:tcPr>
            <w:tcW w:w="1094" w:type="dxa"/>
            <w:vAlign w:val="top"/>
          </w:tcPr>
          <w:p>
            <w:pPr>
              <w:pStyle w:val="TableText"/>
              <w:ind w:left="409"/>
              <w:spacing w:before="286"/>
              <w:rPr/>
            </w:pPr>
            <w:r>
              <w:rPr>
                <w:spacing w:val="-2"/>
              </w:rPr>
              <w:t>280</w:t>
            </w:r>
          </w:p>
        </w:tc>
      </w:tr>
      <w:tr>
        <w:trPr>
          <w:trHeight w:val="359" w:hRule="atLeast"/>
        </w:trPr>
        <w:tc>
          <w:tcPr>
            <w:tcW w:w="554" w:type="dxa"/>
            <w:vAlign w:val="top"/>
          </w:tcPr>
          <w:p>
            <w:pPr>
              <w:pStyle w:val="TableText"/>
              <w:ind w:left="185"/>
              <w:spacing w:before="119"/>
              <w:rPr/>
            </w:pPr>
            <w:r>
              <w:rPr>
                <w:spacing w:val="-3"/>
              </w:rPr>
              <w:t>23</w:t>
            </w:r>
          </w:p>
        </w:tc>
        <w:tc>
          <w:tcPr>
            <w:tcW w:w="2687" w:type="dxa"/>
            <w:vAlign w:val="top"/>
          </w:tcPr>
          <w:p>
            <w:pPr>
              <w:pStyle w:val="TableText"/>
              <w:ind w:left="91"/>
              <w:spacing w:before="103" w:line="219" w:lineRule="auto"/>
              <w:rPr/>
            </w:pPr>
            <w:r>
              <w:rPr>
                <w:spacing w:val="7"/>
              </w:rPr>
              <w:t>柠檬酸(</w:t>
            </w:r>
            <w:r>
              <w:rPr/>
              <w:t>citric</w:t>
            </w:r>
            <w:r>
              <w:rPr>
                <w:spacing w:val="7"/>
              </w:rPr>
              <w:t xml:space="preserve"> </w:t>
            </w:r>
            <w:r>
              <w:rPr/>
              <w:t>acid</w:t>
            </w:r>
            <w:r>
              <w:rPr>
                <w:spacing w:val="7"/>
              </w:rPr>
              <w:t>)</w:t>
            </w:r>
          </w:p>
        </w:tc>
        <w:tc>
          <w:tcPr>
            <w:tcW w:w="4875" w:type="dxa"/>
            <w:vAlign w:val="top"/>
          </w:tcPr>
          <w:p>
            <w:pPr>
              <w:pStyle w:val="TableText"/>
              <w:ind w:left="94"/>
              <w:spacing w:before="101" w:line="219" w:lineRule="auto"/>
              <w:rPr/>
            </w:pPr>
            <w:r>
              <w:rPr>
                <w:spacing w:val="3"/>
              </w:rPr>
              <w:t>防腐剂</w:t>
            </w:r>
          </w:p>
        </w:tc>
        <w:tc>
          <w:tcPr>
            <w:tcW w:w="1094" w:type="dxa"/>
            <w:vAlign w:val="top"/>
          </w:tcPr>
          <w:p>
            <w:pPr>
              <w:pStyle w:val="TableText"/>
              <w:ind w:left="409"/>
              <w:spacing w:before="119"/>
              <w:rPr/>
            </w:pPr>
            <w:r>
              <w:rPr>
                <w:spacing w:val="-3"/>
              </w:rPr>
              <w:t>330</w:t>
            </w:r>
          </w:p>
        </w:tc>
      </w:tr>
      <w:tr>
        <w:trPr>
          <w:trHeight w:val="348" w:hRule="atLeast"/>
        </w:trPr>
        <w:tc>
          <w:tcPr>
            <w:tcW w:w="554" w:type="dxa"/>
            <w:vAlign w:val="top"/>
          </w:tcPr>
          <w:p>
            <w:pPr>
              <w:pStyle w:val="TableText"/>
              <w:ind w:left="185"/>
              <w:spacing w:before="110" w:line="241" w:lineRule="auto"/>
              <w:rPr/>
            </w:pPr>
            <w:r>
              <w:rPr>
                <w:spacing w:val="-3"/>
              </w:rPr>
              <w:t>24</w:t>
            </w:r>
          </w:p>
        </w:tc>
        <w:tc>
          <w:tcPr>
            <w:tcW w:w="2687" w:type="dxa"/>
            <w:vAlign w:val="top"/>
          </w:tcPr>
          <w:p>
            <w:pPr>
              <w:pStyle w:val="TableText"/>
              <w:ind w:left="91"/>
              <w:spacing w:before="94" w:line="221" w:lineRule="auto"/>
              <w:rPr/>
            </w:pPr>
            <w:r>
              <w:rPr>
                <w:spacing w:val="5"/>
              </w:rPr>
              <w:t>硬脂酸钙(</w:t>
            </w:r>
            <w:r>
              <w:rPr/>
              <w:t>calcium</w:t>
            </w:r>
            <w:r>
              <w:rPr>
                <w:spacing w:val="5"/>
              </w:rPr>
              <w:t xml:space="preserve"> </w:t>
            </w:r>
            <w:r>
              <w:rPr/>
              <w:t>stearate</w:t>
            </w:r>
            <w:r>
              <w:rPr>
                <w:spacing w:val="5"/>
              </w:rPr>
              <w:t>)</w:t>
            </w:r>
          </w:p>
        </w:tc>
        <w:tc>
          <w:tcPr>
            <w:tcW w:w="4875" w:type="dxa"/>
            <w:vAlign w:val="top"/>
          </w:tcPr>
          <w:p>
            <w:pPr>
              <w:pStyle w:val="TableText"/>
              <w:ind w:left="94"/>
              <w:spacing w:before="92" w:line="219" w:lineRule="auto"/>
              <w:rPr/>
            </w:pPr>
            <w:r>
              <w:rPr/>
              <w:t>天然来源，黏合剂和抗结块剂</w:t>
            </w:r>
          </w:p>
        </w:tc>
        <w:tc>
          <w:tcPr>
            <w:tcW w:w="1094" w:type="dxa"/>
            <w:vAlign w:val="top"/>
          </w:tcPr>
          <w:p>
            <w:pPr>
              <w:pStyle w:val="TableText"/>
              <w:ind w:left="409"/>
              <w:spacing w:before="110"/>
              <w:rPr/>
            </w:pPr>
            <w:r>
              <w:rPr>
                <w:spacing w:val="-2"/>
              </w:rPr>
              <w:t>470</w:t>
            </w:r>
          </w:p>
        </w:tc>
      </w:tr>
      <w:tr>
        <w:trPr>
          <w:trHeight w:val="359" w:hRule="atLeast"/>
        </w:trPr>
        <w:tc>
          <w:tcPr>
            <w:tcW w:w="554" w:type="dxa"/>
            <w:vAlign w:val="top"/>
          </w:tcPr>
          <w:p>
            <w:pPr>
              <w:pStyle w:val="TableText"/>
              <w:ind w:left="185"/>
              <w:spacing w:before="122"/>
              <w:rPr/>
            </w:pPr>
            <w:r>
              <w:rPr>
                <w:spacing w:val="-3"/>
              </w:rPr>
              <w:t>25</w:t>
            </w:r>
          </w:p>
        </w:tc>
        <w:tc>
          <w:tcPr>
            <w:tcW w:w="2687" w:type="dxa"/>
            <w:vAlign w:val="top"/>
          </w:tcPr>
          <w:p>
            <w:pPr>
              <w:pStyle w:val="TableText"/>
              <w:ind w:left="91"/>
              <w:spacing w:before="104" w:line="219" w:lineRule="auto"/>
              <w:rPr/>
            </w:pPr>
            <w:r>
              <w:rPr>
                <w:spacing w:val="6"/>
              </w:rPr>
              <w:t>二氧化硅(</w:t>
            </w:r>
            <w:r>
              <w:rPr/>
              <w:t>silicon</w:t>
            </w:r>
            <w:r>
              <w:rPr>
                <w:spacing w:val="6"/>
              </w:rPr>
              <w:t xml:space="preserve"> </w:t>
            </w:r>
            <w:r>
              <w:rPr/>
              <w:t>dioxide</w:t>
            </w:r>
            <w:r>
              <w:rPr>
                <w:spacing w:val="6"/>
              </w:rPr>
              <w:t>)</w:t>
            </w:r>
          </w:p>
        </w:tc>
        <w:tc>
          <w:tcPr>
            <w:tcW w:w="4875" w:type="dxa"/>
            <w:vAlign w:val="top"/>
          </w:tcPr>
          <w:p>
            <w:pPr>
              <w:pStyle w:val="TableText"/>
              <w:ind w:left="94"/>
              <w:spacing w:before="104" w:line="219" w:lineRule="auto"/>
              <w:rPr/>
            </w:pPr>
            <w:r>
              <w:rPr>
                <w:spacing w:val="-1"/>
              </w:rPr>
              <w:t>黏合剂和抗结块剂</w:t>
            </w:r>
          </w:p>
        </w:tc>
        <w:tc>
          <w:tcPr>
            <w:tcW w:w="1094" w:type="dxa"/>
            <w:vAlign w:val="top"/>
          </w:tcPr>
          <w:p>
            <w:pPr>
              <w:pStyle w:val="TableText"/>
              <w:ind w:left="369"/>
              <w:spacing w:before="122"/>
              <w:rPr/>
            </w:pPr>
            <w:r>
              <w:rPr>
                <w:spacing w:val="-2"/>
              </w:rPr>
              <w:t>551b</w:t>
            </w:r>
          </w:p>
        </w:tc>
      </w:tr>
      <w:tr>
        <w:trPr>
          <w:trHeight w:val="344" w:hRule="atLeast"/>
        </w:trPr>
        <w:tc>
          <w:tcPr>
            <w:tcW w:w="554" w:type="dxa"/>
            <w:vAlign w:val="top"/>
          </w:tcPr>
          <w:p>
            <w:pPr>
              <w:pStyle w:val="TableText"/>
              <w:ind w:left="185"/>
              <w:spacing w:before="113" w:line="239" w:lineRule="auto"/>
              <w:rPr/>
            </w:pPr>
            <w:r>
              <w:rPr>
                <w:spacing w:val="-3"/>
              </w:rPr>
              <w:t>26</w:t>
            </w:r>
          </w:p>
        </w:tc>
        <w:tc>
          <w:tcPr>
            <w:tcW w:w="2687" w:type="dxa"/>
            <w:vAlign w:val="top"/>
          </w:tcPr>
          <w:p>
            <w:pPr>
              <w:pStyle w:val="TableText"/>
              <w:ind w:left="91"/>
              <w:spacing w:before="97" w:line="220" w:lineRule="auto"/>
              <w:rPr/>
            </w:pPr>
            <w:r>
              <w:rPr>
                <w:spacing w:val="7"/>
              </w:rPr>
              <w:t>蛋氨酸(</w:t>
            </w:r>
            <w:r>
              <w:rPr/>
              <w:t>methionine</w:t>
            </w:r>
            <w:r>
              <w:rPr>
                <w:spacing w:val="7"/>
              </w:rPr>
              <w:t>)</w:t>
            </w:r>
          </w:p>
        </w:tc>
        <w:tc>
          <w:tcPr>
            <w:tcW w:w="4875" w:type="dxa"/>
            <w:vAlign w:val="top"/>
          </w:tcPr>
          <w:p>
            <w:pPr>
              <w:pStyle w:val="TableText"/>
              <w:ind w:left="94"/>
              <w:spacing w:before="96" w:line="219" w:lineRule="auto"/>
              <w:rPr/>
            </w:pPr>
            <w:r>
              <w:rPr>
                <w:spacing w:val="-1"/>
              </w:rPr>
              <w:t>家禽必需氨基酸</w:t>
            </w:r>
          </w:p>
        </w:tc>
        <w:tc>
          <w:tcPr>
            <w:tcW w:w="1094" w:type="dxa"/>
            <w:vAlign w:val="top"/>
          </w:tcPr>
          <w:p>
            <w:pPr>
              <w:pStyle w:val="TableText"/>
              <w:ind w:left="459"/>
              <w:spacing w:before="177" w:line="132" w:lineRule="exact"/>
              <w:rPr/>
            </w:pPr>
            <w:r>
              <w:rPr>
                <w:position w:val="-3"/>
              </w:rPr>
              <w:t>一</w:t>
            </w:r>
          </w:p>
        </w:tc>
      </w:tr>
    </w:tbl>
    <w:p>
      <w:pPr>
        <w:rPr>
          <w:rFonts w:ascii="Arial"/>
          <w:sz w:val="21"/>
        </w:rPr>
      </w:pPr>
      <w:r/>
    </w:p>
    <w:p>
      <w:pPr>
        <w:sectPr>
          <w:headerReference w:type="default" r:id="rId113"/>
          <w:footerReference w:type="default" r:id="rId114"/>
          <w:pgSz w:w="11900" w:h="16840"/>
          <w:pgMar w:top="1543" w:right="1342" w:bottom="1430" w:left="1324" w:header="1235" w:footer="1313" w:gutter="0"/>
        </w:sectPr>
        <w:rPr>
          <w:rFonts w:ascii="Arial" w:hAnsi="Arial" w:eastAsia="Arial" w:cs="Arial"/>
          <w:sz w:val="21"/>
          <w:szCs w:val="21"/>
        </w:rPr>
      </w:pPr>
    </w:p>
    <w:p>
      <w:pPr>
        <w:spacing w:line="340" w:lineRule="auto"/>
        <w:rPr>
          <w:rFonts w:ascii="Arial"/>
          <w:sz w:val="21"/>
        </w:rPr>
      </w:pPr>
      <w:r/>
    </w:p>
    <w:p>
      <w:pPr>
        <w:spacing w:line="341" w:lineRule="auto"/>
        <w:rPr>
          <w:rFonts w:ascii="Arial"/>
          <w:sz w:val="21"/>
        </w:rPr>
      </w:pPr>
      <w:r/>
    </w:p>
    <w:p>
      <w:pPr>
        <w:pStyle w:val="BodyText"/>
        <w:ind w:left="4142"/>
        <w:spacing w:before="65" w:line="222" w:lineRule="auto"/>
        <w:outlineLvl w:val="0"/>
        <w:rPr>
          <w:sz w:val="20"/>
          <w:szCs w:val="20"/>
        </w:rPr>
      </w:pPr>
      <w:bookmarkStart w:name="bookmark40" w:id="71"/>
      <w:bookmarkEnd w:id="71"/>
      <w:r>
        <w:rPr>
          <w:rFonts w:ascii="SimHei" w:hAnsi="SimHei" w:eastAsia="SimHei" w:cs="SimHei"/>
          <w:sz w:val="20"/>
          <w:szCs w:val="20"/>
          <w:b/>
          <w:bCs/>
          <w:spacing w:val="-12"/>
        </w:rPr>
        <w:t>附</w:t>
      </w:r>
      <w:r>
        <w:rPr>
          <w:rFonts w:ascii="SimHei" w:hAnsi="SimHei" w:eastAsia="SimHei" w:cs="SimHei"/>
          <w:sz w:val="20"/>
          <w:szCs w:val="20"/>
          <w:spacing w:val="19"/>
        </w:rPr>
        <w:t xml:space="preserve">  </w:t>
      </w:r>
      <w:r>
        <w:rPr>
          <w:rFonts w:ascii="SimHei" w:hAnsi="SimHei" w:eastAsia="SimHei" w:cs="SimHei"/>
          <w:sz w:val="20"/>
          <w:szCs w:val="20"/>
          <w:b/>
          <w:bCs/>
          <w:spacing w:val="-12"/>
        </w:rPr>
        <w:t>录</w:t>
      </w:r>
      <w:r>
        <w:rPr>
          <w:rFonts w:ascii="SimHei" w:hAnsi="SimHei" w:eastAsia="SimHei" w:cs="SimHei"/>
          <w:sz w:val="20"/>
          <w:szCs w:val="20"/>
          <w:spacing w:val="5"/>
        </w:rPr>
        <w:t xml:space="preserve">  </w:t>
      </w:r>
      <w:r>
        <w:rPr>
          <w:sz w:val="20"/>
          <w:szCs w:val="20"/>
          <w:b/>
          <w:bCs/>
          <w:spacing w:val="-12"/>
        </w:rPr>
        <w:t>G</w:t>
      </w:r>
    </w:p>
    <w:p>
      <w:pPr>
        <w:ind w:left="4012"/>
        <w:spacing w:before="69" w:line="222" w:lineRule="auto"/>
        <w:outlineLvl w:val="0"/>
        <w:rPr>
          <w:rFonts w:ascii="SimHei" w:hAnsi="SimHei" w:eastAsia="SimHei" w:cs="SimHei"/>
          <w:sz w:val="20"/>
          <w:szCs w:val="20"/>
        </w:rPr>
      </w:pPr>
      <w:bookmarkStart w:name="bookmark40" w:id="72"/>
      <w:bookmarkEnd w:id="72"/>
      <w:r>
        <w:rPr>
          <w:rFonts w:ascii="SimHei" w:hAnsi="SimHei" w:eastAsia="SimHei" w:cs="SimHei"/>
          <w:sz w:val="20"/>
          <w:szCs w:val="20"/>
          <w:b/>
          <w:bCs/>
          <w:spacing w:val="9"/>
        </w:rPr>
        <w:t>(资料性附录)</w:t>
      </w:r>
    </w:p>
    <w:p>
      <w:pPr>
        <w:ind w:left="2852"/>
        <w:spacing w:before="69" w:line="222" w:lineRule="auto"/>
        <w:outlineLvl w:val="0"/>
        <w:rPr>
          <w:rFonts w:ascii="SimHei" w:hAnsi="SimHei" w:eastAsia="SimHei" w:cs="SimHei"/>
          <w:sz w:val="20"/>
          <w:szCs w:val="20"/>
        </w:rPr>
      </w:pPr>
      <w:bookmarkStart w:name="bookmark40" w:id="73"/>
      <w:bookmarkEnd w:id="73"/>
      <w:r>
        <w:rPr>
          <w:rFonts w:ascii="SimHei" w:hAnsi="SimHei" w:eastAsia="SimHei" w:cs="SimHei"/>
          <w:sz w:val="20"/>
          <w:szCs w:val="20"/>
          <w:b/>
          <w:bCs/>
          <w:spacing w:val="6"/>
        </w:rPr>
        <w:t>评估有机加工添加剂和加工助剂的指南</w:t>
      </w:r>
    </w:p>
    <w:p>
      <w:pPr>
        <w:spacing w:line="246" w:lineRule="auto"/>
        <w:rPr>
          <w:rFonts w:ascii="Arial"/>
          <w:sz w:val="21"/>
        </w:rPr>
      </w:pPr>
      <w:r/>
    </w:p>
    <w:p>
      <w:pPr>
        <w:spacing w:line="247" w:lineRule="auto"/>
        <w:rPr>
          <w:rFonts w:ascii="Arial"/>
          <w:sz w:val="21"/>
        </w:rPr>
      </w:pPr>
      <w:r/>
    </w:p>
    <w:p>
      <w:pPr>
        <w:pStyle w:val="BodyText"/>
        <w:ind w:left="2"/>
        <w:spacing w:before="65" w:line="223" w:lineRule="auto"/>
        <w:rPr>
          <w:rFonts w:ascii="SimHei" w:hAnsi="SimHei" w:eastAsia="SimHei" w:cs="SimHei"/>
          <w:sz w:val="20"/>
          <w:szCs w:val="20"/>
        </w:rPr>
      </w:pPr>
      <w:r>
        <w:rPr>
          <w:sz w:val="20"/>
          <w:szCs w:val="20"/>
          <w:b/>
          <w:bCs/>
        </w:rPr>
        <w:t>G.1</w:t>
      </w:r>
      <w:r>
        <w:rPr>
          <w:sz w:val="20"/>
          <w:szCs w:val="20"/>
          <w:spacing w:val="24"/>
        </w:rPr>
        <w:t xml:space="preserve">  </w:t>
      </w:r>
      <w:r>
        <w:rPr>
          <w:rFonts w:ascii="SimHei" w:hAnsi="SimHei" w:eastAsia="SimHei" w:cs="SimHei"/>
          <w:sz w:val="20"/>
          <w:szCs w:val="20"/>
          <w:b/>
          <w:bCs/>
        </w:rPr>
        <w:t>适用范围</w:t>
      </w:r>
    </w:p>
    <w:p>
      <w:pPr>
        <w:spacing w:line="332" w:lineRule="auto"/>
        <w:rPr>
          <w:rFonts w:ascii="Arial"/>
          <w:sz w:val="21"/>
        </w:rPr>
      </w:pPr>
      <w:r/>
    </w:p>
    <w:p>
      <w:pPr>
        <w:pStyle w:val="BodyText"/>
        <w:ind w:firstLine="420"/>
        <w:spacing w:before="65" w:line="288" w:lineRule="auto"/>
        <w:jc w:val="both"/>
        <w:rPr>
          <w:sz w:val="20"/>
          <w:szCs w:val="20"/>
        </w:rPr>
      </w:pPr>
      <w:r>
        <w:rPr>
          <w:sz w:val="20"/>
          <w:szCs w:val="20"/>
          <w:spacing w:val="16"/>
        </w:rPr>
        <w:t>附录</w:t>
      </w:r>
      <w:r>
        <w:rPr>
          <w:sz w:val="20"/>
          <w:szCs w:val="20"/>
          <w:spacing w:val="-59"/>
        </w:rPr>
        <w:t xml:space="preserve"> </w:t>
      </w:r>
      <w:r>
        <w:rPr>
          <w:rFonts w:ascii="Times New Roman" w:hAnsi="Times New Roman" w:eastAsia="Times New Roman" w:cs="Times New Roman"/>
          <w:sz w:val="20"/>
          <w:szCs w:val="20"/>
          <w:spacing w:val="16"/>
        </w:rPr>
        <w:t>E</w:t>
      </w:r>
      <w:r>
        <w:rPr>
          <w:rFonts w:ascii="Times New Roman" w:hAnsi="Times New Roman" w:eastAsia="Times New Roman" w:cs="Times New Roman"/>
          <w:sz w:val="20"/>
          <w:szCs w:val="20"/>
          <w:spacing w:val="32"/>
        </w:rPr>
        <w:t xml:space="preserve"> </w:t>
      </w:r>
      <w:r>
        <w:rPr>
          <w:sz w:val="20"/>
          <w:szCs w:val="20"/>
          <w:spacing w:val="16"/>
        </w:rPr>
        <w:t>和附录</w:t>
      </w:r>
      <w:r>
        <w:rPr>
          <w:rFonts w:ascii="Times New Roman" w:hAnsi="Times New Roman" w:eastAsia="Times New Roman" w:cs="Times New Roman"/>
          <w:sz w:val="20"/>
          <w:szCs w:val="20"/>
          <w:spacing w:val="16"/>
        </w:rPr>
        <w:t>F</w:t>
      </w:r>
      <w:r>
        <w:rPr>
          <w:rFonts w:ascii="Times New Roman" w:hAnsi="Times New Roman" w:eastAsia="Times New Roman" w:cs="Times New Roman"/>
          <w:sz w:val="20"/>
          <w:szCs w:val="20"/>
          <w:spacing w:val="32"/>
        </w:rPr>
        <w:t xml:space="preserve"> </w:t>
      </w:r>
      <w:r>
        <w:rPr>
          <w:sz w:val="20"/>
          <w:szCs w:val="20"/>
          <w:spacing w:val="16"/>
        </w:rPr>
        <w:t>所列的允许使用的添加剂和加工助剂不能</w:t>
      </w:r>
      <w:r>
        <w:rPr>
          <w:sz w:val="20"/>
          <w:szCs w:val="20"/>
          <w:spacing w:val="15"/>
        </w:rPr>
        <w:t>涵盖所有符合有机加工原则的物质。</w:t>
      </w:r>
      <w:r>
        <w:rPr>
          <w:sz w:val="20"/>
          <w:szCs w:val="20"/>
        </w:rPr>
        <w:t xml:space="preserve"> </w:t>
      </w:r>
      <w:r>
        <w:rPr>
          <w:sz w:val="20"/>
          <w:szCs w:val="20"/>
          <w:spacing w:val="8"/>
        </w:rPr>
        <w:t>当某种物质未被列入附录</w:t>
      </w:r>
      <w:r>
        <w:rPr>
          <w:sz w:val="20"/>
          <w:szCs w:val="20"/>
          <w:spacing w:val="-46"/>
        </w:rPr>
        <w:t xml:space="preserve"> </w:t>
      </w:r>
      <w:r>
        <w:rPr>
          <w:rFonts w:ascii="Times New Roman" w:hAnsi="Times New Roman" w:eastAsia="Times New Roman" w:cs="Times New Roman"/>
          <w:sz w:val="20"/>
          <w:szCs w:val="20"/>
          <w:spacing w:val="8"/>
        </w:rPr>
        <w:t>E</w:t>
      </w:r>
      <w:r>
        <w:rPr>
          <w:rFonts w:ascii="Times New Roman" w:hAnsi="Times New Roman" w:eastAsia="Times New Roman" w:cs="Times New Roman"/>
          <w:sz w:val="20"/>
          <w:szCs w:val="20"/>
          <w:spacing w:val="33"/>
        </w:rPr>
        <w:t xml:space="preserve"> </w:t>
      </w:r>
      <w:r>
        <w:rPr>
          <w:sz w:val="20"/>
          <w:szCs w:val="20"/>
          <w:spacing w:val="8"/>
        </w:rPr>
        <w:t>和附录</w:t>
      </w:r>
      <w:r>
        <w:rPr>
          <w:rFonts w:ascii="Times New Roman" w:hAnsi="Times New Roman" w:eastAsia="Times New Roman" w:cs="Times New Roman"/>
          <w:sz w:val="20"/>
          <w:szCs w:val="20"/>
          <w:spacing w:val="8"/>
        </w:rPr>
        <w:t>F</w:t>
      </w:r>
      <w:r>
        <w:rPr>
          <w:rFonts w:ascii="Times New Roman" w:hAnsi="Times New Roman" w:eastAsia="Times New Roman" w:cs="Times New Roman"/>
          <w:sz w:val="20"/>
          <w:szCs w:val="20"/>
          <w:spacing w:val="42"/>
        </w:rPr>
        <w:t xml:space="preserve"> </w:t>
      </w:r>
      <w:r>
        <w:rPr>
          <w:sz w:val="20"/>
          <w:szCs w:val="20"/>
          <w:spacing w:val="8"/>
        </w:rPr>
        <w:t>时，根据该指南对该物质进行评估，以确定其是否适合在有机加</w:t>
      </w:r>
      <w:r>
        <w:rPr>
          <w:sz w:val="20"/>
          <w:szCs w:val="20"/>
        </w:rPr>
        <w:t xml:space="preserve">  </w:t>
      </w:r>
      <w:r>
        <w:rPr>
          <w:sz w:val="20"/>
          <w:szCs w:val="20"/>
          <w:spacing w:val="6"/>
        </w:rPr>
        <w:t>工中使用。</w:t>
      </w:r>
    </w:p>
    <w:p>
      <w:pPr>
        <w:spacing w:line="244" w:lineRule="auto"/>
        <w:rPr>
          <w:rFonts w:ascii="Arial"/>
          <w:sz w:val="21"/>
        </w:rPr>
      </w:pPr>
      <w:r/>
    </w:p>
    <w:p>
      <w:pPr>
        <w:spacing w:before="65" w:line="222" w:lineRule="auto"/>
        <w:rPr>
          <w:rFonts w:ascii="SimHei" w:hAnsi="SimHei" w:eastAsia="SimHei" w:cs="SimHei"/>
          <w:sz w:val="20"/>
          <w:szCs w:val="20"/>
        </w:rPr>
      </w:pPr>
      <w:r>
        <w:rPr>
          <w:rFonts w:ascii="Arial" w:hAnsi="Arial" w:eastAsia="Arial" w:cs="Arial"/>
          <w:sz w:val="20"/>
          <w:szCs w:val="20"/>
          <w:b/>
          <w:bCs/>
          <w:spacing w:val="-4"/>
        </w:rPr>
        <w:t>G.2</w:t>
      </w:r>
      <w:r>
        <w:rPr>
          <w:rFonts w:ascii="Arial" w:hAnsi="Arial" w:eastAsia="Arial" w:cs="Arial"/>
          <w:sz w:val="20"/>
          <w:szCs w:val="20"/>
          <w:b/>
          <w:bCs/>
          <w:spacing w:val="2"/>
        </w:rPr>
        <w:t xml:space="preserve">    </w:t>
      </w:r>
      <w:r>
        <w:rPr>
          <w:rFonts w:ascii="SimHei" w:hAnsi="SimHei" w:eastAsia="SimHei" w:cs="SimHei"/>
          <w:sz w:val="20"/>
          <w:szCs w:val="20"/>
          <w:b/>
          <w:bCs/>
          <w:spacing w:val="-4"/>
        </w:rPr>
        <w:t>原则</w:t>
      </w:r>
    </w:p>
    <w:p>
      <w:pPr>
        <w:spacing w:line="335" w:lineRule="auto"/>
        <w:rPr>
          <w:rFonts w:ascii="Arial"/>
          <w:sz w:val="21"/>
        </w:rPr>
      </w:pPr>
      <w:r/>
    </w:p>
    <w:p>
      <w:pPr>
        <w:pStyle w:val="BodyText"/>
        <w:ind w:left="420"/>
        <w:spacing w:before="65" w:line="219" w:lineRule="auto"/>
        <w:rPr>
          <w:sz w:val="20"/>
          <w:szCs w:val="20"/>
        </w:rPr>
      </w:pPr>
      <w:r>
        <w:rPr>
          <w:sz w:val="20"/>
          <w:szCs w:val="20"/>
          <w:spacing w:val="5"/>
        </w:rPr>
        <w:t>每种添加剂和加工助剂只有在必需时才可在有机加工中使用，并且遵守如下原则：</w:t>
      </w:r>
    </w:p>
    <w:p>
      <w:pPr>
        <w:pStyle w:val="BodyText"/>
        <w:ind w:left="420"/>
        <w:spacing w:before="42" w:line="212" w:lineRule="auto"/>
        <w:rPr>
          <w:sz w:val="20"/>
          <w:szCs w:val="20"/>
        </w:rPr>
      </w:pPr>
      <w:r>
        <w:rPr>
          <w:rFonts w:ascii="Times New Roman" w:hAnsi="Times New Roman" w:eastAsia="Times New Roman" w:cs="Times New Roman"/>
          <w:sz w:val="20"/>
          <w:szCs w:val="20"/>
          <w:spacing w:val="4"/>
        </w:rPr>
        <w:t>a)     </w:t>
      </w:r>
      <w:r>
        <w:rPr>
          <w:sz w:val="20"/>
          <w:szCs w:val="20"/>
          <w:spacing w:val="4"/>
        </w:rPr>
        <w:t>遵守产品的有机真实性；</w:t>
      </w:r>
    </w:p>
    <w:p>
      <w:pPr>
        <w:pStyle w:val="BodyText"/>
        <w:ind w:left="420"/>
        <w:spacing w:before="80" w:line="212" w:lineRule="auto"/>
        <w:rPr>
          <w:sz w:val="20"/>
          <w:szCs w:val="20"/>
        </w:rPr>
      </w:pPr>
      <w:r>
        <w:rPr>
          <w:rFonts w:ascii="Times New Roman" w:hAnsi="Times New Roman" w:eastAsia="Times New Roman" w:cs="Times New Roman"/>
          <w:sz w:val="20"/>
          <w:szCs w:val="20"/>
          <w:spacing w:val="5"/>
        </w:rPr>
        <w:t>b)    </w:t>
      </w:r>
      <w:r>
        <w:rPr>
          <w:sz w:val="20"/>
          <w:szCs w:val="20"/>
          <w:spacing w:val="5"/>
        </w:rPr>
        <w:t>没有这些添加剂和加工助剂，产品就无法生产和保存。</w:t>
      </w:r>
    </w:p>
    <w:p>
      <w:pPr>
        <w:spacing w:line="361" w:lineRule="auto"/>
        <w:rPr>
          <w:rFonts w:ascii="Arial"/>
          <w:sz w:val="21"/>
        </w:rPr>
      </w:pPr>
      <w:r/>
    </w:p>
    <w:p>
      <w:pPr>
        <w:spacing w:before="66" w:line="222" w:lineRule="auto"/>
        <w:rPr>
          <w:rFonts w:ascii="SimHei" w:hAnsi="SimHei" w:eastAsia="SimHei" w:cs="SimHei"/>
          <w:sz w:val="20"/>
          <w:szCs w:val="20"/>
        </w:rPr>
      </w:pPr>
      <w:r>
        <w:rPr>
          <w:rFonts w:ascii="Times New Roman" w:hAnsi="Times New Roman" w:eastAsia="Times New Roman" w:cs="Times New Roman"/>
          <w:sz w:val="20"/>
          <w:szCs w:val="20"/>
          <w:b/>
          <w:bCs/>
          <w:spacing w:val="4"/>
        </w:rPr>
        <w:t>G.3</w:t>
      </w:r>
      <w:r>
        <w:rPr>
          <w:rFonts w:ascii="Times New Roman" w:hAnsi="Times New Roman" w:eastAsia="Times New Roman" w:cs="Times New Roman"/>
          <w:sz w:val="20"/>
          <w:szCs w:val="20"/>
          <w:b/>
          <w:bCs/>
          <w:spacing w:val="12"/>
        </w:rPr>
        <w:t xml:space="preserve">    </w:t>
      </w:r>
      <w:r>
        <w:rPr>
          <w:rFonts w:ascii="SimHei" w:hAnsi="SimHei" w:eastAsia="SimHei" w:cs="SimHei"/>
          <w:sz w:val="20"/>
          <w:szCs w:val="20"/>
          <w:b/>
          <w:bCs/>
          <w:spacing w:val="4"/>
        </w:rPr>
        <w:t>核准添加剂和加工助剂的条件</w:t>
      </w:r>
    </w:p>
    <w:p>
      <w:pPr>
        <w:spacing w:line="315" w:lineRule="auto"/>
        <w:rPr>
          <w:rFonts w:ascii="Arial"/>
          <w:sz w:val="21"/>
        </w:rPr>
      </w:pPr>
      <w:r/>
    </w:p>
    <w:p>
      <w:pPr>
        <w:pStyle w:val="BodyText"/>
        <w:ind w:left="420"/>
        <w:spacing w:before="65" w:line="219" w:lineRule="auto"/>
        <w:rPr>
          <w:sz w:val="20"/>
          <w:szCs w:val="20"/>
        </w:rPr>
      </w:pPr>
      <w:r>
        <w:rPr>
          <w:sz w:val="20"/>
          <w:szCs w:val="20"/>
          <w:spacing w:val="7"/>
        </w:rPr>
        <w:t>添加剂和加工助剂的核准满足如下条件：</w:t>
      </w:r>
    </w:p>
    <w:p>
      <w:pPr>
        <w:pStyle w:val="BodyText"/>
        <w:ind w:left="420"/>
        <w:spacing w:before="52" w:line="212" w:lineRule="auto"/>
        <w:rPr>
          <w:sz w:val="20"/>
          <w:szCs w:val="20"/>
        </w:rPr>
      </w:pPr>
      <w:r>
        <w:rPr>
          <w:rFonts w:ascii="Times New Roman" w:hAnsi="Times New Roman" w:eastAsia="Times New Roman" w:cs="Times New Roman"/>
          <w:sz w:val="20"/>
          <w:szCs w:val="20"/>
          <w:spacing w:val="6"/>
        </w:rPr>
        <w:t>a)     </w:t>
      </w:r>
      <w:r>
        <w:rPr>
          <w:sz w:val="20"/>
          <w:szCs w:val="20"/>
          <w:spacing w:val="6"/>
        </w:rPr>
        <w:t>没有可用于加工或保存有机产品的其他可接受的工艺。</w:t>
      </w:r>
    </w:p>
    <w:p>
      <w:pPr>
        <w:pStyle w:val="BodyText"/>
        <w:ind w:left="420"/>
        <w:spacing w:before="100" w:line="212" w:lineRule="auto"/>
        <w:rPr>
          <w:sz w:val="20"/>
          <w:szCs w:val="20"/>
        </w:rPr>
      </w:pPr>
      <w:r>
        <w:rPr>
          <w:rFonts w:ascii="Times New Roman" w:hAnsi="Times New Roman" w:eastAsia="Times New Roman" w:cs="Times New Roman"/>
          <w:sz w:val="20"/>
          <w:szCs w:val="20"/>
          <w:spacing w:val="9"/>
        </w:rPr>
        <w:t>b)    </w:t>
      </w:r>
      <w:r>
        <w:rPr>
          <w:sz w:val="20"/>
          <w:szCs w:val="20"/>
          <w:spacing w:val="9"/>
        </w:rPr>
        <w:t>添加剂或加工助剂的使用尽量起到减少因采用其他工艺可能对食</w:t>
      </w:r>
      <w:r>
        <w:rPr>
          <w:sz w:val="20"/>
          <w:szCs w:val="20"/>
          <w:spacing w:val="8"/>
        </w:rPr>
        <w:t>品造成的物理或机械损坏。</w:t>
      </w:r>
    </w:p>
    <w:p>
      <w:pPr>
        <w:pStyle w:val="BodyText"/>
        <w:ind w:left="420"/>
        <w:spacing w:before="70" w:line="212" w:lineRule="auto"/>
        <w:rPr>
          <w:sz w:val="20"/>
          <w:szCs w:val="20"/>
        </w:rPr>
      </w:pPr>
      <w:r>
        <w:rPr>
          <w:rFonts w:ascii="Times New Roman" w:hAnsi="Times New Roman" w:eastAsia="Times New Roman" w:cs="Times New Roman"/>
          <w:sz w:val="20"/>
          <w:szCs w:val="20"/>
          <w:spacing w:val="3"/>
        </w:rPr>
        <w:t>c)     </w:t>
      </w:r>
      <w:r>
        <w:rPr>
          <w:sz w:val="20"/>
          <w:szCs w:val="20"/>
          <w:spacing w:val="3"/>
        </w:rPr>
        <w:t>采用其他方法，如缩短运输时间或改善贮存设施，仍不</w:t>
      </w:r>
      <w:r>
        <w:rPr>
          <w:sz w:val="20"/>
          <w:szCs w:val="20"/>
          <w:spacing w:val="2"/>
        </w:rPr>
        <w:t>能有效保证食品卫生。</w:t>
      </w:r>
    </w:p>
    <w:p>
      <w:pPr>
        <w:pStyle w:val="BodyText"/>
        <w:ind w:left="420"/>
        <w:spacing w:before="101" w:line="212" w:lineRule="auto"/>
        <w:rPr>
          <w:sz w:val="20"/>
          <w:szCs w:val="20"/>
        </w:rPr>
      </w:pPr>
      <w:r>
        <w:rPr>
          <w:rFonts w:ascii="Times New Roman" w:hAnsi="Times New Roman" w:eastAsia="Times New Roman" w:cs="Times New Roman"/>
          <w:sz w:val="20"/>
          <w:szCs w:val="20"/>
          <w:spacing w:val="8"/>
        </w:rPr>
        <w:t>d)    </w:t>
      </w:r>
      <w:r>
        <w:rPr>
          <w:sz w:val="20"/>
          <w:szCs w:val="20"/>
          <w:spacing w:val="8"/>
        </w:rPr>
        <w:t>天然来源物质的质量和数量不足以取代该添加剂或加工助剂。</w:t>
      </w:r>
    </w:p>
    <w:p>
      <w:pPr>
        <w:pStyle w:val="BodyText"/>
        <w:ind w:left="420"/>
        <w:spacing w:before="101" w:line="219" w:lineRule="auto"/>
        <w:rPr>
          <w:sz w:val="20"/>
          <w:szCs w:val="20"/>
        </w:rPr>
      </w:pPr>
      <w:r>
        <w:rPr>
          <w:sz w:val="20"/>
          <w:szCs w:val="20"/>
          <w:spacing w:val="7"/>
        </w:rPr>
        <w:t>e)  添加剂或加工助剂不危及产品的有机完整性。</w:t>
      </w:r>
    </w:p>
    <w:p>
      <w:pPr>
        <w:pStyle w:val="BodyText"/>
        <w:ind w:left="829" w:hanging="409"/>
        <w:spacing w:before="42" w:line="272" w:lineRule="auto"/>
        <w:rPr>
          <w:sz w:val="20"/>
          <w:szCs w:val="20"/>
        </w:rPr>
      </w:pPr>
      <w:r>
        <w:rPr>
          <w:rFonts w:ascii="Times New Roman" w:hAnsi="Times New Roman" w:eastAsia="Times New Roman" w:cs="Times New Roman"/>
          <w:sz w:val="20"/>
          <w:szCs w:val="20"/>
          <w:spacing w:val="6"/>
        </w:rPr>
        <w:t>f)     </w:t>
      </w:r>
      <w:r>
        <w:rPr>
          <w:sz w:val="20"/>
          <w:szCs w:val="20"/>
          <w:spacing w:val="6"/>
        </w:rPr>
        <w:t>添加剂或加工助剂的使用不会给消费者留下一种印象，似乎最终产品的质量比原料质量要好，</w:t>
      </w:r>
      <w:r>
        <w:rPr>
          <w:sz w:val="20"/>
          <w:szCs w:val="20"/>
          <w:spacing w:val="7"/>
        </w:rPr>
        <w:t xml:space="preserve"> </w:t>
      </w:r>
      <w:r>
        <w:rPr>
          <w:sz w:val="20"/>
          <w:szCs w:val="20"/>
          <w:spacing w:val="8"/>
        </w:rPr>
        <w:t>从而使消费者感到困惑。这主要涉及但不限于色素和香料。</w:t>
      </w:r>
    </w:p>
    <w:p>
      <w:pPr>
        <w:pStyle w:val="BodyText"/>
        <w:ind w:left="420"/>
        <w:spacing w:before="66" w:line="214" w:lineRule="auto"/>
        <w:rPr>
          <w:sz w:val="20"/>
          <w:szCs w:val="20"/>
        </w:rPr>
      </w:pPr>
      <w:r>
        <w:rPr>
          <w:sz w:val="20"/>
          <w:szCs w:val="20"/>
          <w:spacing w:val="7"/>
        </w:rPr>
        <w:t>g)  添加剂和加工助剂的使用不应有损于产品的总体品质。</w:t>
      </w:r>
    </w:p>
    <w:p>
      <w:pPr>
        <w:spacing w:line="323" w:lineRule="auto"/>
        <w:rPr>
          <w:rFonts w:ascii="Arial"/>
          <w:sz w:val="21"/>
        </w:rPr>
      </w:pPr>
      <w:r/>
    </w:p>
    <w:p>
      <w:pPr>
        <w:spacing w:before="66" w:line="221" w:lineRule="auto"/>
        <w:rPr>
          <w:rFonts w:ascii="SimHei" w:hAnsi="SimHei" w:eastAsia="SimHei" w:cs="SimHei"/>
          <w:sz w:val="20"/>
          <w:szCs w:val="20"/>
        </w:rPr>
      </w:pPr>
      <w:r>
        <w:rPr>
          <w:rFonts w:ascii="Times New Roman" w:hAnsi="Times New Roman" w:eastAsia="Times New Roman" w:cs="Times New Roman"/>
          <w:sz w:val="20"/>
          <w:szCs w:val="20"/>
          <w:b/>
          <w:bCs/>
          <w:spacing w:val="4"/>
        </w:rPr>
        <w:t>G.4</w:t>
      </w:r>
      <w:r>
        <w:rPr>
          <w:rFonts w:ascii="Times New Roman" w:hAnsi="Times New Roman" w:eastAsia="Times New Roman" w:cs="Times New Roman"/>
          <w:sz w:val="20"/>
          <w:szCs w:val="20"/>
          <w:b/>
          <w:bCs/>
          <w:spacing w:val="14"/>
          <w:w w:val="101"/>
        </w:rPr>
        <w:t xml:space="preserve">    </w:t>
      </w:r>
      <w:r>
        <w:rPr>
          <w:rFonts w:ascii="SimHei" w:hAnsi="SimHei" w:eastAsia="SimHei" w:cs="SimHei"/>
          <w:sz w:val="20"/>
          <w:szCs w:val="20"/>
          <w:b/>
          <w:bCs/>
          <w:spacing w:val="4"/>
        </w:rPr>
        <w:t>使用添加剂和加工助剂的优先顺序</w:t>
      </w:r>
    </w:p>
    <w:p>
      <w:pPr>
        <w:spacing w:line="336" w:lineRule="auto"/>
        <w:rPr>
          <w:rFonts w:ascii="Arial"/>
          <w:sz w:val="21"/>
        </w:rPr>
      </w:pPr>
      <w:r/>
    </w:p>
    <w:p>
      <w:pPr>
        <w:pStyle w:val="BodyText"/>
        <w:ind w:left="2"/>
        <w:spacing w:before="65" w:line="219" w:lineRule="auto"/>
        <w:rPr>
          <w:sz w:val="20"/>
          <w:szCs w:val="20"/>
        </w:rPr>
      </w:pPr>
      <w:r>
        <w:rPr>
          <w:sz w:val="20"/>
          <w:szCs w:val="20"/>
          <w:b/>
          <w:bCs/>
          <w:spacing w:val="2"/>
        </w:rPr>
        <w:t>G.4.1</w:t>
      </w:r>
      <w:r>
        <w:rPr>
          <w:sz w:val="20"/>
          <w:szCs w:val="20"/>
          <w:spacing w:val="30"/>
        </w:rPr>
        <w:t xml:space="preserve">  </w:t>
      </w:r>
      <w:r>
        <w:rPr>
          <w:sz w:val="20"/>
          <w:szCs w:val="20"/>
          <w:spacing w:val="2"/>
        </w:rPr>
        <w:t>使用如下方案替代添加剂或加工助剂：</w:t>
      </w:r>
    </w:p>
    <w:p>
      <w:pPr>
        <w:pStyle w:val="BodyText"/>
        <w:ind w:left="829" w:right="86" w:hanging="409"/>
        <w:spacing w:before="41" w:line="272" w:lineRule="auto"/>
        <w:rPr>
          <w:sz w:val="20"/>
          <w:szCs w:val="20"/>
        </w:rPr>
      </w:pPr>
      <w:r>
        <w:rPr>
          <w:rFonts w:ascii="Times New Roman" w:hAnsi="Times New Roman" w:eastAsia="Times New Roman" w:cs="Times New Roman"/>
          <w:sz w:val="20"/>
          <w:szCs w:val="20"/>
          <w:spacing w:val="4"/>
        </w:rPr>
        <w:t>a)     </w:t>
      </w:r>
      <w:r>
        <w:rPr>
          <w:sz w:val="20"/>
          <w:szCs w:val="20"/>
          <w:spacing w:val="4"/>
        </w:rPr>
        <w:t>按照本标准的要求生产的作物及其加工产品，而且这些产品不需要添加其他物质</w:t>
      </w:r>
      <w:r>
        <w:rPr>
          <w:sz w:val="20"/>
          <w:szCs w:val="20"/>
          <w:spacing w:val="3"/>
        </w:rPr>
        <w:t>，例如作增稠</w:t>
      </w:r>
      <w:r>
        <w:rPr>
          <w:sz w:val="20"/>
          <w:szCs w:val="20"/>
        </w:rPr>
        <w:t xml:space="preserve"> </w:t>
      </w:r>
      <w:r>
        <w:rPr>
          <w:sz w:val="20"/>
          <w:szCs w:val="20"/>
          <w:spacing w:val="7"/>
        </w:rPr>
        <w:t>剂用的面粉或作为脱模剂用的植物油；</w:t>
      </w:r>
    </w:p>
    <w:p>
      <w:pPr>
        <w:pStyle w:val="BodyText"/>
        <w:ind w:left="420"/>
        <w:spacing w:before="51" w:line="212" w:lineRule="auto"/>
        <w:rPr>
          <w:sz w:val="20"/>
          <w:szCs w:val="20"/>
        </w:rPr>
      </w:pPr>
      <w:r>
        <w:rPr>
          <w:rFonts w:ascii="Times New Roman" w:hAnsi="Times New Roman" w:eastAsia="Times New Roman" w:cs="Times New Roman"/>
          <w:sz w:val="20"/>
          <w:szCs w:val="20"/>
          <w:spacing w:val="6"/>
        </w:rPr>
        <w:t>b)    </w:t>
      </w:r>
      <w:r>
        <w:rPr>
          <w:sz w:val="20"/>
          <w:szCs w:val="20"/>
          <w:spacing w:val="6"/>
        </w:rPr>
        <w:t>仅用机械或简单的物理方法生产的植</w:t>
      </w:r>
      <w:r>
        <w:rPr>
          <w:sz w:val="20"/>
          <w:szCs w:val="20"/>
          <w:spacing w:val="5"/>
        </w:rPr>
        <w:t>物和动物来源的食品或原料，如盐。</w:t>
      </w:r>
    </w:p>
    <w:p>
      <w:pPr>
        <w:pStyle w:val="BodyText"/>
        <w:spacing w:before="102" w:line="219" w:lineRule="auto"/>
        <w:rPr>
          <w:sz w:val="20"/>
          <w:szCs w:val="20"/>
        </w:rPr>
      </w:pPr>
      <w:r>
        <w:rPr>
          <w:rFonts w:ascii="Times New Roman" w:hAnsi="Times New Roman" w:eastAsia="Times New Roman" w:cs="Times New Roman"/>
          <w:sz w:val="20"/>
          <w:szCs w:val="20"/>
          <w:spacing w:val="4"/>
        </w:rPr>
        <w:t>G.4.2     </w:t>
      </w:r>
      <w:r>
        <w:rPr>
          <w:sz w:val="20"/>
          <w:szCs w:val="20"/>
          <w:spacing w:val="4"/>
        </w:rPr>
        <w:t>使用如下物质替代添加剂或加工助剂：</w:t>
      </w:r>
    </w:p>
    <w:p>
      <w:pPr>
        <w:pStyle w:val="BodyText"/>
        <w:ind w:left="420"/>
        <w:spacing w:before="52" w:line="212" w:lineRule="auto"/>
        <w:rPr>
          <w:sz w:val="20"/>
          <w:szCs w:val="20"/>
        </w:rPr>
      </w:pPr>
      <w:r>
        <w:rPr>
          <w:rFonts w:ascii="Times New Roman" w:hAnsi="Times New Roman" w:eastAsia="Times New Roman" w:cs="Times New Roman"/>
          <w:sz w:val="20"/>
          <w:szCs w:val="20"/>
          <w:spacing w:val="2"/>
        </w:rPr>
        <w:t>a)     </w:t>
      </w:r>
      <w:r>
        <w:rPr>
          <w:sz w:val="20"/>
          <w:szCs w:val="20"/>
          <w:spacing w:val="2"/>
        </w:rPr>
        <w:t>用物理方法或用酶生产的单纯食品成分，</w:t>
      </w:r>
      <w:r>
        <w:rPr>
          <w:sz w:val="20"/>
          <w:szCs w:val="20"/>
          <w:spacing w:val="1"/>
        </w:rPr>
        <w:t>例如淀粉、酒石酸盐和果胶；</w:t>
      </w:r>
    </w:p>
    <w:p>
      <w:pPr>
        <w:pStyle w:val="BodyText"/>
        <w:ind w:left="829" w:right="89" w:hanging="409"/>
        <w:spacing w:before="102" w:line="257" w:lineRule="auto"/>
        <w:rPr>
          <w:sz w:val="20"/>
          <w:szCs w:val="20"/>
        </w:rPr>
      </w:pPr>
      <w:r>
        <w:rPr>
          <w:sz w:val="20"/>
          <w:szCs w:val="20"/>
          <w:spacing w:val="13"/>
        </w:rPr>
        <w:t>b)</w:t>
      </w:r>
      <w:r>
        <w:rPr>
          <w:sz w:val="20"/>
          <w:szCs w:val="20"/>
          <w:spacing w:val="95"/>
        </w:rPr>
        <w:t xml:space="preserve"> </w:t>
      </w:r>
      <w:r>
        <w:rPr>
          <w:sz w:val="20"/>
          <w:szCs w:val="20"/>
          <w:spacing w:val="13"/>
        </w:rPr>
        <w:t>非农业源原料的提纯产物和微生物，例如金虎尾(</w:t>
      </w:r>
      <w:r>
        <w:rPr>
          <w:sz w:val="20"/>
          <w:szCs w:val="20"/>
        </w:rPr>
        <w:t>acerola</w:t>
      </w:r>
      <w:r>
        <w:rPr>
          <w:sz w:val="20"/>
          <w:szCs w:val="20"/>
          <w:spacing w:val="13"/>
        </w:rPr>
        <w:t>)果</w:t>
      </w:r>
      <w:r>
        <w:rPr>
          <w:sz w:val="20"/>
          <w:szCs w:val="20"/>
          <w:spacing w:val="12"/>
        </w:rPr>
        <w:t>汁、酵母培养物等酶和微生物</w:t>
      </w:r>
      <w:r>
        <w:rPr>
          <w:sz w:val="20"/>
          <w:szCs w:val="20"/>
        </w:rPr>
        <w:t xml:space="preserve"> </w:t>
      </w:r>
      <w:r>
        <w:rPr>
          <w:sz w:val="20"/>
          <w:szCs w:val="20"/>
        </w:rPr>
        <w:t>制剂。</w:t>
      </w:r>
    </w:p>
    <w:p>
      <w:pPr>
        <w:pStyle w:val="BodyText"/>
        <w:spacing w:before="72" w:line="219" w:lineRule="auto"/>
        <w:rPr>
          <w:sz w:val="20"/>
          <w:szCs w:val="20"/>
        </w:rPr>
      </w:pPr>
      <w:r>
        <w:rPr>
          <w:rFonts w:ascii="Times New Roman" w:hAnsi="Times New Roman" w:eastAsia="Times New Roman" w:cs="Times New Roman"/>
          <w:sz w:val="20"/>
          <w:szCs w:val="20"/>
          <w:b/>
          <w:bCs/>
          <w:spacing w:val="7"/>
        </w:rPr>
        <w:t>G.4.3    </w:t>
      </w:r>
      <w:r>
        <w:rPr>
          <w:sz w:val="20"/>
          <w:szCs w:val="20"/>
          <w:spacing w:val="7"/>
        </w:rPr>
        <w:t>在有机产品中不能使用以下种类的添加剂和加工助剂：</w:t>
      </w:r>
    </w:p>
    <w:p>
      <w:pPr>
        <w:pStyle w:val="BodyText"/>
        <w:ind w:left="420"/>
        <w:spacing w:before="52" w:line="212" w:lineRule="auto"/>
        <w:rPr>
          <w:sz w:val="20"/>
          <w:szCs w:val="20"/>
        </w:rPr>
      </w:pPr>
      <w:r>
        <w:rPr>
          <w:rFonts w:ascii="Times New Roman" w:hAnsi="Times New Roman" w:eastAsia="Times New Roman" w:cs="Times New Roman"/>
          <w:sz w:val="20"/>
          <w:szCs w:val="20"/>
          <w:spacing w:val="-4"/>
        </w:rPr>
        <w:t>a)     </w:t>
      </w:r>
      <w:r>
        <w:rPr>
          <w:sz w:val="20"/>
          <w:szCs w:val="20"/>
          <w:spacing w:val="-4"/>
        </w:rPr>
        <w:t>与天然物质“性质等同的”物</w:t>
      </w:r>
      <w:r>
        <w:rPr>
          <w:sz w:val="20"/>
          <w:szCs w:val="20"/>
          <w:spacing w:val="-5"/>
        </w:rPr>
        <w:t>质；</w:t>
      </w:r>
    </w:p>
    <w:p>
      <w:pPr>
        <w:pStyle w:val="BodyText"/>
        <w:ind w:left="420"/>
        <w:spacing w:before="100" w:line="212" w:lineRule="auto"/>
        <w:rPr>
          <w:sz w:val="20"/>
          <w:szCs w:val="20"/>
        </w:rPr>
      </w:pPr>
      <w:r>
        <w:rPr>
          <w:rFonts w:ascii="Times New Roman" w:hAnsi="Times New Roman" w:eastAsia="Times New Roman" w:cs="Times New Roman"/>
          <w:sz w:val="20"/>
          <w:szCs w:val="20"/>
          <w:spacing w:val="1"/>
        </w:rPr>
        <w:t>b)    </w:t>
      </w:r>
      <w:r>
        <w:rPr>
          <w:sz w:val="20"/>
          <w:szCs w:val="20"/>
          <w:spacing w:val="1"/>
        </w:rPr>
        <w:t>基本判断为非天然的或为“产品成分</w:t>
      </w:r>
      <w:r>
        <w:rPr>
          <w:sz w:val="20"/>
          <w:szCs w:val="20"/>
        </w:rPr>
        <w:t>新结构”的合成物质，如乙酰交联淀粉；</w:t>
      </w:r>
    </w:p>
    <w:p>
      <w:pPr>
        <w:spacing w:line="212" w:lineRule="auto"/>
        <w:sectPr>
          <w:headerReference w:type="default" r:id="rId115"/>
          <w:footerReference w:type="default" r:id="rId116"/>
          <w:pgSz w:w="11900" w:h="16840"/>
          <w:pgMar w:top="1543" w:right="1280" w:bottom="1426" w:left="1319" w:header="1235" w:footer="1299" w:gutter="0"/>
        </w:sectPr>
        <w:rPr>
          <w:sz w:val="20"/>
          <w:szCs w:val="20"/>
        </w:rPr>
      </w:pPr>
    </w:p>
    <w:p>
      <w:pPr>
        <w:pStyle w:val="BodyText"/>
        <w:spacing w:before="262" w:line="212" w:lineRule="auto"/>
        <w:rPr>
          <w:sz w:val="20"/>
          <w:szCs w:val="20"/>
        </w:rPr>
      </w:pP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1"/>
        </w:rPr>
        <w:t xml:space="preserve">     </w:t>
      </w:r>
      <w:r>
        <w:rPr>
          <w:sz w:val="20"/>
          <w:szCs w:val="20"/>
          <w:spacing w:val="7"/>
        </w:rPr>
        <w:t>用基因工程方法生产的添加剂或加工助剂；</w:t>
      </w:r>
    </w:p>
    <w:p>
      <w:pPr>
        <w:pStyle w:val="BodyText"/>
        <w:spacing w:before="80" w:line="212" w:lineRule="auto"/>
        <w:rPr>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11"/>
        </w:rPr>
        <w:t xml:space="preserve">    </w:t>
      </w:r>
      <w:r>
        <w:rPr>
          <w:sz w:val="20"/>
          <w:szCs w:val="20"/>
          <w:spacing w:val="6"/>
        </w:rPr>
        <w:t>合成色素和合成防腐剂。</w:t>
      </w:r>
    </w:p>
    <w:p>
      <w:pPr>
        <w:pStyle w:val="BodyText"/>
        <w:spacing w:before="111" w:line="219" w:lineRule="auto"/>
        <w:rPr>
          <w:sz w:val="20"/>
          <w:szCs w:val="20"/>
        </w:rPr>
      </w:pPr>
      <w:r>
        <w:rPr>
          <w:sz w:val="20"/>
          <w:szCs w:val="20"/>
          <w:spacing w:val="8"/>
        </w:rPr>
        <w:t>添加剂和加工助剂制备中使用的载体和防腐剂也应考虑在内。</w:t>
      </w:r>
    </w:p>
    <w:p>
      <w:pPr>
        <w:spacing w:line="219" w:lineRule="auto"/>
        <w:sectPr>
          <w:headerReference w:type="default" r:id="rId117"/>
          <w:footerReference w:type="default" r:id="rId118"/>
          <w:pgSz w:w="11900" w:h="16840"/>
          <w:pgMar w:top="1543" w:right="1352" w:bottom="1427" w:left="1750" w:header="1235" w:footer="1301" w:gutter="0"/>
        </w:sectPr>
        <w:rPr>
          <w:sz w:val="20"/>
          <w:szCs w:val="20"/>
        </w:rPr>
      </w:pPr>
    </w:p>
    <w:p>
      <w:pPr>
        <w:spacing w:line="340" w:lineRule="auto"/>
        <w:rPr>
          <w:rFonts w:ascii="Arial"/>
          <w:sz w:val="21"/>
        </w:rPr>
      </w:pPr>
      <w:r/>
    </w:p>
    <w:p>
      <w:pPr>
        <w:spacing w:line="341" w:lineRule="auto"/>
        <w:rPr>
          <w:rFonts w:ascii="Arial"/>
          <w:sz w:val="21"/>
        </w:rPr>
      </w:pPr>
      <w:r/>
    </w:p>
    <w:p>
      <w:pPr>
        <w:ind w:left="4147"/>
        <w:spacing w:before="65" w:line="222" w:lineRule="auto"/>
        <w:outlineLvl w:val="0"/>
        <w:rPr>
          <w:rFonts w:ascii="Times New Roman" w:hAnsi="Times New Roman" w:eastAsia="Times New Roman" w:cs="Times New Roman"/>
          <w:sz w:val="20"/>
          <w:szCs w:val="20"/>
        </w:rPr>
      </w:pPr>
      <w:bookmarkStart w:name="bookmark41" w:id="74"/>
      <w:bookmarkEnd w:id="74"/>
      <w:r>
        <w:rPr>
          <w:rFonts w:ascii="SimHei" w:hAnsi="SimHei" w:eastAsia="SimHei" w:cs="SimHei"/>
          <w:sz w:val="20"/>
          <w:szCs w:val="20"/>
          <w:b/>
          <w:bCs/>
          <w:spacing w:val="-11"/>
        </w:rPr>
        <w:t>附</w:t>
      </w:r>
      <w:r>
        <w:rPr>
          <w:rFonts w:ascii="SimHei" w:hAnsi="SimHei" w:eastAsia="SimHei" w:cs="SimHei"/>
          <w:sz w:val="20"/>
          <w:szCs w:val="20"/>
          <w:spacing w:val="14"/>
        </w:rPr>
        <w:t xml:space="preserve">  </w:t>
      </w:r>
      <w:r>
        <w:rPr>
          <w:rFonts w:ascii="SimHei" w:hAnsi="SimHei" w:eastAsia="SimHei" w:cs="SimHei"/>
          <w:sz w:val="20"/>
          <w:szCs w:val="20"/>
          <w:b/>
          <w:bCs/>
          <w:spacing w:val="-11"/>
        </w:rPr>
        <w:t>录</w:t>
      </w:r>
      <w:r>
        <w:rPr>
          <w:rFonts w:ascii="SimHei" w:hAnsi="SimHei" w:eastAsia="SimHei" w:cs="SimHei"/>
          <w:sz w:val="20"/>
          <w:szCs w:val="20"/>
          <w:spacing w:val="8"/>
        </w:rPr>
        <w:t xml:space="preserve">  </w:t>
      </w:r>
      <w:r>
        <w:rPr>
          <w:rFonts w:ascii="Times New Roman" w:hAnsi="Times New Roman" w:eastAsia="Times New Roman" w:cs="Times New Roman"/>
          <w:sz w:val="20"/>
          <w:szCs w:val="20"/>
          <w:b/>
          <w:bCs/>
          <w:spacing w:val="-11"/>
        </w:rPr>
        <w:t>H</w:t>
      </w:r>
    </w:p>
    <w:p>
      <w:pPr>
        <w:ind w:left="4007"/>
        <w:spacing w:before="69" w:line="222" w:lineRule="auto"/>
        <w:outlineLvl w:val="0"/>
        <w:rPr>
          <w:rFonts w:ascii="SimHei" w:hAnsi="SimHei" w:eastAsia="SimHei" w:cs="SimHei"/>
          <w:sz w:val="20"/>
          <w:szCs w:val="20"/>
        </w:rPr>
      </w:pPr>
      <w:bookmarkStart w:name="bookmark41" w:id="75"/>
      <w:bookmarkEnd w:id="75"/>
      <w:r>
        <w:rPr>
          <w:rFonts w:ascii="SimHei" w:hAnsi="SimHei" w:eastAsia="SimHei" w:cs="SimHei"/>
          <w:sz w:val="20"/>
          <w:szCs w:val="20"/>
          <w:b/>
          <w:bCs/>
          <w:spacing w:val="8"/>
        </w:rPr>
        <w:t>(规范性附录)</w:t>
      </w:r>
    </w:p>
    <w:p>
      <w:pPr>
        <w:ind w:left="2107"/>
        <w:spacing w:before="69" w:line="222" w:lineRule="auto"/>
        <w:outlineLvl w:val="0"/>
        <w:rPr>
          <w:rFonts w:ascii="SimHei" w:hAnsi="SimHei" w:eastAsia="SimHei" w:cs="SimHei"/>
          <w:sz w:val="20"/>
          <w:szCs w:val="20"/>
        </w:rPr>
      </w:pPr>
      <w:bookmarkStart w:name="bookmark41" w:id="76"/>
      <w:bookmarkEnd w:id="76"/>
      <w:r>
        <w:rPr>
          <w:rFonts w:ascii="SimHei" w:hAnsi="SimHei" w:eastAsia="SimHei" w:cs="SimHei"/>
          <w:sz w:val="20"/>
          <w:szCs w:val="20"/>
          <w:b/>
          <w:bCs/>
          <w:spacing w:val="6"/>
        </w:rPr>
        <w:t>有机纺织品中使用染料的重金属和其他污染物含量指标</w:t>
      </w:r>
    </w:p>
    <w:p>
      <w:pPr>
        <w:pStyle w:val="BodyText"/>
        <w:ind w:left="435"/>
        <w:spacing w:before="262" w:line="219" w:lineRule="auto"/>
        <w:rPr>
          <w:sz w:val="20"/>
          <w:szCs w:val="20"/>
        </w:rPr>
      </w:pPr>
      <w:r>
        <w:rPr>
          <w:sz w:val="20"/>
          <w:szCs w:val="20"/>
          <w:spacing w:val="8"/>
        </w:rPr>
        <w:t>有机纺织品中使用染料的重金属和其他污染物含量指标见表</w:t>
      </w:r>
      <w:r>
        <w:rPr>
          <w:sz w:val="20"/>
          <w:szCs w:val="20"/>
          <w:spacing w:val="-55"/>
        </w:rPr>
        <w:t xml:space="preserve"> </w:t>
      </w:r>
      <w:r>
        <w:rPr>
          <w:rFonts w:ascii="Times New Roman" w:hAnsi="Times New Roman" w:eastAsia="Times New Roman" w:cs="Times New Roman"/>
          <w:sz w:val="20"/>
          <w:szCs w:val="20"/>
          <w:spacing w:val="8"/>
        </w:rPr>
        <w:t>H.1</w:t>
      </w:r>
      <w:r>
        <w:rPr>
          <w:sz w:val="20"/>
          <w:szCs w:val="20"/>
          <w:spacing w:val="8"/>
        </w:rPr>
        <w:t>。</w:t>
      </w:r>
    </w:p>
    <w:p>
      <w:pPr>
        <w:pStyle w:val="BodyText"/>
        <w:ind w:left="1717"/>
        <w:spacing w:before="219" w:line="219" w:lineRule="auto"/>
        <w:rPr>
          <w:sz w:val="20"/>
          <w:szCs w:val="20"/>
        </w:rPr>
      </w:pPr>
      <w:r>
        <w:rPr>
          <w:sz w:val="20"/>
          <w:szCs w:val="20"/>
          <w:b/>
          <w:bCs/>
          <w:spacing w:val="6"/>
        </w:rPr>
        <w:t>表</w:t>
      </w:r>
      <w:r>
        <w:rPr>
          <w:sz w:val="20"/>
          <w:szCs w:val="20"/>
          <w:spacing w:val="-18"/>
        </w:rPr>
        <w:t xml:space="preserve"> </w:t>
      </w:r>
      <w:r>
        <w:rPr>
          <w:sz w:val="20"/>
          <w:szCs w:val="20"/>
          <w:b/>
          <w:bCs/>
          <w:spacing w:val="6"/>
        </w:rPr>
        <w:t>H.1</w:t>
      </w:r>
      <w:r>
        <w:rPr>
          <w:sz w:val="20"/>
          <w:szCs w:val="20"/>
          <w:spacing w:val="6"/>
        </w:rPr>
        <w:t xml:space="preserve">  </w:t>
      </w:r>
      <w:r>
        <w:rPr>
          <w:sz w:val="20"/>
          <w:szCs w:val="20"/>
          <w:b/>
          <w:bCs/>
          <w:spacing w:val="6"/>
        </w:rPr>
        <w:t>有机纺织品中使用染料的重金属和其他污染物含量指标</w:t>
      </w:r>
    </w:p>
    <w:p>
      <w:pPr>
        <w:spacing w:before="2"/>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34"/>
        <w:gridCol w:w="1528"/>
        <w:gridCol w:w="1528"/>
        <w:gridCol w:w="1538"/>
        <w:gridCol w:w="1529"/>
        <w:gridCol w:w="1553"/>
      </w:tblGrid>
      <w:tr>
        <w:trPr>
          <w:trHeight w:val="712" w:hRule="atLeast"/>
        </w:trPr>
        <w:tc>
          <w:tcPr>
            <w:tcW w:w="1534" w:type="dxa"/>
            <w:vAlign w:val="top"/>
          </w:tcPr>
          <w:p>
            <w:pPr>
              <w:pStyle w:val="TableText"/>
              <w:ind w:left="555"/>
              <w:spacing w:before="265" w:line="221" w:lineRule="auto"/>
              <w:rPr>
                <w:sz w:val="20"/>
                <w:szCs w:val="20"/>
              </w:rPr>
            </w:pPr>
            <w:r>
              <w:rPr>
                <w:sz w:val="20"/>
                <w:szCs w:val="20"/>
                <w:spacing w:val="5"/>
              </w:rPr>
              <w:t>名称</w:t>
            </w:r>
          </w:p>
        </w:tc>
        <w:tc>
          <w:tcPr>
            <w:tcW w:w="1528" w:type="dxa"/>
            <w:vAlign w:val="top"/>
          </w:tcPr>
          <w:p>
            <w:pPr>
              <w:pStyle w:val="TableText"/>
              <w:ind w:left="501" w:right="519" w:firstLine="49"/>
              <w:spacing w:before="123" w:line="242" w:lineRule="auto"/>
              <w:rPr>
                <w:sz w:val="20"/>
                <w:szCs w:val="20"/>
              </w:rPr>
            </w:pPr>
            <w:r>
              <w:rPr>
                <w:sz w:val="20"/>
                <w:szCs w:val="20"/>
                <w:spacing w:val="-6"/>
              </w:rPr>
              <w:t>指标</w:t>
            </w:r>
            <w:r>
              <w:rPr>
                <w:sz w:val="20"/>
                <w:szCs w:val="20"/>
              </w:rPr>
              <w:t xml:space="preserve"> </w:t>
            </w:r>
            <w:r>
              <w:rPr>
                <w:sz w:val="20"/>
                <w:szCs w:val="20"/>
                <w:spacing w:val="-1"/>
              </w:rPr>
              <w:t>mg/kg</w:t>
            </w:r>
          </w:p>
        </w:tc>
        <w:tc>
          <w:tcPr>
            <w:tcW w:w="1528" w:type="dxa"/>
            <w:vAlign w:val="top"/>
          </w:tcPr>
          <w:p>
            <w:pPr>
              <w:pStyle w:val="TableText"/>
              <w:ind w:left="553"/>
              <w:spacing w:before="265" w:line="221" w:lineRule="auto"/>
              <w:rPr>
                <w:sz w:val="20"/>
                <w:szCs w:val="20"/>
              </w:rPr>
            </w:pPr>
            <w:r>
              <w:rPr>
                <w:sz w:val="20"/>
                <w:szCs w:val="20"/>
                <w:spacing w:val="5"/>
              </w:rPr>
              <w:t>名称</w:t>
            </w:r>
          </w:p>
        </w:tc>
        <w:tc>
          <w:tcPr>
            <w:tcW w:w="1538" w:type="dxa"/>
            <w:vAlign w:val="top"/>
          </w:tcPr>
          <w:p>
            <w:pPr>
              <w:pStyle w:val="TableText"/>
              <w:ind w:left="515" w:right="515" w:firstLine="49"/>
              <w:spacing w:before="123" w:line="242" w:lineRule="auto"/>
              <w:rPr>
                <w:sz w:val="20"/>
                <w:szCs w:val="20"/>
              </w:rPr>
            </w:pPr>
            <w:r>
              <w:rPr>
                <w:sz w:val="20"/>
                <w:szCs w:val="20"/>
                <w:spacing w:val="-6"/>
              </w:rPr>
              <w:t>指标</w:t>
            </w:r>
            <w:r>
              <w:rPr>
                <w:sz w:val="20"/>
                <w:szCs w:val="20"/>
              </w:rPr>
              <w:t xml:space="preserve"> </w:t>
            </w:r>
            <w:r>
              <w:rPr>
                <w:sz w:val="20"/>
                <w:szCs w:val="20"/>
                <w:spacing w:val="-1"/>
              </w:rPr>
              <w:t>mg/kg</w:t>
            </w:r>
          </w:p>
        </w:tc>
        <w:tc>
          <w:tcPr>
            <w:tcW w:w="1529" w:type="dxa"/>
            <w:vAlign w:val="top"/>
          </w:tcPr>
          <w:p>
            <w:pPr>
              <w:pStyle w:val="TableText"/>
              <w:ind w:left="557"/>
              <w:spacing w:before="265" w:line="221" w:lineRule="auto"/>
              <w:rPr>
                <w:sz w:val="20"/>
                <w:szCs w:val="20"/>
              </w:rPr>
            </w:pPr>
            <w:r>
              <w:rPr>
                <w:sz w:val="20"/>
                <w:szCs w:val="20"/>
                <w:spacing w:val="5"/>
              </w:rPr>
              <w:t>名称</w:t>
            </w:r>
          </w:p>
        </w:tc>
        <w:tc>
          <w:tcPr>
            <w:tcW w:w="1553" w:type="dxa"/>
            <w:vAlign w:val="top"/>
          </w:tcPr>
          <w:p>
            <w:pPr>
              <w:pStyle w:val="TableText"/>
              <w:ind w:left="518" w:right="527" w:firstLine="49"/>
              <w:spacing w:before="123" w:line="242" w:lineRule="auto"/>
              <w:rPr>
                <w:sz w:val="20"/>
                <w:szCs w:val="20"/>
              </w:rPr>
            </w:pPr>
            <w:r>
              <w:rPr>
                <w:sz w:val="20"/>
                <w:szCs w:val="20"/>
                <w:spacing w:val="-6"/>
              </w:rPr>
              <w:t>指标</w:t>
            </w:r>
            <w:r>
              <w:rPr>
                <w:sz w:val="20"/>
                <w:szCs w:val="20"/>
              </w:rPr>
              <w:t xml:space="preserve"> </w:t>
            </w:r>
            <w:r>
              <w:rPr>
                <w:sz w:val="20"/>
                <w:szCs w:val="20"/>
                <w:spacing w:val="-1"/>
              </w:rPr>
              <w:t>mg/kg</w:t>
            </w:r>
          </w:p>
        </w:tc>
      </w:tr>
      <w:tr>
        <w:trPr>
          <w:trHeight w:val="349" w:hRule="atLeast"/>
        </w:trPr>
        <w:tc>
          <w:tcPr>
            <w:tcW w:w="1534" w:type="dxa"/>
            <w:vAlign w:val="top"/>
          </w:tcPr>
          <w:p>
            <w:pPr>
              <w:pStyle w:val="TableText"/>
              <w:ind w:left="655"/>
              <w:spacing w:before="81" w:line="220" w:lineRule="auto"/>
              <w:rPr>
                <w:sz w:val="20"/>
                <w:szCs w:val="20"/>
              </w:rPr>
            </w:pPr>
            <w:r>
              <w:rPr>
                <w:sz w:val="20"/>
                <w:szCs w:val="20"/>
              </w:rPr>
              <w:t>锑</w:t>
            </w:r>
          </w:p>
        </w:tc>
        <w:tc>
          <w:tcPr>
            <w:tcW w:w="1528" w:type="dxa"/>
            <w:vAlign w:val="top"/>
          </w:tcPr>
          <w:p>
            <w:pPr>
              <w:pStyle w:val="TableText"/>
              <w:ind w:left="651"/>
              <w:spacing w:before="100" w:line="220" w:lineRule="auto"/>
              <w:rPr>
                <w:sz w:val="20"/>
                <w:szCs w:val="20"/>
              </w:rPr>
            </w:pPr>
            <w:r>
              <w:rPr>
                <w:sz w:val="20"/>
                <w:szCs w:val="20"/>
                <w:spacing w:val="-3"/>
              </w:rPr>
              <w:t>50</w:t>
            </w:r>
          </w:p>
        </w:tc>
        <w:tc>
          <w:tcPr>
            <w:tcW w:w="1528" w:type="dxa"/>
            <w:vAlign w:val="top"/>
          </w:tcPr>
          <w:p>
            <w:pPr>
              <w:pStyle w:val="TableText"/>
              <w:ind w:left="653"/>
              <w:spacing w:before="81" w:line="220" w:lineRule="auto"/>
              <w:rPr>
                <w:sz w:val="20"/>
                <w:szCs w:val="20"/>
              </w:rPr>
            </w:pPr>
            <w:r>
              <w:rPr>
                <w:sz w:val="20"/>
                <w:szCs w:val="20"/>
              </w:rPr>
              <w:t>砷</w:t>
            </w:r>
          </w:p>
        </w:tc>
        <w:tc>
          <w:tcPr>
            <w:tcW w:w="1538" w:type="dxa"/>
            <w:vAlign w:val="top"/>
          </w:tcPr>
          <w:p>
            <w:pPr>
              <w:pStyle w:val="TableText"/>
              <w:ind w:left="665"/>
              <w:spacing w:before="100" w:line="220" w:lineRule="auto"/>
              <w:rPr>
                <w:sz w:val="20"/>
                <w:szCs w:val="20"/>
              </w:rPr>
            </w:pPr>
            <w:r>
              <w:rPr>
                <w:sz w:val="20"/>
                <w:szCs w:val="20"/>
                <w:spacing w:val="-3"/>
              </w:rPr>
              <w:t>50</w:t>
            </w:r>
          </w:p>
        </w:tc>
        <w:tc>
          <w:tcPr>
            <w:tcW w:w="1529" w:type="dxa"/>
            <w:vAlign w:val="top"/>
          </w:tcPr>
          <w:p>
            <w:pPr>
              <w:pStyle w:val="TableText"/>
              <w:ind w:left="657"/>
              <w:spacing w:before="83" w:line="221" w:lineRule="auto"/>
              <w:rPr>
                <w:sz w:val="20"/>
                <w:szCs w:val="20"/>
              </w:rPr>
            </w:pPr>
            <w:r>
              <w:rPr>
                <w:sz w:val="20"/>
                <w:szCs w:val="20"/>
              </w:rPr>
              <w:t>钡</w:t>
            </w:r>
          </w:p>
        </w:tc>
        <w:tc>
          <w:tcPr>
            <w:tcW w:w="1553" w:type="dxa"/>
            <w:vAlign w:val="top"/>
          </w:tcPr>
          <w:p>
            <w:pPr>
              <w:pStyle w:val="TableText"/>
              <w:ind w:left="618"/>
              <w:spacing w:before="100" w:line="220" w:lineRule="auto"/>
              <w:rPr>
                <w:sz w:val="20"/>
                <w:szCs w:val="20"/>
              </w:rPr>
            </w:pPr>
            <w:r>
              <w:rPr>
                <w:sz w:val="20"/>
                <w:szCs w:val="20"/>
                <w:spacing w:val="-6"/>
              </w:rPr>
              <w:t>100</w:t>
            </w:r>
          </w:p>
        </w:tc>
      </w:tr>
      <w:tr>
        <w:trPr>
          <w:trHeight w:val="358" w:hRule="atLeast"/>
        </w:trPr>
        <w:tc>
          <w:tcPr>
            <w:tcW w:w="1534" w:type="dxa"/>
            <w:vAlign w:val="top"/>
          </w:tcPr>
          <w:p>
            <w:pPr>
              <w:pStyle w:val="TableText"/>
              <w:ind w:left="655"/>
              <w:spacing w:before="86" w:line="224" w:lineRule="auto"/>
              <w:rPr>
                <w:sz w:val="20"/>
                <w:szCs w:val="20"/>
              </w:rPr>
            </w:pPr>
            <w:r>
              <w:rPr>
                <w:sz w:val="20"/>
                <w:szCs w:val="20"/>
              </w:rPr>
              <w:t>铅</w:t>
            </w:r>
          </w:p>
        </w:tc>
        <w:tc>
          <w:tcPr>
            <w:tcW w:w="1528" w:type="dxa"/>
            <w:vAlign w:val="top"/>
          </w:tcPr>
          <w:p>
            <w:pPr>
              <w:pStyle w:val="TableText"/>
              <w:ind w:left="601"/>
              <w:spacing w:before="102" w:line="227" w:lineRule="auto"/>
              <w:rPr>
                <w:sz w:val="20"/>
                <w:szCs w:val="20"/>
              </w:rPr>
            </w:pPr>
            <w:r>
              <w:rPr>
                <w:sz w:val="20"/>
                <w:szCs w:val="20"/>
                <w:spacing w:val="-6"/>
              </w:rPr>
              <w:t>100</w:t>
            </w:r>
          </w:p>
        </w:tc>
        <w:tc>
          <w:tcPr>
            <w:tcW w:w="1528" w:type="dxa"/>
            <w:vAlign w:val="top"/>
          </w:tcPr>
          <w:p>
            <w:pPr>
              <w:pStyle w:val="TableText"/>
              <w:ind w:left="653"/>
              <w:spacing w:before="85" w:line="222" w:lineRule="auto"/>
              <w:rPr>
                <w:sz w:val="20"/>
                <w:szCs w:val="20"/>
              </w:rPr>
            </w:pPr>
            <w:r>
              <w:rPr>
                <w:sz w:val="20"/>
                <w:szCs w:val="20"/>
              </w:rPr>
              <w:t>镉</w:t>
            </w:r>
          </w:p>
        </w:tc>
        <w:tc>
          <w:tcPr>
            <w:tcW w:w="1538" w:type="dxa"/>
            <w:vAlign w:val="top"/>
          </w:tcPr>
          <w:p>
            <w:pPr>
              <w:pStyle w:val="TableText"/>
              <w:ind w:left="665"/>
              <w:spacing w:before="102" w:line="227" w:lineRule="auto"/>
              <w:rPr>
                <w:sz w:val="20"/>
                <w:szCs w:val="20"/>
              </w:rPr>
            </w:pPr>
            <w:r>
              <w:rPr>
                <w:sz w:val="20"/>
                <w:szCs w:val="20"/>
                <w:spacing w:val="-3"/>
              </w:rPr>
              <w:t>20</w:t>
            </w:r>
          </w:p>
        </w:tc>
        <w:tc>
          <w:tcPr>
            <w:tcW w:w="1529" w:type="dxa"/>
            <w:vAlign w:val="top"/>
          </w:tcPr>
          <w:p>
            <w:pPr>
              <w:pStyle w:val="TableText"/>
              <w:ind w:left="657"/>
              <w:spacing w:before="84" w:line="221" w:lineRule="auto"/>
              <w:rPr>
                <w:sz w:val="20"/>
                <w:szCs w:val="20"/>
              </w:rPr>
            </w:pPr>
            <w:r>
              <w:rPr>
                <w:sz w:val="20"/>
                <w:szCs w:val="20"/>
              </w:rPr>
              <w:t>铬</w:t>
            </w:r>
          </w:p>
        </w:tc>
        <w:tc>
          <w:tcPr>
            <w:tcW w:w="1553" w:type="dxa"/>
            <w:vAlign w:val="top"/>
          </w:tcPr>
          <w:p>
            <w:pPr>
              <w:pStyle w:val="TableText"/>
              <w:ind w:left="618"/>
              <w:spacing w:before="102" w:line="227" w:lineRule="auto"/>
              <w:rPr>
                <w:sz w:val="20"/>
                <w:szCs w:val="20"/>
              </w:rPr>
            </w:pPr>
            <w:r>
              <w:rPr>
                <w:sz w:val="20"/>
                <w:szCs w:val="20"/>
                <w:spacing w:val="-6"/>
              </w:rPr>
              <w:t>100</w:t>
            </w:r>
          </w:p>
        </w:tc>
      </w:tr>
      <w:tr>
        <w:trPr>
          <w:trHeight w:val="339" w:hRule="atLeast"/>
        </w:trPr>
        <w:tc>
          <w:tcPr>
            <w:tcW w:w="1534" w:type="dxa"/>
            <w:vAlign w:val="top"/>
          </w:tcPr>
          <w:p>
            <w:pPr>
              <w:pStyle w:val="TableText"/>
              <w:ind w:left="655"/>
              <w:spacing w:before="75" w:line="221" w:lineRule="auto"/>
              <w:rPr>
                <w:sz w:val="20"/>
                <w:szCs w:val="20"/>
              </w:rPr>
            </w:pPr>
            <w:r>
              <w:rPr>
                <w:sz w:val="20"/>
                <w:szCs w:val="20"/>
              </w:rPr>
              <w:t>铁</w:t>
            </w:r>
          </w:p>
        </w:tc>
        <w:tc>
          <w:tcPr>
            <w:tcW w:w="1528" w:type="dxa"/>
            <w:vAlign w:val="top"/>
          </w:tcPr>
          <w:p>
            <w:pPr>
              <w:pStyle w:val="TableText"/>
              <w:ind w:left="550"/>
              <w:spacing w:before="93" w:line="217" w:lineRule="auto"/>
              <w:rPr>
                <w:sz w:val="20"/>
                <w:szCs w:val="20"/>
              </w:rPr>
            </w:pPr>
            <w:r>
              <w:rPr>
                <w:sz w:val="20"/>
                <w:szCs w:val="20"/>
                <w:spacing w:val="-2"/>
              </w:rPr>
              <w:t>2500</w:t>
            </w:r>
          </w:p>
        </w:tc>
        <w:tc>
          <w:tcPr>
            <w:tcW w:w="1528" w:type="dxa"/>
            <w:vAlign w:val="top"/>
          </w:tcPr>
          <w:p>
            <w:pPr>
              <w:pStyle w:val="TableText"/>
              <w:ind w:left="653"/>
              <w:spacing w:before="75" w:line="221" w:lineRule="auto"/>
              <w:rPr>
                <w:sz w:val="20"/>
                <w:szCs w:val="20"/>
              </w:rPr>
            </w:pPr>
            <w:r>
              <w:rPr>
                <w:sz w:val="20"/>
                <w:szCs w:val="20"/>
              </w:rPr>
              <w:t>铜</w:t>
            </w:r>
          </w:p>
        </w:tc>
        <w:tc>
          <w:tcPr>
            <w:tcW w:w="1538" w:type="dxa"/>
            <w:vAlign w:val="top"/>
          </w:tcPr>
          <w:p>
            <w:pPr>
              <w:pStyle w:val="TableText"/>
              <w:ind w:left="615"/>
              <w:spacing w:before="93" w:line="217" w:lineRule="auto"/>
              <w:rPr>
                <w:sz w:val="20"/>
                <w:szCs w:val="20"/>
              </w:rPr>
            </w:pPr>
            <w:r>
              <w:rPr>
                <w:sz w:val="20"/>
                <w:szCs w:val="20"/>
                <w:spacing w:val="-3"/>
              </w:rPr>
              <w:t>250</w:t>
            </w:r>
          </w:p>
        </w:tc>
        <w:tc>
          <w:tcPr>
            <w:tcW w:w="1529" w:type="dxa"/>
            <w:vAlign w:val="top"/>
          </w:tcPr>
          <w:p>
            <w:pPr>
              <w:pStyle w:val="TableText"/>
              <w:ind w:left="657"/>
              <w:spacing w:before="81" w:line="226" w:lineRule="auto"/>
              <w:rPr>
                <w:sz w:val="20"/>
                <w:szCs w:val="20"/>
              </w:rPr>
            </w:pPr>
            <w:r>
              <w:rPr>
                <w:sz w:val="20"/>
                <w:szCs w:val="20"/>
              </w:rPr>
              <w:t>锰</w:t>
            </w:r>
          </w:p>
        </w:tc>
        <w:tc>
          <w:tcPr>
            <w:tcW w:w="1553" w:type="dxa"/>
            <w:vAlign w:val="top"/>
          </w:tcPr>
          <w:p>
            <w:pPr>
              <w:pStyle w:val="TableText"/>
              <w:ind w:left="568"/>
              <w:spacing w:before="93" w:line="217" w:lineRule="auto"/>
              <w:rPr>
                <w:sz w:val="20"/>
                <w:szCs w:val="20"/>
              </w:rPr>
            </w:pPr>
            <w:r>
              <w:rPr>
                <w:sz w:val="20"/>
                <w:szCs w:val="20"/>
                <w:spacing w:val="-5"/>
              </w:rPr>
              <w:t>1000</w:t>
            </w:r>
          </w:p>
        </w:tc>
      </w:tr>
      <w:tr>
        <w:trPr>
          <w:trHeight w:val="358" w:hRule="atLeast"/>
        </w:trPr>
        <w:tc>
          <w:tcPr>
            <w:tcW w:w="1534" w:type="dxa"/>
            <w:vAlign w:val="top"/>
          </w:tcPr>
          <w:p>
            <w:pPr>
              <w:pStyle w:val="TableText"/>
              <w:ind w:left="655"/>
              <w:spacing w:before="85" w:line="220" w:lineRule="auto"/>
              <w:rPr>
                <w:sz w:val="20"/>
                <w:szCs w:val="20"/>
              </w:rPr>
            </w:pPr>
            <w:r>
              <w:rPr>
                <w:sz w:val="20"/>
                <w:szCs w:val="20"/>
              </w:rPr>
              <w:t>镍</w:t>
            </w:r>
          </w:p>
        </w:tc>
        <w:tc>
          <w:tcPr>
            <w:tcW w:w="1528" w:type="dxa"/>
            <w:vAlign w:val="top"/>
          </w:tcPr>
          <w:p>
            <w:pPr>
              <w:pStyle w:val="TableText"/>
              <w:ind w:left="601"/>
              <w:spacing w:before="105" w:line="224" w:lineRule="auto"/>
              <w:rPr>
                <w:sz w:val="20"/>
                <w:szCs w:val="20"/>
              </w:rPr>
            </w:pPr>
            <w:r>
              <w:rPr>
                <w:sz w:val="20"/>
                <w:szCs w:val="20"/>
                <w:spacing w:val="-3"/>
              </w:rPr>
              <w:t>200</w:t>
            </w:r>
          </w:p>
        </w:tc>
        <w:tc>
          <w:tcPr>
            <w:tcW w:w="1528" w:type="dxa"/>
            <w:vAlign w:val="top"/>
          </w:tcPr>
          <w:p>
            <w:pPr>
              <w:pStyle w:val="TableText"/>
              <w:ind w:left="653"/>
              <w:spacing w:before="85" w:line="220" w:lineRule="auto"/>
              <w:rPr>
                <w:sz w:val="20"/>
                <w:szCs w:val="20"/>
              </w:rPr>
            </w:pPr>
            <w:r>
              <w:rPr>
                <w:sz w:val="20"/>
                <w:szCs w:val="20"/>
              </w:rPr>
              <w:t>汞</w:t>
            </w:r>
          </w:p>
        </w:tc>
        <w:tc>
          <w:tcPr>
            <w:tcW w:w="1538" w:type="dxa"/>
            <w:vAlign w:val="top"/>
          </w:tcPr>
          <w:p>
            <w:pPr>
              <w:pStyle w:val="TableText"/>
              <w:ind w:left="715"/>
              <w:spacing w:before="105" w:line="224" w:lineRule="auto"/>
              <w:rPr>
                <w:sz w:val="20"/>
                <w:szCs w:val="20"/>
              </w:rPr>
            </w:pPr>
            <w:r>
              <w:rPr>
                <w:sz w:val="20"/>
                <w:szCs w:val="20"/>
              </w:rPr>
              <w:t>4</w:t>
            </w:r>
          </w:p>
        </w:tc>
        <w:tc>
          <w:tcPr>
            <w:tcW w:w="1529" w:type="dxa"/>
            <w:vAlign w:val="top"/>
          </w:tcPr>
          <w:p>
            <w:pPr>
              <w:pStyle w:val="TableText"/>
              <w:ind w:left="657"/>
              <w:spacing w:before="88" w:line="222" w:lineRule="auto"/>
              <w:rPr>
                <w:sz w:val="20"/>
                <w:szCs w:val="20"/>
              </w:rPr>
            </w:pPr>
            <w:r>
              <w:rPr>
                <w:sz w:val="20"/>
                <w:szCs w:val="20"/>
              </w:rPr>
              <w:t>硒</w:t>
            </w:r>
          </w:p>
        </w:tc>
        <w:tc>
          <w:tcPr>
            <w:tcW w:w="1553" w:type="dxa"/>
            <w:vAlign w:val="top"/>
          </w:tcPr>
          <w:p>
            <w:pPr>
              <w:pStyle w:val="TableText"/>
              <w:ind w:left="667"/>
              <w:spacing w:before="105" w:line="224" w:lineRule="auto"/>
              <w:rPr>
                <w:sz w:val="20"/>
                <w:szCs w:val="20"/>
              </w:rPr>
            </w:pPr>
            <w:r>
              <w:rPr>
                <w:sz w:val="20"/>
                <w:szCs w:val="20"/>
                <w:spacing w:val="-3"/>
              </w:rPr>
              <w:t>20</w:t>
            </w:r>
          </w:p>
        </w:tc>
      </w:tr>
      <w:tr>
        <w:trPr>
          <w:trHeight w:val="343" w:hRule="atLeast"/>
        </w:trPr>
        <w:tc>
          <w:tcPr>
            <w:tcW w:w="1534" w:type="dxa"/>
            <w:vAlign w:val="top"/>
          </w:tcPr>
          <w:p>
            <w:pPr>
              <w:pStyle w:val="TableText"/>
              <w:ind w:left="655"/>
              <w:spacing w:before="80" w:line="223" w:lineRule="auto"/>
              <w:rPr>
                <w:sz w:val="20"/>
                <w:szCs w:val="20"/>
              </w:rPr>
            </w:pPr>
            <w:r>
              <w:rPr>
                <w:sz w:val="20"/>
                <w:szCs w:val="20"/>
              </w:rPr>
              <w:t>银</w:t>
            </w:r>
          </w:p>
        </w:tc>
        <w:tc>
          <w:tcPr>
            <w:tcW w:w="1528" w:type="dxa"/>
            <w:vAlign w:val="top"/>
          </w:tcPr>
          <w:p>
            <w:pPr>
              <w:pStyle w:val="TableText"/>
              <w:ind w:left="601"/>
              <w:spacing w:before="96" w:line="218" w:lineRule="auto"/>
              <w:rPr>
                <w:sz w:val="20"/>
                <w:szCs w:val="20"/>
              </w:rPr>
            </w:pPr>
            <w:r>
              <w:rPr>
                <w:sz w:val="20"/>
                <w:szCs w:val="20"/>
                <w:spacing w:val="-6"/>
              </w:rPr>
              <w:t>100</w:t>
            </w:r>
          </w:p>
        </w:tc>
        <w:tc>
          <w:tcPr>
            <w:tcW w:w="1528" w:type="dxa"/>
            <w:vAlign w:val="top"/>
          </w:tcPr>
          <w:p>
            <w:pPr>
              <w:pStyle w:val="TableText"/>
              <w:ind w:left="653"/>
              <w:spacing w:before="77" w:line="220" w:lineRule="auto"/>
              <w:rPr>
                <w:sz w:val="20"/>
                <w:szCs w:val="20"/>
              </w:rPr>
            </w:pPr>
            <w:r>
              <w:rPr>
                <w:sz w:val="20"/>
                <w:szCs w:val="20"/>
              </w:rPr>
              <w:t>锌</w:t>
            </w:r>
          </w:p>
        </w:tc>
        <w:tc>
          <w:tcPr>
            <w:tcW w:w="1538" w:type="dxa"/>
            <w:vAlign w:val="top"/>
          </w:tcPr>
          <w:p>
            <w:pPr>
              <w:pStyle w:val="TableText"/>
              <w:ind w:left="565"/>
              <w:spacing w:before="96" w:line="218" w:lineRule="auto"/>
              <w:rPr>
                <w:sz w:val="20"/>
                <w:szCs w:val="20"/>
              </w:rPr>
            </w:pPr>
            <w:r>
              <w:rPr>
                <w:sz w:val="20"/>
                <w:szCs w:val="20"/>
                <w:spacing w:val="-5"/>
              </w:rPr>
              <w:t>1500</w:t>
            </w:r>
          </w:p>
        </w:tc>
        <w:tc>
          <w:tcPr>
            <w:tcW w:w="1529" w:type="dxa"/>
            <w:vAlign w:val="top"/>
          </w:tcPr>
          <w:p>
            <w:pPr>
              <w:pStyle w:val="TableText"/>
              <w:ind w:left="657"/>
              <w:spacing w:before="80" w:line="223" w:lineRule="auto"/>
              <w:rPr>
                <w:sz w:val="20"/>
                <w:szCs w:val="20"/>
              </w:rPr>
            </w:pPr>
            <w:r>
              <w:rPr>
                <w:sz w:val="20"/>
                <w:szCs w:val="20"/>
              </w:rPr>
              <w:t>锡</w:t>
            </w:r>
          </w:p>
        </w:tc>
        <w:tc>
          <w:tcPr>
            <w:tcW w:w="1553" w:type="dxa"/>
            <w:vAlign w:val="top"/>
          </w:tcPr>
          <w:p>
            <w:pPr>
              <w:pStyle w:val="TableText"/>
              <w:ind w:left="618"/>
              <w:spacing w:before="96" w:line="218" w:lineRule="auto"/>
              <w:rPr>
                <w:sz w:val="20"/>
                <w:szCs w:val="20"/>
              </w:rPr>
            </w:pPr>
            <w:r>
              <w:rPr>
                <w:sz w:val="20"/>
                <w:szCs w:val="20"/>
                <w:spacing w:val="-3"/>
              </w:rPr>
              <w:t>250</w:t>
            </w:r>
          </w:p>
        </w:tc>
      </w:tr>
    </w:tbl>
    <w:p>
      <w:pPr>
        <w:rPr>
          <w:rFonts w:ascii="Arial"/>
          <w:sz w:val="21"/>
        </w:rPr>
      </w:pPr>
      <w:r/>
    </w:p>
    <w:p>
      <w:pPr>
        <w:sectPr>
          <w:headerReference w:type="default" r:id="rId119"/>
          <w:footerReference w:type="default" r:id="rId120"/>
          <w:pgSz w:w="11900" w:h="16840"/>
          <w:pgMar w:top="1543" w:right="1355" w:bottom="1427" w:left="1324" w:header="1235" w:footer="1301" w:gutter="0"/>
        </w:sectPr>
        <w:rPr>
          <w:rFonts w:ascii="Arial" w:hAnsi="Arial" w:eastAsia="Arial" w:cs="Arial"/>
          <w:sz w:val="21"/>
          <w:szCs w:val="21"/>
        </w:rPr>
      </w:pP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right="12"/>
        <w:spacing w:before="60" w:line="189"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2"/>
        </w:rPr>
        <w:t>GB/T</w:t>
      </w:r>
      <w:r>
        <w:rPr>
          <w:rFonts w:ascii="Times New Roman" w:hAnsi="Times New Roman" w:eastAsia="Times New Roman" w:cs="Times New Roman"/>
          <w:sz w:val="21"/>
          <w:szCs w:val="21"/>
          <w:b/>
          <w:bCs/>
          <w:spacing w:val="11"/>
        </w:rPr>
        <w:t xml:space="preserve">  </w:t>
      </w:r>
      <w:r>
        <w:rPr>
          <w:rFonts w:ascii="Times New Roman" w:hAnsi="Times New Roman" w:eastAsia="Times New Roman" w:cs="Times New Roman"/>
          <w:sz w:val="21"/>
          <w:szCs w:val="21"/>
          <w:b/>
          <w:bCs/>
          <w:spacing w:val="-2"/>
        </w:rPr>
        <w:t>19630—2019</w:t>
      </w:r>
    </w:p>
    <w:p>
      <w:pPr>
        <w:spacing w:line="354" w:lineRule="auto"/>
        <w:rPr>
          <w:rFonts w:ascii="Arial"/>
          <w:sz w:val="21"/>
        </w:rPr>
      </w:pPr>
      <w:r/>
    </w:p>
    <w:p>
      <w:pPr>
        <w:spacing w:line="355" w:lineRule="auto"/>
        <w:rPr>
          <w:rFonts w:ascii="Arial"/>
          <w:sz w:val="21"/>
        </w:rPr>
      </w:pPr>
      <w:r/>
    </w:p>
    <w:p>
      <w:pPr>
        <w:ind w:left="3893"/>
        <w:spacing w:before="68" w:line="222" w:lineRule="auto"/>
        <w:outlineLvl w:val="0"/>
        <w:rPr>
          <w:rFonts w:ascii="SimHei" w:hAnsi="SimHei" w:eastAsia="SimHei" w:cs="SimHei"/>
          <w:sz w:val="21"/>
          <w:szCs w:val="21"/>
        </w:rPr>
      </w:pPr>
      <w:bookmarkStart w:name="bookmark42" w:id="77"/>
      <w:bookmarkEnd w:id="77"/>
      <w:r>
        <w:rPr>
          <w:rFonts w:ascii="SimHei" w:hAnsi="SimHei" w:eastAsia="SimHei" w:cs="SimHei"/>
          <w:sz w:val="21"/>
          <w:szCs w:val="21"/>
          <w:b/>
          <w:bCs/>
          <w:spacing w:val="-7"/>
        </w:rPr>
        <w:t>参</w:t>
      </w:r>
      <w:r>
        <w:rPr>
          <w:rFonts w:ascii="SimHei" w:hAnsi="SimHei" w:eastAsia="SimHei" w:cs="SimHei"/>
          <w:sz w:val="21"/>
          <w:szCs w:val="21"/>
          <w:spacing w:val="-7"/>
        </w:rPr>
        <w:t xml:space="preserve">  </w:t>
      </w:r>
      <w:r>
        <w:rPr>
          <w:rFonts w:ascii="SimHei" w:hAnsi="SimHei" w:eastAsia="SimHei" w:cs="SimHei"/>
          <w:sz w:val="21"/>
          <w:szCs w:val="21"/>
          <w:b/>
          <w:bCs/>
          <w:spacing w:val="-7"/>
        </w:rPr>
        <w:t>考</w:t>
      </w:r>
      <w:r>
        <w:rPr>
          <w:rFonts w:ascii="SimHei" w:hAnsi="SimHei" w:eastAsia="SimHei" w:cs="SimHei"/>
          <w:sz w:val="21"/>
          <w:szCs w:val="21"/>
          <w:spacing w:val="5"/>
        </w:rPr>
        <w:t xml:space="preserve">  </w:t>
      </w:r>
      <w:r>
        <w:rPr>
          <w:rFonts w:ascii="SimHei" w:hAnsi="SimHei" w:eastAsia="SimHei" w:cs="SimHei"/>
          <w:sz w:val="21"/>
          <w:szCs w:val="21"/>
          <w:b/>
          <w:bCs/>
          <w:spacing w:val="-7"/>
        </w:rPr>
        <w:t>文</w:t>
      </w:r>
      <w:r>
        <w:rPr>
          <w:rFonts w:ascii="SimHei" w:hAnsi="SimHei" w:eastAsia="SimHei" w:cs="SimHei"/>
          <w:sz w:val="21"/>
          <w:szCs w:val="21"/>
          <w:spacing w:val="6"/>
        </w:rPr>
        <w:t xml:space="preserve">  </w:t>
      </w:r>
      <w:r>
        <w:rPr>
          <w:rFonts w:ascii="SimHei" w:hAnsi="SimHei" w:eastAsia="SimHei" w:cs="SimHei"/>
          <w:sz w:val="21"/>
          <w:szCs w:val="21"/>
          <w:b/>
          <w:bCs/>
          <w:spacing w:val="-7"/>
        </w:rPr>
        <w:t>献</w:t>
      </w:r>
    </w:p>
    <w:p>
      <w:pPr>
        <w:ind w:right="7" w:firstLine="420"/>
        <w:spacing w:before="249" w:line="27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rPr>
        <w:t>]     CAC/GL   32—1999     Guidelines   for </w:t>
      </w:r>
      <w:r>
        <w:rPr>
          <w:rFonts w:ascii="Times New Roman" w:hAnsi="Times New Roman" w:eastAsia="Times New Roman" w:cs="Times New Roman"/>
          <w:sz w:val="21"/>
          <w:szCs w:val="21"/>
          <w:spacing w:val="-1"/>
        </w:rPr>
        <w:t xml:space="preserve">  the</w:t>
      </w:r>
      <w:r>
        <w:rPr>
          <w:rFonts w:ascii="Times New Roman" w:hAnsi="Times New Roman" w:eastAsia="Times New Roman" w:cs="Times New Roman"/>
          <w:sz w:val="21"/>
          <w:szCs w:val="21"/>
          <w:spacing w:val="22"/>
        </w:rPr>
        <w:t xml:space="preserve">  </w:t>
      </w:r>
      <w:r>
        <w:rPr>
          <w:rFonts w:ascii="Times New Roman" w:hAnsi="Times New Roman" w:eastAsia="Times New Roman" w:cs="Times New Roman"/>
          <w:sz w:val="21"/>
          <w:szCs w:val="21"/>
          <w:spacing w:val="-1"/>
        </w:rPr>
        <w:t>production,processing,labelling   and</w:t>
      </w:r>
      <w:r>
        <w:rPr>
          <w:rFonts w:ascii="Times New Roman" w:hAnsi="Times New Roman" w:eastAsia="Times New Roman" w:cs="Times New Roman"/>
          <w:sz w:val="21"/>
          <w:szCs w:val="21"/>
          <w:spacing w:val="22"/>
        </w:rPr>
        <w:t xml:space="preserve">  </w:t>
      </w:r>
      <w:r>
        <w:rPr>
          <w:rFonts w:ascii="Times New Roman" w:hAnsi="Times New Roman" w:eastAsia="Times New Roman" w:cs="Times New Roman"/>
          <w:sz w:val="21"/>
          <w:szCs w:val="21"/>
          <w:spacing w:val="-1"/>
        </w:rPr>
        <w:t>marketing   o</w:t>
      </w:r>
      <w:r>
        <w:rPr>
          <w:rFonts w:ascii="Times New Roman" w:hAnsi="Times New Roman" w:eastAsia="Times New Roman" w:cs="Times New Roman"/>
          <w:sz w:val="21"/>
          <w:szCs w:val="21"/>
          <w:spacing w:val="1"/>
        </w:rPr>
        <w:t>f</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rPr>
        <w:t>organically   produced    foods.Adopted    1999.Revisions   2001,2003,2004 </w:t>
      </w:r>
      <w:r>
        <w:rPr>
          <w:rFonts w:ascii="Times New Roman" w:hAnsi="Times New Roman" w:eastAsia="Times New Roman" w:cs="Times New Roman"/>
          <w:sz w:val="21"/>
          <w:szCs w:val="21"/>
          <w:spacing w:val="-1"/>
        </w:rPr>
        <w:t xml:space="preserve">   and    2007.Amendments   2008</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spacing w:val="-2"/>
        </w:rPr>
        <w:t>and</w:t>
      </w:r>
      <w:r>
        <w:rPr>
          <w:rFonts w:ascii="Times New Roman" w:hAnsi="Times New Roman" w:eastAsia="Times New Roman" w:cs="Times New Roman"/>
          <w:sz w:val="21"/>
          <w:szCs w:val="21"/>
          <w:spacing w:val="52"/>
        </w:rPr>
        <w:t xml:space="preserve"> </w:t>
      </w:r>
      <w:r>
        <w:rPr>
          <w:rFonts w:ascii="Times New Roman" w:hAnsi="Times New Roman" w:eastAsia="Times New Roman" w:cs="Times New Roman"/>
          <w:sz w:val="21"/>
          <w:szCs w:val="21"/>
          <w:spacing w:val="-2"/>
        </w:rPr>
        <w:t>2009.</w:t>
      </w:r>
    </w:p>
    <w:p>
      <w:pPr>
        <w:ind w:firstLine="420"/>
        <w:spacing w:before="104" w:line="26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w:t>
      </w:r>
      <w:r>
        <w:rPr>
          <w:rFonts w:ascii="Times New Roman" w:hAnsi="Times New Roman" w:eastAsia="Times New Roman" w:cs="Times New Roman"/>
          <w:sz w:val="21"/>
          <w:szCs w:val="21"/>
          <w:spacing w:val="-2"/>
        </w:rPr>
        <w:t>]      CAN/CGSB-32.310—2006      Organic  Production  Systems  General  Principles</w:t>
      </w:r>
      <w:r>
        <w:rPr>
          <w:rFonts w:ascii="Times New Roman" w:hAnsi="Times New Roman" w:eastAsia="Times New Roman" w:cs="Times New Roman"/>
          <w:sz w:val="21"/>
          <w:szCs w:val="21"/>
          <w:spacing w:val="47"/>
          <w:w w:val="101"/>
        </w:rPr>
        <w:t xml:space="preserve"> </w:t>
      </w:r>
      <w:r>
        <w:rPr>
          <w:rFonts w:ascii="Times New Roman" w:hAnsi="Times New Roman" w:eastAsia="Times New Roman" w:cs="Times New Roman"/>
          <w:sz w:val="21"/>
          <w:szCs w:val="21"/>
          <w:spacing w:val="-2"/>
        </w:rPr>
        <w:t>and</w:t>
      </w:r>
      <w:r>
        <w:rPr>
          <w:rFonts w:ascii="Times New Roman" w:hAnsi="Times New Roman" w:eastAsia="Times New Roman" w:cs="Times New Roman"/>
          <w:sz w:val="21"/>
          <w:szCs w:val="21"/>
          <w:spacing w:val="35"/>
          <w:w w:val="101"/>
        </w:rPr>
        <w:t xml:space="preserve"> </w:t>
      </w:r>
      <w:r>
        <w:rPr>
          <w:rFonts w:ascii="Times New Roman" w:hAnsi="Times New Roman" w:eastAsia="Times New Roman" w:cs="Times New Roman"/>
          <w:sz w:val="21"/>
          <w:szCs w:val="21"/>
          <w:spacing w:val="-2"/>
        </w:rPr>
        <w:t>Managemen</w:t>
      </w:r>
      <w:r>
        <w:rPr>
          <w:rFonts w:ascii="Times New Roman" w:hAnsi="Times New Roman" w:eastAsia="Times New Roman" w:cs="Times New Roman"/>
          <w:sz w:val="21"/>
          <w:szCs w:val="21"/>
        </w:rPr>
        <w:t>t </w:t>
      </w:r>
      <w:r>
        <w:rPr>
          <w:rFonts w:ascii="Times New Roman" w:hAnsi="Times New Roman" w:eastAsia="Times New Roman" w:cs="Times New Roman"/>
          <w:sz w:val="21"/>
          <w:szCs w:val="21"/>
          <w:spacing w:val="-2"/>
        </w:rPr>
        <w:t>Standards</w:t>
      </w:r>
    </w:p>
    <w:p>
      <w:pPr>
        <w:ind w:left="420"/>
        <w:spacing w:before="105"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     CAN/CGSB-32.311—2006   Organic   Producti</w:t>
      </w:r>
      <w:r>
        <w:rPr>
          <w:rFonts w:ascii="Times New Roman" w:hAnsi="Times New Roman" w:eastAsia="Times New Roman" w:cs="Times New Roman"/>
          <w:sz w:val="21"/>
          <w:szCs w:val="21"/>
          <w:spacing w:val="-1"/>
        </w:rPr>
        <w:t>on    Systems   Permitted   Substan</w:t>
      </w:r>
    </w:p>
    <w:p>
      <w:pPr>
        <w:ind w:left="420"/>
        <w:spacing w:before="117"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     7</w:t>
      </w:r>
      <w:r>
        <w:rPr>
          <w:rFonts w:ascii="Times New Roman" w:hAnsi="Times New Roman" w:eastAsia="Times New Roman" w:cs="Times New Roman"/>
          <w:sz w:val="21"/>
          <w:szCs w:val="21"/>
          <w:spacing w:val="14"/>
        </w:rPr>
        <w:t xml:space="preserve">  </w:t>
      </w:r>
      <w:r>
        <w:rPr>
          <w:rFonts w:ascii="Times New Roman" w:hAnsi="Times New Roman" w:eastAsia="Times New Roman" w:cs="Times New Roman"/>
          <w:sz w:val="21"/>
          <w:szCs w:val="21"/>
        </w:rPr>
        <w:t>CFR</w:t>
      </w:r>
      <w:r>
        <w:rPr>
          <w:rFonts w:ascii="Times New Roman" w:hAnsi="Times New Roman" w:eastAsia="Times New Roman" w:cs="Times New Roman"/>
          <w:sz w:val="21"/>
          <w:szCs w:val="21"/>
          <w:spacing w:val="11"/>
        </w:rPr>
        <w:t xml:space="preserve">  </w:t>
      </w:r>
      <w:r>
        <w:rPr>
          <w:rFonts w:ascii="Times New Roman" w:hAnsi="Times New Roman" w:eastAsia="Times New Roman" w:cs="Times New Roman"/>
          <w:sz w:val="21"/>
          <w:szCs w:val="21"/>
        </w:rPr>
        <w:t>Part</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205  Natio</w:t>
      </w:r>
      <w:r>
        <w:rPr>
          <w:rFonts w:ascii="Times New Roman" w:hAnsi="Times New Roman" w:eastAsia="Times New Roman" w:cs="Times New Roman"/>
          <w:sz w:val="21"/>
          <w:szCs w:val="21"/>
          <w:spacing w:val="-1"/>
        </w:rPr>
        <w:t>nal   Organic  Program</w:t>
      </w:r>
    </w:p>
    <w:p>
      <w:pPr>
        <w:ind w:right="16" w:firstLine="420"/>
        <w:spacing w:before="127" w:line="25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     Council  Regulation(EC)No.834/2007   of  28  June</w:t>
      </w:r>
      <w:r>
        <w:rPr>
          <w:rFonts w:ascii="Times New Roman" w:hAnsi="Times New Roman" w:eastAsia="Times New Roman" w:cs="Times New Roman"/>
          <w:sz w:val="21"/>
          <w:szCs w:val="21"/>
          <w:spacing w:val="11"/>
        </w:rPr>
        <w:t xml:space="preserve">  </w:t>
      </w:r>
      <w:r>
        <w:rPr>
          <w:rFonts w:ascii="Times New Roman" w:hAnsi="Times New Roman" w:eastAsia="Times New Roman" w:cs="Times New Roman"/>
          <w:sz w:val="21"/>
          <w:szCs w:val="21"/>
        </w:rPr>
        <w:t>2007   o</w:t>
      </w:r>
      <w:r>
        <w:rPr>
          <w:rFonts w:ascii="Times New Roman" w:hAnsi="Times New Roman" w:eastAsia="Times New Roman" w:cs="Times New Roman"/>
          <w:sz w:val="21"/>
          <w:szCs w:val="21"/>
          <w:spacing w:val="-1"/>
        </w:rPr>
        <w:t>n</w:t>
      </w:r>
      <w:r>
        <w:rPr>
          <w:rFonts w:ascii="Times New Roman" w:hAnsi="Times New Roman" w:eastAsia="Times New Roman" w:cs="Times New Roman"/>
          <w:sz w:val="21"/>
          <w:szCs w:val="21"/>
          <w:spacing w:val="14"/>
        </w:rPr>
        <w:t xml:space="preserve">  </w:t>
      </w:r>
      <w:r>
        <w:rPr>
          <w:rFonts w:ascii="Times New Roman" w:hAnsi="Times New Roman" w:eastAsia="Times New Roman" w:cs="Times New Roman"/>
          <w:sz w:val="21"/>
          <w:szCs w:val="21"/>
          <w:spacing w:val="-1"/>
        </w:rPr>
        <w:t>organic  production   and  labelling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rPr>
        <w:t>of</w:t>
      </w:r>
      <w:r>
        <w:rPr>
          <w:rFonts w:ascii="Times New Roman" w:hAnsi="Times New Roman" w:eastAsia="Times New Roman" w:cs="Times New Roman"/>
          <w:sz w:val="21"/>
          <w:szCs w:val="21"/>
          <w:spacing w:val="28"/>
          <w:w w:val="101"/>
        </w:rPr>
        <w:t xml:space="preserve">  </w:t>
      </w:r>
      <w:r>
        <w:rPr>
          <w:rFonts w:ascii="Times New Roman" w:hAnsi="Times New Roman" w:eastAsia="Times New Roman" w:cs="Times New Roman"/>
          <w:sz w:val="21"/>
          <w:szCs w:val="21"/>
        </w:rPr>
        <w:t>organic</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rPr>
        <w:t>products</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rPr>
        <w:t>and</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rPr>
        <w:t>repealing</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rPr>
        <w:t>Regulation</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rPr>
        <w:t>EEC</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rPr>
        <w:t>No</w:t>
      </w:r>
      <w:r>
        <w:rPr>
          <w:rFonts w:ascii="Times New Roman" w:hAnsi="Times New Roman" w:eastAsia="Times New Roman" w:cs="Times New Roman"/>
          <w:sz w:val="21"/>
          <w:szCs w:val="21"/>
          <w:spacing w:val="2"/>
        </w:rPr>
        <w:t>.2092/91.</w:t>
      </w:r>
    </w:p>
    <w:p>
      <w:pPr>
        <w:ind w:right="12" w:firstLine="420"/>
        <w:spacing w:before="118" w:line="269" w:lineRule="auto"/>
        <w:rPr>
          <w:rFonts w:ascii="Times New Roman" w:hAnsi="Times New Roman" w:eastAsia="Times New Roman" w:cs="Times New Roman"/>
          <w:sz w:val="21"/>
          <w:szCs w:val="21"/>
        </w:rPr>
      </w:pPr>
      <w:r>
        <w:drawing>
          <wp:anchor distT="0" distB="0" distL="0" distR="0" simplePos="0" relativeHeight="251824128" behindDoc="0" locked="0" layoutInCell="1" allowOverlap="1">
            <wp:simplePos x="0" y="0"/>
            <wp:positionH relativeFrom="column">
              <wp:posOffset>2190780</wp:posOffset>
            </wp:positionH>
            <wp:positionV relativeFrom="paragraph">
              <wp:posOffset>921377</wp:posOffset>
            </wp:positionV>
            <wp:extent cx="1479562" cy="6415"/>
            <wp:effectExtent l="0" t="0" r="0" b="0"/>
            <wp:wrapNone/>
            <wp:docPr id="14" name="IM 14"/>
            <wp:cNvGraphicFramePr/>
            <a:graphic>
              <a:graphicData uri="http://schemas.openxmlformats.org/drawingml/2006/picture">
                <pic:pic>
                  <pic:nvPicPr>
                    <pic:cNvPr id="14" name="IM 14"/>
                    <pic:cNvPicPr/>
                  </pic:nvPicPr>
                  <pic:blipFill>
                    <a:blip r:embed="rId121"/>
                    <a:stretch>
                      <a:fillRect/>
                    </a:stretch>
                  </pic:blipFill>
                  <pic:spPr>
                    <a:xfrm rot="0">
                      <a:off x="0" y="0"/>
                      <a:ext cx="1479562" cy="6415"/>
                    </a:xfrm>
                    <a:prstGeom prst="rect">
                      <a:avLst/>
                    </a:prstGeom>
                  </pic:spPr>
                </pic:pic>
              </a:graphicData>
            </a:graphic>
          </wp:anchor>
        </w:drawing>
      </w:r>
      <w:r>
        <w:rPr>
          <w:rFonts w:ascii="Times New Roman" w:hAnsi="Times New Roman" w:eastAsia="Times New Roman" w:cs="Times New Roman"/>
          <w:sz w:val="21"/>
          <w:szCs w:val="21"/>
        </w:rPr>
        <w:t>[6]Commission   Regulation(EC)No.889/2008   of   5   September   2008   laying  </w:t>
      </w:r>
      <w:r>
        <w:rPr>
          <w:rFonts w:ascii="Times New Roman" w:hAnsi="Times New Roman" w:eastAsia="Times New Roman" w:cs="Times New Roman"/>
          <w:sz w:val="21"/>
          <w:szCs w:val="21"/>
          <w:spacing w:val="-1"/>
        </w:rPr>
        <w:t xml:space="preserve"> down</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spacing w:val="-1"/>
        </w:rPr>
        <w:t>detailed   rules</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rPr>
        <w:t>for</w:t>
      </w:r>
      <w:r>
        <w:rPr>
          <w:rFonts w:ascii="Times New Roman" w:hAnsi="Times New Roman" w:eastAsia="Times New Roman" w:cs="Times New Roman"/>
          <w:sz w:val="21"/>
          <w:szCs w:val="21"/>
          <w:spacing w:val="15"/>
          <w:w w:val="101"/>
        </w:rPr>
        <w:t xml:space="preserve">  </w:t>
      </w:r>
      <w:r>
        <w:rPr>
          <w:rFonts w:ascii="Times New Roman" w:hAnsi="Times New Roman" w:eastAsia="Times New Roman" w:cs="Times New Roman"/>
          <w:sz w:val="21"/>
          <w:szCs w:val="21"/>
        </w:rPr>
        <w:t>the</w:t>
      </w:r>
      <w:r>
        <w:rPr>
          <w:rFonts w:ascii="Times New Roman" w:hAnsi="Times New Roman" w:eastAsia="Times New Roman" w:cs="Times New Roman"/>
          <w:sz w:val="21"/>
          <w:szCs w:val="21"/>
          <w:spacing w:val="18"/>
          <w:w w:val="101"/>
        </w:rPr>
        <w:t xml:space="preserve">  </w:t>
      </w:r>
      <w:r>
        <w:rPr>
          <w:rFonts w:ascii="Times New Roman" w:hAnsi="Times New Roman" w:eastAsia="Times New Roman" w:cs="Times New Roman"/>
          <w:sz w:val="21"/>
          <w:szCs w:val="21"/>
        </w:rPr>
        <w:t>implementation</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rPr>
        <w:t>of  Council   Regulati</w:t>
      </w:r>
      <w:r>
        <w:rPr>
          <w:rFonts w:ascii="Times New Roman" w:hAnsi="Times New Roman" w:eastAsia="Times New Roman" w:cs="Times New Roman"/>
          <w:sz w:val="21"/>
          <w:szCs w:val="21"/>
          <w:spacing w:val="-1"/>
        </w:rPr>
        <w:t>on(EC)No.834/2007</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spacing w:val="-1"/>
        </w:rPr>
        <w:t>on</w:t>
      </w:r>
      <w:r>
        <w:rPr>
          <w:rFonts w:ascii="Times New Roman" w:hAnsi="Times New Roman" w:eastAsia="Times New Roman" w:cs="Times New Roman"/>
          <w:sz w:val="21"/>
          <w:szCs w:val="21"/>
          <w:spacing w:val="19"/>
          <w:w w:val="101"/>
        </w:rPr>
        <w:t xml:space="preserve">  </w:t>
      </w:r>
      <w:r>
        <w:rPr>
          <w:rFonts w:ascii="Times New Roman" w:hAnsi="Times New Roman" w:eastAsia="Times New Roman" w:cs="Times New Roman"/>
          <w:sz w:val="21"/>
          <w:szCs w:val="21"/>
          <w:spacing w:val="-1"/>
        </w:rPr>
        <w:t>organic</w:t>
      </w:r>
      <w:r>
        <w:rPr>
          <w:rFonts w:ascii="Times New Roman" w:hAnsi="Times New Roman" w:eastAsia="Times New Roman" w:cs="Times New Roman"/>
          <w:sz w:val="21"/>
          <w:szCs w:val="21"/>
          <w:spacing w:val="15"/>
        </w:rPr>
        <w:t xml:space="preserve">  </w:t>
      </w:r>
      <w:r>
        <w:rPr>
          <w:rFonts w:ascii="Times New Roman" w:hAnsi="Times New Roman" w:eastAsia="Times New Roman" w:cs="Times New Roman"/>
          <w:sz w:val="21"/>
          <w:szCs w:val="21"/>
          <w:spacing w:val="-1"/>
        </w:rPr>
        <w:t>production</w:t>
      </w:r>
      <w:r>
        <w:rPr>
          <w:rFonts w:ascii="Times New Roman" w:hAnsi="Times New Roman" w:eastAsia="Times New Roman" w:cs="Times New Roman"/>
          <w:sz w:val="21"/>
          <w:szCs w:val="21"/>
          <w:spacing w:val="19"/>
          <w:w w:val="101"/>
        </w:rPr>
        <w:t xml:space="preserve">  </w:t>
      </w:r>
      <w:r>
        <w:rPr>
          <w:rFonts w:ascii="Times New Roman" w:hAnsi="Times New Roman" w:eastAsia="Times New Roman" w:cs="Times New Roman"/>
          <w:sz w:val="21"/>
          <w:szCs w:val="21"/>
          <w:spacing w:val="-1"/>
        </w:rPr>
        <w:t>and</w:t>
      </w:r>
      <w:r>
        <w:rPr>
          <w:rFonts w:ascii="Times New Roman" w:hAnsi="Times New Roman" w:eastAsia="Times New Roman" w:cs="Times New Roman"/>
          <w:sz w:val="21"/>
          <w:szCs w:val="21"/>
          <w:spacing w:val="18"/>
        </w:rPr>
        <w:t xml:space="preserve">  </w:t>
      </w:r>
      <w:r>
        <w:rPr>
          <w:rFonts w:ascii="Times New Roman" w:hAnsi="Times New Roman" w:eastAsia="Times New Roman" w:cs="Times New Roman"/>
          <w:sz w:val="21"/>
          <w:szCs w:val="21"/>
          <w:spacing w:val="-1"/>
        </w:rPr>
        <w:t>labelling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rPr>
        <w:t>of</w:t>
      </w:r>
      <w:r>
        <w:rPr>
          <w:rFonts w:ascii="Times New Roman" w:hAnsi="Times New Roman" w:eastAsia="Times New Roman" w:cs="Times New Roman"/>
          <w:sz w:val="21"/>
          <w:szCs w:val="21"/>
          <w:spacing w:val="55"/>
        </w:rPr>
        <w:t xml:space="preserve"> </w:t>
      </w:r>
      <w:r>
        <w:rPr>
          <w:rFonts w:ascii="Times New Roman" w:hAnsi="Times New Roman" w:eastAsia="Times New Roman" w:cs="Times New Roman"/>
          <w:sz w:val="21"/>
          <w:szCs w:val="21"/>
        </w:rPr>
        <w:t>organic</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products</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with</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regard</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to</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organic</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production</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rPr>
        <w:t>labelling</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and</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control</w:t>
      </w:r>
      <w:r>
        <w:rPr>
          <w:rFonts w:ascii="Times New Roman" w:hAnsi="Times New Roman" w:eastAsia="Times New Roman" w:cs="Times New Roman"/>
          <w:sz w:val="21"/>
          <w:szCs w:val="21"/>
          <w:spacing w:val="1"/>
        </w:rPr>
        <w:t>.</w:t>
      </w:r>
    </w:p>
    <w:p>
      <w:pPr>
        <w:spacing w:line="269" w:lineRule="auto"/>
        <w:sectPr>
          <w:headerReference w:type="default" r:id="rId4"/>
          <w:footerReference w:type="default" r:id="rId5"/>
          <w:pgSz w:w="11900" w:h="16840"/>
          <w:pgMar w:top="400" w:right="1329" w:bottom="400" w:left="1329" w:header="0" w:footer="0" w:gutter="0"/>
        </w:sectPr>
        <w:rPr>
          <w:rFonts w:ascii="Times New Roman" w:hAnsi="Times New Roman" w:eastAsia="Times New Roman" w:cs="Times New Roman"/>
          <w:sz w:val="21"/>
          <w:szCs w:val="21"/>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mc:AlternateContent xmlns:mc="http://schemas.openxmlformats.org/markup-compatibility/2006">
          <mc:Choice Requires="wps">
            <w:drawing>
              <wp:anchor distT="0" distB="0" distL="0" distR="0" simplePos="0" relativeHeight="251828224" behindDoc="0" locked="0" layoutInCell="1" allowOverlap="1">
                <wp:simplePos x="0" y="0"/>
                <wp:positionH relativeFrom="column">
                  <wp:posOffset>5831053</wp:posOffset>
                </wp:positionH>
                <wp:positionV relativeFrom="paragraph">
                  <wp:posOffset>617564</wp:posOffset>
                </wp:positionV>
                <wp:extent cx="1510030" cy="380365"/>
                <wp:effectExtent l="0" t="0" r="0" b="0"/>
                <wp:wrapNone/>
                <wp:docPr id="16" name="TextBox 16"/>
                <wp:cNvGraphicFramePr/>
                <a:graphic>
                  <a:graphicData uri="http://schemas.microsoft.com/office/word/2010/wordprocessingShape">
                    <wps:wsp>
                      <wps:cNvPr id="16" name="TextBox 16"/>
                      <wps:cNvSpPr txBox="1"/>
                      <wps:spPr>
                        <a:xfrm rot="16200000">
                          <a:off x="5831053" y="617564"/>
                          <a:ext cx="1510030" cy="38036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spacing w:before="105" w:line="224" w:lineRule="auto"/>
                              <w:jc w:val="right"/>
                              <w:rPr>
                                <w:sz w:val="39"/>
                                <w:szCs w:val="39"/>
                              </w:rPr>
                            </w:pPr>
                            <w:r>
                              <w:rPr>
                                <w:sz w:val="39"/>
                                <w:szCs w:val="39"/>
                                <w:spacing w:val="-39"/>
                                <w:w w:val="97"/>
                              </w:rPr>
                              <w:t>GB</w:t>
                            </w:r>
                            <w:r>
                              <w:rPr>
                                <w:sz w:val="39"/>
                                <w:szCs w:val="39"/>
                                <w:spacing w:val="-38"/>
                                <w:w w:val="97"/>
                              </w:rPr>
                              <w:t>/T</w:t>
                            </w:r>
                            <w:r>
                              <w:rPr>
                                <w:sz w:val="39"/>
                                <w:szCs w:val="39"/>
                                <w:spacing w:val="11"/>
                              </w:rPr>
                              <w:t xml:space="preserve"> </w:t>
                            </w:r>
                            <w:r>
                              <w:rPr>
                                <w:sz w:val="39"/>
                                <w:szCs w:val="39"/>
                                <w:spacing w:val="-38"/>
                                <w:w w:val="97"/>
                              </w:rPr>
                              <w:t>19630-201</w:t>
                            </w:r>
                            <w:r>
                              <w:rPr>
                                <w:sz w:val="39"/>
                                <w:szCs w:val="39"/>
                                <w:spacing w:val="-22"/>
                                <w:w w:val="97"/>
                              </w:rPr>
                              <w:t>9</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8" style="position:absolute;margin-left:459.138pt;margin-top:48.6271pt;mso-position-vertical-relative:text;mso-position-horizontal-relative:text;width:118.9pt;height:29.95pt;z-index:251828224;rotation:270;" filled="false" stroked="false" type="#_x0000_t202">
                <v:fill on="false"/>
                <v:stroke on="false"/>
                <v:path/>
                <v:imagedata o:title=""/>
                <o:lock v:ext="edit" aspectratio="false"/>
                <v:textbox inset="0mm,0mm,0mm,0mm">
                  <w:txbxContent>
                    <w:p>
                      <w:pPr>
                        <w:pStyle w:val="BodyText"/>
                        <w:spacing w:before="105" w:line="224" w:lineRule="auto"/>
                        <w:jc w:val="right"/>
                        <w:rPr>
                          <w:sz w:val="39"/>
                          <w:szCs w:val="39"/>
                        </w:rPr>
                      </w:pPr>
                      <w:r>
                        <w:rPr>
                          <w:sz w:val="39"/>
                          <w:szCs w:val="39"/>
                          <w:spacing w:val="-39"/>
                          <w:w w:val="97"/>
                        </w:rPr>
                        <w:t>GB</w:t>
                      </w:r>
                      <w:r>
                        <w:rPr>
                          <w:sz w:val="39"/>
                          <w:szCs w:val="39"/>
                          <w:spacing w:val="-38"/>
                          <w:w w:val="97"/>
                        </w:rPr>
                        <w:t>/T</w:t>
                      </w:r>
                      <w:r>
                        <w:rPr>
                          <w:sz w:val="39"/>
                          <w:szCs w:val="39"/>
                          <w:spacing w:val="11"/>
                        </w:rPr>
                        <w:t xml:space="preserve"> </w:t>
                      </w:r>
                      <w:r>
                        <w:rPr>
                          <w:sz w:val="39"/>
                          <w:szCs w:val="39"/>
                          <w:spacing w:val="-38"/>
                          <w:w w:val="97"/>
                        </w:rPr>
                        <w:t>19630-201</w:t>
                      </w:r>
                      <w:r>
                        <w:rPr>
                          <w:sz w:val="39"/>
                          <w:szCs w:val="39"/>
                          <w:spacing w:val="-22"/>
                          <w:w w:val="97"/>
                        </w:rPr>
                        <w:t>9</w:t>
                      </w:r>
                    </w:p>
                  </w:txbxContent>
                </v:textbox>
              </v:shape>
            </w:pict>
          </mc:Fallback>
        </mc:AlternateContent>
      </w: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6359"/>
        <w:spacing w:before="56" w:line="222" w:lineRule="auto"/>
        <w:rPr>
          <w:rFonts w:ascii="SimHei" w:hAnsi="SimHei" w:eastAsia="SimHei" w:cs="SimHei"/>
          <w:sz w:val="17"/>
          <w:szCs w:val="17"/>
        </w:rPr>
      </w:pPr>
      <w:r>
        <w:rPr>
          <w:rFonts w:ascii="SimHei" w:hAnsi="SimHei" w:eastAsia="SimHei" w:cs="SimHei"/>
          <w:sz w:val="17"/>
          <w:szCs w:val="17"/>
          <w:spacing w:val="-10"/>
        </w:rPr>
        <w:t>中</w:t>
      </w:r>
      <w:r>
        <w:rPr>
          <w:rFonts w:ascii="SimHei" w:hAnsi="SimHei" w:eastAsia="SimHei" w:cs="SimHei"/>
          <w:sz w:val="17"/>
          <w:szCs w:val="17"/>
          <w:spacing w:val="16"/>
        </w:rPr>
        <w:t xml:space="preserve">  </w:t>
      </w:r>
      <w:r>
        <w:rPr>
          <w:rFonts w:ascii="SimHei" w:hAnsi="SimHei" w:eastAsia="SimHei" w:cs="SimHei"/>
          <w:sz w:val="17"/>
          <w:szCs w:val="17"/>
          <w:spacing w:val="-10"/>
        </w:rPr>
        <w:t>华</w:t>
      </w:r>
      <w:r>
        <w:rPr>
          <w:rFonts w:ascii="SimHei" w:hAnsi="SimHei" w:eastAsia="SimHei" w:cs="SimHei"/>
          <w:sz w:val="17"/>
          <w:szCs w:val="17"/>
          <w:spacing w:val="17"/>
        </w:rPr>
        <w:t xml:space="preserve">  </w:t>
      </w:r>
      <w:r>
        <w:rPr>
          <w:rFonts w:ascii="SimHei" w:hAnsi="SimHei" w:eastAsia="SimHei" w:cs="SimHei"/>
          <w:sz w:val="17"/>
          <w:szCs w:val="17"/>
          <w:spacing w:val="-10"/>
        </w:rPr>
        <w:t>人</w:t>
      </w:r>
      <w:r>
        <w:rPr>
          <w:rFonts w:ascii="SimHei" w:hAnsi="SimHei" w:eastAsia="SimHei" w:cs="SimHei"/>
          <w:sz w:val="17"/>
          <w:szCs w:val="17"/>
          <w:spacing w:val="20"/>
        </w:rPr>
        <w:t xml:space="preserve">  </w:t>
      </w:r>
      <w:r>
        <w:rPr>
          <w:rFonts w:ascii="SimHei" w:hAnsi="SimHei" w:eastAsia="SimHei" w:cs="SimHei"/>
          <w:sz w:val="17"/>
          <w:szCs w:val="17"/>
          <w:spacing w:val="-10"/>
        </w:rPr>
        <w:t>民</w:t>
      </w:r>
      <w:r>
        <w:rPr>
          <w:rFonts w:ascii="SimHei" w:hAnsi="SimHei" w:eastAsia="SimHei" w:cs="SimHei"/>
          <w:sz w:val="17"/>
          <w:szCs w:val="17"/>
          <w:spacing w:val="17"/>
        </w:rPr>
        <w:t xml:space="preserve">  </w:t>
      </w:r>
      <w:r>
        <w:rPr>
          <w:rFonts w:ascii="SimHei" w:hAnsi="SimHei" w:eastAsia="SimHei" w:cs="SimHei"/>
          <w:sz w:val="17"/>
          <w:szCs w:val="17"/>
          <w:spacing w:val="-10"/>
        </w:rPr>
        <w:t>共</w:t>
      </w:r>
      <w:r>
        <w:rPr>
          <w:rFonts w:ascii="SimHei" w:hAnsi="SimHei" w:eastAsia="SimHei" w:cs="SimHei"/>
          <w:sz w:val="17"/>
          <w:szCs w:val="17"/>
          <w:spacing w:val="16"/>
        </w:rPr>
        <w:t xml:space="preserve">  </w:t>
      </w:r>
      <w:r>
        <w:rPr>
          <w:rFonts w:ascii="SimHei" w:hAnsi="SimHei" w:eastAsia="SimHei" w:cs="SimHei"/>
          <w:sz w:val="17"/>
          <w:szCs w:val="17"/>
          <w:spacing w:val="-10"/>
        </w:rPr>
        <w:t>和</w:t>
      </w:r>
      <w:r>
        <w:rPr>
          <w:rFonts w:ascii="SimHei" w:hAnsi="SimHei" w:eastAsia="SimHei" w:cs="SimHei"/>
          <w:sz w:val="17"/>
          <w:szCs w:val="17"/>
          <w:spacing w:val="8"/>
        </w:rPr>
        <w:t xml:space="preserve">  </w:t>
      </w:r>
      <w:r>
        <w:rPr>
          <w:rFonts w:ascii="SimHei" w:hAnsi="SimHei" w:eastAsia="SimHei" w:cs="SimHei"/>
          <w:sz w:val="17"/>
          <w:szCs w:val="17"/>
          <w:spacing w:val="-10"/>
        </w:rPr>
        <w:t>国</w:t>
      </w:r>
    </w:p>
    <w:p>
      <w:pPr>
        <w:ind w:left="6800"/>
        <w:spacing w:before="104" w:line="222" w:lineRule="auto"/>
        <w:rPr>
          <w:rFonts w:ascii="SimHei" w:hAnsi="SimHei" w:eastAsia="SimHei" w:cs="SimHei"/>
          <w:sz w:val="17"/>
          <w:szCs w:val="17"/>
        </w:rPr>
      </w:pPr>
      <w:r>
        <w:rPr>
          <w:rFonts w:ascii="SimHei" w:hAnsi="SimHei" w:eastAsia="SimHei" w:cs="SimHei"/>
          <w:sz w:val="17"/>
          <w:szCs w:val="17"/>
          <w:spacing w:val="-6"/>
        </w:rPr>
        <w:t>国</w:t>
      </w:r>
      <w:r>
        <w:rPr>
          <w:rFonts w:ascii="SimHei" w:hAnsi="SimHei" w:eastAsia="SimHei" w:cs="SimHei"/>
          <w:sz w:val="17"/>
          <w:szCs w:val="17"/>
          <w:spacing w:val="-6"/>
        </w:rPr>
        <w:t xml:space="preserve">   </w:t>
      </w:r>
      <w:r>
        <w:rPr>
          <w:rFonts w:ascii="SimHei" w:hAnsi="SimHei" w:eastAsia="SimHei" w:cs="SimHei"/>
          <w:sz w:val="17"/>
          <w:szCs w:val="17"/>
          <w:spacing w:val="-6"/>
        </w:rPr>
        <w:t>家</w:t>
      </w:r>
      <w:r>
        <w:rPr>
          <w:rFonts w:ascii="SimHei" w:hAnsi="SimHei" w:eastAsia="SimHei" w:cs="SimHei"/>
          <w:sz w:val="17"/>
          <w:szCs w:val="17"/>
          <w:spacing w:val="2"/>
        </w:rPr>
        <w:t xml:space="preserve">   </w:t>
      </w:r>
      <w:r>
        <w:rPr>
          <w:rFonts w:ascii="SimHei" w:hAnsi="SimHei" w:eastAsia="SimHei" w:cs="SimHei"/>
          <w:sz w:val="17"/>
          <w:szCs w:val="17"/>
          <w:spacing w:val="-6"/>
        </w:rPr>
        <w:t>标</w:t>
      </w:r>
      <w:r>
        <w:rPr>
          <w:rFonts w:ascii="SimHei" w:hAnsi="SimHei" w:eastAsia="SimHei" w:cs="SimHei"/>
          <w:sz w:val="17"/>
          <w:szCs w:val="17"/>
          <w:spacing w:val="3"/>
        </w:rPr>
        <w:t xml:space="preserve">   </w:t>
      </w:r>
      <w:r>
        <w:rPr>
          <w:rFonts w:ascii="SimHei" w:hAnsi="SimHei" w:eastAsia="SimHei" w:cs="SimHei"/>
          <w:sz w:val="17"/>
          <w:szCs w:val="17"/>
          <w:spacing w:val="-6"/>
        </w:rPr>
        <w:t>准</w:t>
      </w:r>
    </w:p>
    <w:p>
      <w:pPr>
        <w:ind w:left="6269"/>
        <w:spacing w:before="106" w:line="222" w:lineRule="auto"/>
        <w:rPr>
          <w:rFonts w:ascii="SimHei" w:hAnsi="SimHei" w:eastAsia="SimHei" w:cs="SimHei"/>
          <w:sz w:val="17"/>
          <w:szCs w:val="17"/>
        </w:rPr>
      </w:pPr>
      <w:r>
        <w:rPr>
          <w:rFonts w:ascii="SimHei" w:hAnsi="SimHei" w:eastAsia="SimHei" w:cs="SimHei"/>
          <w:sz w:val="17"/>
          <w:szCs w:val="17"/>
          <w:spacing w:val="5"/>
        </w:rPr>
        <w:t>有</w:t>
      </w:r>
      <w:r>
        <w:rPr>
          <w:rFonts w:ascii="SimHei" w:hAnsi="SimHei" w:eastAsia="SimHei" w:cs="SimHei"/>
          <w:sz w:val="17"/>
          <w:szCs w:val="17"/>
          <w:spacing w:val="-26"/>
        </w:rPr>
        <w:t xml:space="preserve"> </w:t>
      </w:r>
      <w:r>
        <w:rPr>
          <w:rFonts w:ascii="SimHei" w:hAnsi="SimHei" w:eastAsia="SimHei" w:cs="SimHei"/>
          <w:sz w:val="17"/>
          <w:szCs w:val="17"/>
          <w:spacing w:val="5"/>
        </w:rPr>
        <w:t>机</w:t>
      </w:r>
      <w:r>
        <w:rPr>
          <w:rFonts w:ascii="SimHei" w:hAnsi="SimHei" w:eastAsia="SimHei" w:cs="SimHei"/>
          <w:sz w:val="17"/>
          <w:szCs w:val="17"/>
          <w:spacing w:val="-29"/>
        </w:rPr>
        <w:t xml:space="preserve"> </w:t>
      </w:r>
      <w:r>
        <w:rPr>
          <w:rFonts w:ascii="SimHei" w:hAnsi="SimHei" w:eastAsia="SimHei" w:cs="SimHei"/>
          <w:sz w:val="17"/>
          <w:szCs w:val="17"/>
          <w:spacing w:val="5"/>
        </w:rPr>
        <w:t>产</w:t>
      </w:r>
      <w:r>
        <w:rPr>
          <w:rFonts w:ascii="SimHei" w:hAnsi="SimHei" w:eastAsia="SimHei" w:cs="SimHei"/>
          <w:sz w:val="17"/>
          <w:szCs w:val="17"/>
          <w:spacing w:val="-19"/>
        </w:rPr>
        <w:t xml:space="preserve"> </w:t>
      </w:r>
      <w:r>
        <w:rPr>
          <w:rFonts w:ascii="SimHei" w:hAnsi="SimHei" w:eastAsia="SimHei" w:cs="SimHei"/>
          <w:sz w:val="17"/>
          <w:szCs w:val="17"/>
          <w:spacing w:val="5"/>
        </w:rPr>
        <w:t>品</w:t>
      </w:r>
      <w:r>
        <w:rPr>
          <w:rFonts w:ascii="SimHei" w:hAnsi="SimHei" w:eastAsia="SimHei" w:cs="SimHei"/>
          <w:sz w:val="17"/>
          <w:szCs w:val="17"/>
          <w:spacing w:val="22"/>
        </w:rPr>
        <w:t xml:space="preserve">  </w:t>
      </w:r>
      <w:r>
        <w:rPr>
          <w:rFonts w:ascii="SimHei" w:hAnsi="SimHei" w:eastAsia="SimHei" w:cs="SimHei"/>
          <w:sz w:val="17"/>
          <w:szCs w:val="17"/>
          <w:spacing w:val="5"/>
        </w:rPr>
        <w:t>生产、加工、标识</w:t>
      </w:r>
    </w:p>
    <w:p>
      <w:pPr>
        <w:ind w:left="6800"/>
        <w:spacing w:before="115" w:line="222" w:lineRule="auto"/>
        <w:rPr>
          <w:rFonts w:ascii="SimHei" w:hAnsi="SimHei" w:eastAsia="SimHei" w:cs="SimHei"/>
          <w:sz w:val="17"/>
          <w:szCs w:val="17"/>
        </w:rPr>
      </w:pPr>
      <w:r>
        <w:rPr>
          <w:rFonts w:ascii="SimHei" w:hAnsi="SimHei" w:eastAsia="SimHei" w:cs="SimHei"/>
          <w:sz w:val="17"/>
          <w:szCs w:val="17"/>
          <w:spacing w:val="36"/>
        </w:rPr>
        <w:t>与管理体系要求</w:t>
      </w:r>
    </w:p>
    <w:p>
      <w:pPr>
        <w:ind w:left="6770"/>
        <w:spacing w:before="96" w:line="192"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GB/T     19630—2019</w:t>
      </w:r>
    </w:p>
    <w:p>
      <w:pPr>
        <w:ind w:left="7479"/>
        <w:spacing w:before="63" w:line="224" w:lineRule="auto"/>
        <w:rPr>
          <w:rFonts w:ascii="SimHei" w:hAnsi="SimHei" w:eastAsia="SimHei" w:cs="SimHei"/>
          <w:sz w:val="17"/>
          <w:szCs w:val="17"/>
        </w:rPr>
      </w:pPr>
      <w:r>
        <w:rPr>
          <w:rFonts w:ascii="SimHei" w:hAnsi="SimHei" w:eastAsia="SimHei" w:cs="SimHei"/>
          <w:sz w:val="17"/>
          <w:szCs w:val="17"/>
        </w:rPr>
        <w:t>关</w:t>
      </w:r>
    </w:p>
    <w:p>
      <w:pPr>
        <w:pStyle w:val="BodyText"/>
        <w:ind w:left="6309"/>
        <w:spacing w:before="133" w:line="219" w:lineRule="auto"/>
        <w:rPr>
          <w:sz w:val="17"/>
          <w:szCs w:val="17"/>
        </w:rPr>
      </w:pPr>
      <w:r>
        <w:rPr>
          <w:sz w:val="17"/>
          <w:szCs w:val="17"/>
          <w:spacing w:val="-11"/>
        </w:rPr>
        <w:t>中 国</w:t>
      </w:r>
      <w:r>
        <w:rPr>
          <w:sz w:val="17"/>
          <w:szCs w:val="17"/>
          <w:spacing w:val="-21"/>
        </w:rPr>
        <w:t xml:space="preserve"> </w:t>
      </w:r>
      <w:r>
        <w:rPr>
          <w:sz w:val="17"/>
          <w:szCs w:val="17"/>
          <w:spacing w:val="-11"/>
        </w:rPr>
        <w:t>标</w:t>
      </w:r>
      <w:r>
        <w:rPr>
          <w:sz w:val="17"/>
          <w:szCs w:val="17"/>
          <w:spacing w:val="-20"/>
        </w:rPr>
        <w:t xml:space="preserve"> </w:t>
      </w:r>
      <w:r>
        <w:rPr>
          <w:sz w:val="17"/>
          <w:szCs w:val="17"/>
          <w:spacing w:val="-11"/>
        </w:rPr>
        <w:t>准 出</w:t>
      </w:r>
      <w:r>
        <w:rPr>
          <w:sz w:val="17"/>
          <w:szCs w:val="17"/>
          <w:spacing w:val="-21"/>
        </w:rPr>
        <w:t xml:space="preserve"> </w:t>
      </w:r>
      <w:r>
        <w:rPr>
          <w:sz w:val="17"/>
          <w:szCs w:val="17"/>
          <w:spacing w:val="-11"/>
        </w:rPr>
        <w:t>版</w:t>
      </w:r>
      <w:r>
        <w:rPr>
          <w:sz w:val="17"/>
          <w:szCs w:val="17"/>
          <w:spacing w:val="-20"/>
        </w:rPr>
        <w:t xml:space="preserve"> </w:t>
      </w:r>
      <w:r>
        <w:rPr>
          <w:sz w:val="17"/>
          <w:szCs w:val="17"/>
          <w:spacing w:val="-11"/>
        </w:rPr>
        <w:t>社 出</w:t>
      </w:r>
      <w:r>
        <w:rPr>
          <w:sz w:val="17"/>
          <w:szCs w:val="17"/>
          <w:spacing w:val="-20"/>
        </w:rPr>
        <w:t xml:space="preserve"> </w:t>
      </w:r>
      <w:r>
        <w:rPr>
          <w:sz w:val="17"/>
          <w:szCs w:val="17"/>
          <w:spacing w:val="-11"/>
        </w:rPr>
        <w:t>版</w:t>
      </w:r>
      <w:r>
        <w:rPr>
          <w:sz w:val="17"/>
          <w:szCs w:val="17"/>
          <w:spacing w:val="-19"/>
        </w:rPr>
        <w:t xml:space="preserve"> </w:t>
      </w:r>
      <w:r>
        <w:rPr>
          <w:sz w:val="17"/>
          <w:szCs w:val="17"/>
          <w:spacing w:val="-11"/>
        </w:rPr>
        <w:t>发</w:t>
      </w:r>
      <w:r>
        <w:rPr>
          <w:sz w:val="17"/>
          <w:szCs w:val="17"/>
          <w:spacing w:val="-19"/>
        </w:rPr>
        <w:t xml:space="preserve"> </w:t>
      </w:r>
      <w:r>
        <w:rPr>
          <w:sz w:val="17"/>
          <w:szCs w:val="17"/>
          <w:spacing w:val="-11"/>
        </w:rPr>
        <w:t>行</w:t>
      </w:r>
    </w:p>
    <w:p>
      <w:pPr>
        <w:pStyle w:val="BodyText"/>
        <w:ind w:left="5910"/>
        <w:spacing w:before="19" w:line="219" w:lineRule="auto"/>
        <w:rPr>
          <w:sz w:val="17"/>
          <w:szCs w:val="17"/>
        </w:rPr>
      </w:pPr>
      <w:r>
        <w:rPr>
          <w:sz w:val="17"/>
          <w:szCs w:val="17"/>
          <w:spacing w:val="12"/>
        </w:rPr>
        <w:t>北京市朝阳区和平里西街甲2号(100029)</w:t>
      </w:r>
    </w:p>
    <w:p>
      <w:pPr>
        <w:pStyle w:val="BodyText"/>
        <w:ind w:left="5950"/>
        <w:spacing w:before="28" w:line="219" w:lineRule="auto"/>
        <w:rPr>
          <w:sz w:val="17"/>
          <w:szCs w:val="17"/>
        </w:rPr>
      </w:pPr>
      <w:r>
        <w:rPr>
          <w:sz w:val="17"/>
          <w:szCs w:val="17"/>
          <w:spacing w:val="12"/>
        </w:rPr>
        <w:t>北京市西城区三里河北街16号(100045)</w:t>
      </w:r>
    </w:p>
    <w:p>
      <w:pPr>
        <w:pStyle w:val="BodyText"/>
        <w:ind w:left="6569"/>
        <w:spacing w:before="119" w:line="212" w:lineRule="auto"/>
        <w:rPr>
          <w:rFonts w:ascii="Times New Roman" w:hAnsi="Times New Roman" w:eastAsia="Times New Roman" w:cs="Times New Roman"/>
          <w:sz w:val="17"/>
          <w:szCs w:val="17"/>
        </w:rPr>
      </w:pPr>
      <w:r>
        <w:rPr>
          <w:sz w:val="17"/>
          <w:szCs w:val="17"/>
          <w:spacing w:val="-4"/>
        </w:rPr>
        <w:t>网址：</w:t>
      </w:r>
      <w:hyperlink w:history="true" r:id="rId122">
        <w:r>
          <w:rPr>
            <w:rFonts w:ascii="Times New Roman" w:hAnsi="Times New Roman" w:eastAsia="Times New Roman" w:cs="Times New Roman"/>
            <w:sz w:val="17"/>
            <w:szCs w:val="17"/>
            <w:spacing w:val="-4"/>
          </w:rPr>
          <w:t>www.spc.org.cn</w:t>
        </w:r>
      </w:hyperlink>
    </w:p>
    <w:p>
      <w:pPr>
        <w:pStyle w:val="BodyText"/>
        <w:ind w:left="6599"/>
        <w:spacing w:before="84" w:line="219" w:lineRule="auto"/>
        <w:rPr>
          <w:sz w:val="17"/>
          <w:szCs w:val="17"/>
        </w:rPr>
      </w:pPr>
      <w:r>
        <w:drawing>
          <wp:anchor distT="0" distB="0" distL="0" distR="0" simplePos="0" relativeHeight="251827200" behindDoc="0" locked="0" layoutInCell="1" allowOverlap="1">
            <wp:simplePos x="0" y="0"/>
            <wp:positionH relativeFrom="column">
              <wp:posOffset>0</wp:posOffset>
            </wp:positionH>
            <wp:positionV relativeFrom="paragraph">
              <wp:posOffset>125467</wp:posOffset>
            </wp:positionV>
            <wp:extent cx="1993933" cy="876217"/>
            <wp:effectExtent l="0" t="0" r="0" b="0"/>
            <wp:wrapNone/>
            <wp:docPr id="18" name="IM 18"/>
            <wp:cNvGraphicFramePr/>
            <a:graphic>
              <a:graphicData uri="http://schemas.openxmlformats.org/drawingml/2006/picture">
                <pic:pic>
                  <pic:nvPicPr>
                    <pic:cNvPr id="18" name="IM 18"/>
                    <pic:cNvPicPr/>
                  </pic:nvPicPr>
                  <pic:blipFill>
                    <a:blip r:embed="rId123"/>
                    <a:stretch>
                      <a:fillRect/>
                    </a:stretch>
                  </pic:blipFill>
                  <pic:spPr>
                    <a:xfrm rot="0">
                      <a:off x="0" y="0"/>
                      <a:ext cx="1993933" cy="876217"/>
                    </a:xfrm>
                    <a:prstGeom prst="rect">
                      <a:avLst/>
                    </a:prstGeom>
                  </pic:spPr>
                </pic:pic>
              </a:graphicData>
            </a:graphic>
          </wp:anchor>
        </w:drawing>
      </w:r>
      <w:r>
        <w:rPr>
          <w:sz w:val="17"/>
          <w:szCs w:val="17"/>
          <w:spacing w:val="-2"/>
        </w:rPr>
        <w:t>服务热线：400-168-0010</w:t>
      </w:r>
    </w:p>
    <w:p>
      <w:pPr>
        <w:pStyle w:val="BodyText"/>
        <w:ind w:left="6780"/>
        <w:spacing w:before="98" w:line="219" w:lineRule="auto"/>
        <w:rPr>
          <w:sz w:val="17"/>
          <w:szCs w:val="17"/>
        </w:rPr>
      </w:pPr>
      <w:r>
        <w:rPr>
          <w:sz w:val="17"/>
          <w:szCs w:val="17"/>
          <w:spacing w:val="21"/>
        </w:rPr>
        <w:t>2019年8月第一版</w:t>
      </w:r>
    </w:p>
    <w:p>
      <w:pPr>
        <w:pStyle w:val="BodyText"/>
        <w:ind w:left="7479"/>
        <w:spacing w:before="46" w:line="237" w:lineRule="exact"/>
        <w:rPr>
          <w:sz w:val="17"/>
          <w:szCs w:val="17"/>
        </w:rPr>
      </w:pPr>
      <w:r>
        <w:rPr>
          <w:sz w:val="17"/>
          <w:szCs w:val="17"/>
          <w:position w:val="1"/>
        </w:rPr>
        <w:t>*</w:t>
      </w:r>
    </w:p>
    <w:p>
      <w:pPr>
        <w:pStyle w:val="BodyText"/>
        <w:ind w:left="6609"/>
        <w:spacing w:before="85" w:line="219" w:lineRule="auto"/>
        <w:rPr>
          <w:sz w:val="17"/>
          <w:szCs w:val="17"/>
        </w:rPr>
      </w:pPr>
      <w:r>
        <w:rPr>
          <w:sz w:val="17"/>
          <w:szCs w:val="17"/>
          <w:spacing w:val="-2"/>
        </w:rPr>
        <w:t>书号：155066</w:t>
      </w:r>
      <w:r>
        <w:rPr>
          <w:sz w:val="17"/>
          <w:szCs w:val="17"/>
          <w:spacing w:val="-10"/>
        </w:rPr>
        <w:t xml:space="preserve"> </w:t>
      </w:r>
      <w:r>
        <w:rPr>
          <w:sz w:val="17"/>
          <w:szCs w:val="17"/>
          <w:spacing w:val="-2"/>
        </w:rPr>
        <w:t>·1-63471</w:t>
      </w:r>
    </w:p>
    <w:p>
      <w:pPr>
        <w:spacing w:line="330" w:lineRule="auto"/>
        <w:rPr>
          <w:rFonts w:ascii="Arial"/>
          <w:sz w:val="21"/>
        </w:rPr>
      </w:pPr>
      <w:r/>
    </w:p>
    <w:p>
      <w:pPr>
        <w:ind w:left="6579"/>
        <w:spacing w:before="56" w:line="222" w:lineRule="auto"/>
        <w:rPr>
          <w:rFonts w:ascii="SimHei" w:hAnsi="SimHei" w:eastAsia="SimHei" w:cs="SimHei"/>
          <w:sz w:val="17"/>
          <w:szCs w:val="17"/>
        </w:rPr>
      </w:pPr>
      <w:r>
        <w:pict>
          <v:shape id="_x0000_s10" style="position:absolute;margin-left:37.0027pt;margin-top:3.06427pt;mso-position-vertical-relative:text;mso-position-horizontal-relative:text;width:81.9pt;height:13.6pt;z-index:251829248;" filled="false" stroked="false" type="#_x0000_t202">
            <v:fill on="false"/>
            <v:stroke on="false"/>
            <v:path/>
            <v:imagedata o:title=""/>
            <o:lock v:ext="edit" aspectratio="false"/>
            <v:textbox inset="0mm,0mm,0mm,0mm">
              <w:txbxContent>
                <w:p>
                  <w:pPr>
                    <w:ind w:left="20"/>
                    <w:spacing w:before="20" w:line="231" w:lineRule="exact"/>
                    <w:rPr>
                      <w:rFonts w:ascii="Arial" w:hAnsi="Arial" w:eastAsia="Arial" w:cs="Arial"/>
                      <w:sz w:val="17"/>
                      <w:szCs w:val="17"/>
                    </w:rPr>
                  </w:pPr>
                  <w:r>
                    <w:rPr>
                      <w:rFonts w:ascii="Arial" w:hAnsi="Arial" w:eastAsia="Arial" w:cs="Arial"/>
                      <w:sz w:val="17"/>
                      <w:szCs w:val="17"/>
                      <w:spacing w:val="-3"/>
                      <w:position w:val="1"/>
                    </w:rPr>
                    <w:t>GB/T</w:t>
                  </w:r>
                  <w:r>
                    <w:rPr>
                      <w:rFonts w:ascii="Arial" w:hAnsi="Arial" w:eastAsia="Arial" w:cs="Arial"/>
                      <w:sz w:val="17"/>
                      <w:szCs w:val="17"/>
                      <w:spacing w:val="8"/>
                      <w:position w:val="1"/>
                    </w:rPr>
                    <w:t xml:space="preserve">      </w:t>
                  </w:r>
                  <w:r>
                    <w:rPr>
                      <w:rFonts w:ascii="Arial" w:hAnsi="Arial" w:eastAsia="Arial" w:cs="Arial"/>
                      <w:sz w:val="17"/>
                      <w:szCs w:val="17"/>
                      <w:spacing w:val="-3"/>
                      <w:position w:val="1"/>
                    </w:rPr>
                    <w:t>19630-2019</w:t>
                  </w:r>
                </w:p>
              </w:txbxContent>
            </v:textbox>
          </v:shape>
        </w:pict>
      </w:r>
      <w:r>
        <w:rPr>
          <w:rFonts w:ascii="SimHei" w:hAnsi="SimHei" w:eastAsia="SimHei" w:cs="SimHei"/>
          <w:sz w:val="17"/>
          <w:szCs w:val="17"/>
          <w:spacing w:val="-7"/>
        </w:rPr>
        <w:t>版</w:t>
      </w:r>
      <w:r>
        <w:rPr>
          <w:rFonts w:ascii="SimHei" w:hAnsi="SimHei" w:eastAsia="SimHei" w:cs="SimHei"/>
          <w:sz w:val="17"/>
          <w:szCs w:val="17"/>
          <w:spacing w:val="-31"/>
        </w:rPr>
        <w:t xml:space="preserve"> </w:t>
      </w:r>
      <w:r>
        <w:rPr>
          <w:rFonts w:ascii="SimHei" w:hAnsi="SimHei" w:eastAsia="SimHei" w:cs="SimHei"/>
          <w:sz w:val="17"/>
          <w:szCs w:val="17"/>
          <w:spacing w:val="-7"/>
        </w:rPr>
        <w:t>权</w:t>
      </w:r>
      <w:r>
        <w:rPr>
          <w:rFonts w:ascii="SimHei" w:hAnsi="SimHei" w:eastAsia="SimHei" w:cs="SimHei"/>
          <w:sz w:val="17"/>
          <w:szCs w:val="17"/>
          <w:spacing w:val="-32"/>
        </w:rPr>
        <w:t xml:space="preserve"> </w:t>
      </w:r>
      <w:r>
        <w:rPr>
          <w:rFonts w:ascii="SimHei" w:hAnsi="SimHei" w:eastAsia="SimHei" w:cs="SimHei"/>
          <w:sz w:val="17"/>
          <w:szCs w:val="17"/>
          <w:spacing w:val="-7"/>
        </w:rPr>
        <w:t>专</w:t>
      </w:r>
      <w:r>
        <w:rPr>
          <w:rFonts w:ascii="SimHei" w:hAnsi="SimHei" w:eastAsia="SimHei" w:cs="SimHei"/>
          <w:sz w:val="17"/>
          <w:szCs w:val="17"/>
          <w:spacing w:val="-35"/>
        </w:rPr>
        <w:t xml:space="preserve"> </w:t>
      </w:r>
      <w:r>
        <w:rPr>
          <w:rFonts w:ascii="SimHei" w:hAnsi="SimHei" w:eastAsia="SimHei" w:cs="SimHei"/>
          <w:sz w:val="17"/>
          <w:szCs w:val="17"/>
          <w:spacing w:val="-7"/>
        </w:rPr>
        <w:t>有</w:t>
      </w:r>
      <w:r>
        <w:rPr>
          <w:rFonts w:ascii="SimHei" w:hAnsi="SimHei" w:eastAsia="SimHei" w:cs="SimHei"/>
          <w:sz w:val="17"/>
          <w:szCs w:val="17"/>
          <w:spacing w:val="35"/>
        </w:rPr>
        <w:t xml:space="preserve">  </w:t>
      </w:r>
      <w:r>
        <w:rPr>
          <w:rFonts w:ascii="SimHei" w:hAnsi="SimHei" w:eastAsia="SimHei" w:cs="SimHei"/>
          <w:sz w:val="17"/>
          <w:szCs w:val="17"/>
          <w:spacing w:val="-7"/>
        </w:rPr>
        <w:t>侵</w:t>
      </w:r>
      <w:r>
        <w:rPr>
          <w:rFonts w:ascii="SimHei" w:hAnsi="SimHei" w:eastAsia="SimHei" w:cs="SimHei"/>
          <w:sz w:val="17"/>
          <w:szCs w:val="17"/>
          <w:spacing w:val="-26"/>
        </w:rPr>
        <w:t xml:space="preserve"> </w:t>
      </w:r>
      <w:r>
        <w:rPr>
          <w:rFonts w:ascii="SimHei" w:hAnsi="SimHei" w:eastAsia="SimHei" w:cs="SimHei"/>
          <w:sz w:val="17"/>
          <w:szCs w:val="17"/>
          <w:spacing w:val="-7"/>
        </w:rPr>
        <w:t>权</w:t>
      </w:r>
      <w:r>
        <w:rPr>
          <w:rFonts w:ascii="SimHei" w:hAnsi="SimHei" w:eastAsia="SimHei" w:cs="SimHei"/>
          <w:sz w:val="17"/>
          <w:szCs w:val="17"/>
          <w:spacing w:val="-24"/>
        </w:rPr>
        <w:t xml:space="preserve"> </w:t>
      </w:r>
      <w:r>
        <w:rPr>
          <w:rFonts w:ascii="SimHei" w:hAnsi="SimHei" w:eastAsia="SimHei" w:cs="SimHei"/>
          <w:sz w:val="17"/>
          <w:szCs w:val="17"/>
          <w:spacing w:val="-7"/>
        </w:rPr>
        <w:t>必</w:t>
      </w:r>
      <w:r>
        <w:rPr>
          <w:rFonts w:ascii="SimHei" w:hAnsi="SimHei" w:eastAsia="SimHei" w:cs="SimHei"/>
          <w:sz w:val="17"/>
          <w:szCs w:val="17"/>
          <w:spacing w:val="-25"/>
        </w:rPr>
        <w:t xml:space="preserve"> </w:t>
      </w:r>
      <w:r>
        <w:rPr>
          <w:rFonts w:ascii="SimHei" w:hAnsi="SimHei" w:eastAsia="SimHei" w:cs="SimHei"/>
          <w:sz w:val="17"/>
          <w:szCs w:val="17"/>
          <w:spacing w:val="-7"/>
        </w:rPr>
        <w:t>究</w:t>
      </w:r>
    </w:p>
    <w:sectPr>
      <w:pgSz w:w="11900" w:h="16840"/>
      <w:pgMar w:top="400" w:right="703" w:bottom="400" w:left="62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0"/>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8</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10</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11</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12</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14</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15</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16</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17</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18</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19</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230" w:lineRule="auto"/>
      <w:rPr>
        <w:sz w:val="20"/>
        <w:szCs w:val="20"/>
      </w:rPr>
    </w:pPr>
    <w:r>
      <w:rPr>
        <w:sz w:val="20"/>
        <w:szCs w:val="20"/>
        <w:spacing w:val="-3"/>
      </w:rPr>
      <w:t>20</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21</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22</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0"/>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Ⅱ</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24</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25</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26</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4"/>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27</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b/>
        <w:bCs/>
        <w:spacing w:val="-1"/>
      </w:rPr>
      <w:t>28</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4"/>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29</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5"/>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2"/>
      </w:rPr>
      <w:t>30</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31</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32</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0"/>
      <w:spacing w:line="170"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2"/>
      </w:rPr>
      <w:t>33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40"/>
      <w:spacing w:line="222" w:lineRule="auto"/>
      <w:rPr>
        <w:sz w:val="14"/>
        <w:szCs w:val="14"/>
      </w:rPr>
    </w:pPr>
    <w:r>
      <w:rPr>
        <w:sz w:val="14"/>
        <w:szCs w:val="14"/>
      </w:rPr>
      <w:t>Ⅲ</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34</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35</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36</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4"/>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37</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38</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39</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5"/>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40</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5"/>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41</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42</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5"/>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43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0"/>
      <w:spacing w:line="167"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1"/>
      </w:rPr>
      <w:t>IV</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44</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3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45</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46</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29"/>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8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0"/>
      <w:spacing w:line="170"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50"/>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19630—2019</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19630—2019</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50"/>
      <w:spacing w:before="87"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2"/>
      </w:rPr>
      <w:t>GB/T</w:t>
    </w:r>
    <w:r>
      <w:rPr>
        <w:rFonts w:ascii="Times New Roman" w:hAnsi="Times New Roman" w:eastAsia="Times New Roman" w:cs="Times New Roman"/>
        <w:sz w:val="21"/>
        <w:szCs w:val="21"/>
        <w:b/>
        <w:bCs/>
        <w:spacing w:val="11"/>
      </w:rPr>
      <w:t xml:space="preserve">  </w:t>
    </w:r>
    <w:r>
      <w:rPr>
        <w:rFonts w:ascii="Times New Roman" w:hAnsi="Times New Roman" w:eastAsia="Times New Roman" w:cs="Times New Roman"/>
        <w:sz w:val="21"/>
        <w:szCs w:val="21"/>
        <w:b/>
        <w:bCs/>
        <w:spacing w:val="-2"/>
      </w:rPr>
      <w:t>19630—2019</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4"/>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60"/>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50"/>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19630—2019</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60"/>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9" w:line="189"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GB/T</w:t>
    </w:r>
    <w:r>
      <w:rPr>
        <w:rFonts w:ascii="Times New Roman" w:hAnsi="Times New Roman" w:eastAsia="Times New Roman" w:cs="Times New Roman"/>
        <w:sz w:val="19"/>
        <w:szCs w:val="19"/>
        <w:b/>
        <w:bCs/>
        <w:spacing w:val="9"/>
      </w:rPr>
      <w:t xml:space="preserve">     </w:t>
    </w:r>
    <w:r>
      <w:rPr>
        <w:rFonts w:ascii="Times New Roman" w:hAnsi="Times New Roman" w:eastAsia="Times New Roman" w:cs="Times New Roman"/>
        <w:sz w:val="19"/>
        <w:szCs w:val="19"/>
        <w:b/>
        <w:bCs/>
        <w:spacing w:val="-2"/>
      </w:rPr>
      <w:t>19630—2019</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
      <w:spacing w:before="79"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GB/T      19630—2019</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
      <w:spacing w:before="79"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GB/T      19630—2019</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9"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GB/T</w:t>
    </w:r>
    <w:r>
      <w:rPr>
        <w:rFonts w:ascii="Times New Roman" w:hAnsi="Times New Roman" w:eastAsia="Times New Roman" w:cs="Times New Roman"/>
        <w:sz w:val="19"/>
        <w:szCs w:val="19"/>
        <w:b/>
        <w:bCs/>
        <w:spacing w:val="9"/>
      </w:rPr>
      <w:t xml:space="preserve">     </w:t>
    </w:r>
    <w:r>
      <w:rPr>
        <w:rFonts w:ascii="Times New Roman" w:hAnsi="Times New Roman" w:eastAsia="Times New Roman" w:cs="Times New Roman"/>
        <w:sz w:val="19"/>
        <w:szCs w:val="19"/>
        <w:b/>
        <w:bCs/>
        <w:spacing w:val="-2"/>
      </w:rPr>
      <w:t>19630—2019</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19630—2019</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39"/>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60"/>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60"/>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19630—2019</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6"/>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19630—2019</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19630—2019</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60"/>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19630—2019</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6"/>
      <w:szCs w:val="26"/>
      <w:lang w:val="en-US" w:eastAsia="en-US" w:bidi="ar-SA"/>
    </w:rPr>
  </w:style>
  <w:style w:type="paragraph" w:styleId="TableText">
    <w:name w:val="Table Text"/>
    <w:basedOn w:val="Normal"/>
    <w:semiHidden/>
    <w:qFormat/>
    <w:pPr/>
    <w:rPr>
      <w:rFonts w:ascii="SimSun" w:hAnsi="SimSun" w:eastAsia="SimSun" w:cs="SimSun"/>
      <w:sz w:val="17"/>
      <w:szCs w:val="17"/>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36.xml"/><Relationship Id="rId98" Type="http://schemas.openxmlformats.org/officeDocument/2006/relationships/header" Target="header25.xml"/><Relationship Id="rId97" Type="http://schemas.openxmlformats.org/officeDocument/2006/relationships/footer" Target="footer35.xml"/><Relationship Id="rId96" Type="http://schemas.openxmlformats.org/officeDocument/2006/relationships/footer" Target="footer34.xml"/><Relationship Id="rId95" Type="http://schemas.openxmlformats.org/officeDocument/2006/relationships/header" Target="header24.xml"/><Relationship Id="rId94" Type="http://schemas.openxmlformats.org/officeDocument/2006/relationships/footer" Target="footer33.xml"/><Relationship Id="rId93" Type="http://schemas.openxmlformats.org/officeDocument/2006/relationships/header" Target="header23.xml"/><Relationship Id="rId92" Type="http://schemas.openxmlformats.org/officeDocument/2006/relationships/footer" Target="footer32.xml"/><Relationship Id="rId91" Type="http://schemas.openxmlformats.org/officeDocument/2006/relationships/footer" Target="footer31.xml"/><Relationship Id="rId90" Type="http://schemas.openxmlformats.org/officeDocument/2006/relationships/footer" Target="footer30.xml"/><Relationship Id="rId9" Type="http://schemas.openxmlformats.org/officeDocument/2006/relationships/footer" Target="footer4.xml"/><Relationship Id="rId89" Type="http://schemas.openxmlformats.org/officeDocument/2006/relationships/header" Target="header22.xml"/><Relationship Id="rId88" Type="http://schemas.openxmlformats.org/officeDocument/2006/relationships/footer" Target="footer29.xml"/><Relationship Id="rId87" Type="http://schemas.openxmlformats.org/officeDocument/2006/relationships/header" Target="header21.xml"/><Relationship Id="rId86" Type="http://schemas.openxmlformats.org/officeDocument/2006/relationships/footer" Target="footer28.xml"/><Relationship Id="rId85" Type="http://schemas.openxmlformats.org/officeDocument/2006/relationships/image" Target="media/image7.jpeg"/><Relationship Id="rId84" Type="http://schemas.openxmlformats.org/officeDocument/2006/relationships/footer" Target="footer27.xml"/><Relationship Id="rId83" Type="http://schemas.openxmlformats.org/officeDocument/2006/relationships/header" Target="header20.xml"/><Relationship Id="rId82" Type="http://schemas.openxmlformats.org/officeDocument/2006/relationships/image" Target="media/image6.png"/><Relationship Id="rId81" Type="http://schemas.openxmlformats.org/officeDocument/2006/relationships/image" Target="media/image5.png"/><Relationship Id="rId80" Type="http://schemas.openxmlformats.org/officeDocument/2006/relationships/image" Target="media/image4.png"/><Relationship Id="rId8" Type="http://schemas.openxmlformats.org/officeDocument/2006/relationships/header" Target="header2.xml"/><Relationship Id="rId79" Type="http://schemas.openxmlformats.org/officeDocument/2006/relationships/footer" Target="footer26.xml"/><Relationship Id="rId78" Type="http://schemas.openxmlformats.org/officeDocument/2006/relationships/hyperlink" Target="5.3.2.11" TargetMode="External"/><Relationship Id="rId77" Type="http://schemas.openxmlformats.org/officeDocument/2006/relationships/hyperlink" Target="5.3.2.10" TargetMode="External"/><Relationship Id="rId76" Type="http://schemas.openxmlformats.org/officeDocument/2006/relationships/footer" Target="footer25.xml"/><Relationship Id="rId75" Type="http://schemas.openxmlformats.org/officeDocument/2006/relationships/header" Target="header19.xml"/><Relationship Id="rId74" Type="http://schemas.openxmlformats.org/officeDocument/2006/relationships/footer" Target="footer24.xml"/><Relationship Id="rId73" Type="http://schemas.openxmlformats.org/officeDocument/2006/relationships/header" Target="header18.xml"/><Relationship Id="rId72" Type="http://schemas.openxmlformats.org/officeDocument/2006/relationships/hyperlink" Target="4.7.8.12" TargetMode="External"/><Relationship Id="rId71" Type="http://schemas.openxmlformats.org/officeDocument/2006/relationships/hyperlink" Target="4.7.8.11" TargetMode="External"/><Relationship Id="rId70" Type="http://schemas.openxmlformats.org/officeDocument/2006/relationships/hyperlink" Target="4.7.8.10" TargetMode="External"/><Relationship Id="rId7" Type="http://schemas.openxmlformats.org/officeDocument/2006/relationships/footer" Target="footer3.xml"/><Relationship Id="rId69" Type="http://schemas.openxmlformats.org/officeDocument/2006/relationships/footer" Target="footer23.xml"/><Relationship Id="rId68" Type="http://schemas.openxmlformats.org/officeDocument/2006/relationships/header" Target="header17.xml"/><Relationship Id="rId67" Type="http://schemas.openxmlformats.org/officeDocument/2006/relationships/footer" Target="footer22.xml"/><Relationship Id="rId66" Type="http://schemas.openxmlformats.org/officeDocument/2006/relationships/header" Target="header16.xml"/><Relationship Id="rId65" Type="http://schemas.openxmlformats.org/officeDocument/2006/relationships/hyperlink" Target="4.6.11.3" TargetMode="External"/><Relationship Id="rId64" Type="http://schemas.openxmlformats.org/officeDocument/2006/relationships/hyperlink" Target="4.6.11.2" TargetMode="External"/><Relationship Id="rId63" Type="http://schemas.openxmlformats.org/officeDocument/2006/relationships/hyperlink" Target="4.6.11.1" TargetMode="External"/><Relationship Id="rId62" Type="http://schemas.openxmlformats.org/officeDocument/2006/relationships/hyperlink" Target="4.6.10.4" TargetMode="External"/><Relationship Id="rId61" Type="http://schemas.openxmlformats.org/officeDocument/2006/relationships/hyperlink" Target="4.6.10.3" TargetMode="External"/><Relationship Id="rId60" Type="http://schemas.openxmlformats.org/officeDocument/2006/relationships/footer" Target="footer21.xml"/><Relationship Id="rId6" Type="http://schemas.openxmlformats.org/officeDocument/2006/relationships/footer" Target="footer2.xml"/><Relationship Id="rId59" Type="http://schemas.openxmlformats.org/officeDocument/2006/relationships/hyperlink" Target="4.6.10.2" TargetMode="External"/><Relationship Id="rId58" Type="http://schemas.openxmlformats.org/officeDocument/2006/relationships/hyperlink" Target="4.6.10.1" TargetMode="External"/><Relationship Id="rId57" Type="http://schemas.openxmlformats.org/officeDocument/2006/relationships/footer" Target="footer20.xml"/><Relationship Id="rId56" Type="http://schemas.openxmlformats.org/officeDocument/2006/relationships/header" Target="header15.xml"/><Relationship Id="rId55" Type="http://schemas.openxmlformats.org/officeDocument/2006/relationships/footer" Target="footer19.xml"/><Relationship Id="rId54" Type="http://schemas.openxmlformats.org/officeDocument/2006/relationships/header" Target="header14.xml"/><Relationship Id="rId53" Type="http://schemas.openxmlformats.org/officeDocument/2006/relationships/hyperlink" Target="4.5.11.2" TargetMode="External"/><Relationship Id="rId52" Type="http://schemas.openxmlformats.org/officeDocument/2006/relationships/hyperlink" Target="4.5.11.1" TargetMode="External"/><Relationship Id="rId51" Type="http://schemas.openxmlformats.org/officeDocument/2006/relationships/footer" Target="footer18.xml"/><Relationship Id="rId50" Type="http://schemas.openxmlformats.org/officeDocument/2006/relationships/header" Target="header13.xml"/><Relationship Id="rId5" Type="http://schemas.openxmlformats.org/officeDocument/2006/relationships/footer" Target="footer1.xml"/><Relationship Id="rId49" Type="http://schemas.openxmlformats.org/officeDocument/2006/relationships/footer" Target="footer17.xml"/><Relationship Id="rId48" Type="http://schemas.openxmlformats.org/officeDocument/2006/relationships/footer" Target="footer16.xml"/><Relationship Id="rId47" Type="http://schemas.openxmlformats.org/officeDocument/2006/relationships/header" Target="header12.xml"/><Relationship Id="rId46" Type="http://schemas.openxmlformats.org/officeDocument/2006/relationships/hyperlink" Target="4.5.4.11" TargetMode="External"/><Relationship Id="rId45" Type="http://schemas.openxmlformats.org/officeDocument/2006/relationships/hyperlink" Target="4.5.4.10" TargetMode="External"/><Relationship Id="rId44" Type="http://schemas.openxmlformats.org/officeDocument/2006/relationships/footer" Target="footer15.xml"/><Relationship Id="rId43" Type="http://schemas.openxmlformats.org/officeDocument/2006/relationships/header" Target="header11.xml"/><Relationship Id="rId42" Type="http://schemas.openxmlformats.org/officeDocument/2006/relationships/footer" Target="footer14.xml"/><Relationship Id="rId41" Type="http://schemas.openxmlformats.org/officeDocument/2006/relationships/header" Target="header10.xml"/><Relationship Id="rId40" Type="http://schemas.openxmlformats.org/officeDocument/2006/relationships/hyperlink" Target="4.2.13.3" TargetMode="External"/><Relationship Id="rId4" Type="http://schemas.openxmlformats.org/officeDocument/2006/relationships/header" Target="header1.xml"/><Relationship Id="rId39" Type="http://schemas.openxmlformats.org/officeDocument/2006/relationships/hyperlink" Target="4.2.13.2" TargetMode="External"/><Relationship Id="rId38" Type="http://schemas.openxmlformats.org/officeDocument/2006/relationships/hyperlink" Target="4.2.13.1" TargetMode="External"/><Relationship Id="rId37" Type="http://schemas.openxmlformats.org/officeDocument/2006/relationships/hyperlink" Target="4.2.12.4" TargetMode="External"/><Relationship Id="rId36" Type="http://schemas.openxmlformats.org/officeDocument/2006/relationships/hyperlink" Target="4.2.12.3" TargetMode="External"/><Relationship Id="rId35" Type="http://schemas.openxmlformats.org/officeDocument/2006/relationships/hyperlink" Target="4.2.12.2" TargetMode="External"/><Relationship Id="rId34" Type="http://schemas.openxmlformats.org/officeDocument/2006/relationships/hyperlink" Target="4.2.12.1" TargetMode="External"/><Relationship Id="rId33" Type="http://schemas.openxmlformats.org/officeDocument/2006/relationships/hyperlink" Target="4.2.11.5" TargetMode="External"/><Relationship Id="rId32" Type="http://schemas.openxmlformats.org/officeDocument/2006/relationships/hyperlink" Target="4.2.11.4" TargetMode="External"/><Relationship Id="rId31" Type="http://schemas.openxmlformats.org/officeDocument/2006/relationships/hyperlink" Target="4.2.11.3" TargetMode="External"/><Relationship Id="rId30" Type="http://schemas.openxmlformats.org/officeDocument/2006/relationships/hyperlink" Target="4.2.11.2" TargetMode="External"/><Relationship Id="rId3" Type="http://schemas.openxmlformats.org/officeDocument/2006/relationships/image" Target="media/image3.jpeg"/><Relationship Id="rId29" Type="http://schemas.openxmlformats.org/officeDocument/2006/relationships/hyperlink" Target="4.2.11.1" TargetMode="External"/><Relationship Id="rId28" Type="http://schemas.openxmlformats.org/officeDocument/2006/relationships/footer" Target="footer13.xml"/><Relationship Id="rId27" Type="http://schemas.openxmlformats.org/officeDocument/2006/relationships/header" Target="header9.xml"/><Relationship Id="rId26" Type="http://schemas.openxmlformats.org/officeDocument/2006/relationships/hyperlink" Target="4.2.10.3" TargetMode="External"/><Relationship Id="rId25" Type="http://schemas.openxmlformats.org/officeDocument/2006/relationships/hyperlink" Target="4.2.10.2" TargetMode="External"/><Relationship Id="rId24" Type="http://schemas.openxmlformats.org/officeDocument/2006/relationships/hyperlink" Target="4.2.10.1" TargetMode="External"/><Relationship Id="rId23" Type="http://schemas.openxmlformats.org/officeDocument/2006/relationships/footer" Target="footer12.xml"/><Relationship Id="rId22" Type="http://schemas.openxmlformats.org/officeDocument/2006/relationships/header" Target="header8.xml"/><Relationship Id="rId21" Type="http://schemas.openxmlformats.org/officeDocument/2006/relationships/footer" Target="footer11.xml"/><Relationship Id="rId20" Type="http://schemas.openxmlformats.org/officeDocument/2006/relationships/header" Target="header7.xml"/><Relationship Id="rId2" Type="http://schemas.openxmlformats.org/officeDocument/2006/relationships/image" Target="media/image2.png"/><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6" Type="http://schemas.openxmlformats.org/officeDocument/2006/relationships/fontTable" Target="fontTable.xml"/><Relationship Id="rId125" Type="http://schemas.openxmlformats.org/officeDocument/2006/relationships/styles" Target="styles.xml"/><Relationship Id="rId124" Type="http://schemas.openxmlformats.org/officeDocument/2006/relationships/settings" Target="settings.xml"/><Relationship Id="rId123" Type="http://schemas.openxmlformats.org/officeDocument/2006/relationships/image" Target="media/image9.jpeg"/><Relationship Id="rId122" Type="http://schemas.openxmlformats.org/officeDocument/2006/relationships/hyperlink" Target="https://www.spc.org.cn" TargetMode="External"/><Relationship Id="rId121" Type="http://schemas.openxmlformats.org/officeDocument/2006/relationships/image" Target="media/image8.png"/><Relationship Id="rId120" Type="http://schemas.openxmlformats.org/officeDocument/2006/relationships/footer" Target="footer52.xml"/><Relationship Id="rId12" Type="http://schemas.openxmlformats.org/officeDocument/2006/relationships/header" Target="header4.xml"/><Relationship Id="rId119" Type="http://schemas.openxmlformats.org/officeDocument/2006/relationships/header" Target="header30.xml"/><Relationship Id="rId118" Type="http://schemas.openxmlformats.org/officeDocument/2006/relationships/footer" Target="footer51.xml"/><Relationship Id="rId117" Type="http://schemas.openxmlformats.org/officeDocument/2006/relationships/header" Target="header29.xml"/><Relationship Id="rId116" Type="http://schemas.openxmlformats.org/officeDocument/2006/relationships/footer" Target="footer50.xml"/><Relationship Id="rId115" Type="http://schemas.openxmlformats.org/officeDocument/2006/relationships/header" Target="header28.xml"/><Relationship Id="rId114" Type="http://schemas.openxmlformats.org/officeDocument/2006/relationships/footer" Target="footer49.xml"/><Relationship Id="rId113" Type="http://schemas.openxmlformats.org/officeDocument/2006/relationships/header" Target="header27.xml"/><Relationship Id="rId112" Type="http://schemas.openxmlformats.org/officeDocument/2006/relationships/footer" Target="footer48.xml"/><Relationship Id="rId111" Type="http://schemas.openxmlformats.org/officeDocument/2006/relationships/footer" Target="footer47.xml"/><Relationship Id="rId110" Type="http://schemas.openxmlformats.org/officeDocument/2006/relationships/footer" Target="footer46.xml"/><Relationship Id="rId11" Type="http://schemas.openxmlformats.org/officeDocument/2006/relationships/footer" Target="footer5.xml"/><Relationship Id="rId109" Type="http://schemas.openxmlformats.org/officeDocument/2006/relationships/footer" Target="footer45.xml"/><Relationship Id="rId108" Type="http://schemas.openxmlformats.org/officeDocument/2006/relationships/footer" Target="footer44.xml"/><Relationship Id="rId107" Type="http://schemas.openxmlformats.org/officeDocument/2006/relationships/footer" Target="footer43.xml"/><Relationship Id="rId106" Type="http://schemas.openxmlformats.org/officeDocument/2006/relationships/footer" Target="footer42.xml"/><Relationship Id="rId105" Type="http://schemas.openxmlformats.org/officeDocument/2006/relationships/footer" Target="footer41.xml"/><Relationship Id="rId104" Type="http://schemas.openxmlformats.org/officeDocument/2006/relationships/footer" Target="footer40.xml"/><Relationship Id="rId103" Type="http://schemas.openxmlformats.org/officeDocument/2006/relationships/footer" Target="footer39.xml"/><Relationship Id="rId102" Type="http://schemas.openxmlformats.org/officeDocument/2006/relationships/footer" Target="footer38.xml"/><Relationship Id="rId101" Type="http://schemas.openxmlformats.org/officeDocument/2006/relationships/header" Target="header26.xml"/><Relationship Id="rId100" Type="http://schemas.openxmlformats.org/officeDocument/2006/relationships/footer" Target="footer37.xml"/><Relationship Id="rId10" Type="http://schemas.openxmlformats.org/officeDocument/2006/relationships/header" Target="header3.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2025-06-17T16:36:20Z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2025-06-17T16:36:27</vt:filetime>
  </property>
  <property fmtid="{D5CDD505-2E9C-101B-9397-08002B2CF9AE}" pid="4" name="UsrData">
    <vt:lpwstr>685128f99c9bef001f7842bawl</vt:lpwstr>
  </property>
</Properties>
</file>